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A44FB" w14:textId="37F015AA" w:rsidR="00F906C7" w:rsidRPr="00C167D0" w:rsidRDefault="00F906C7" w:rsidP="00F906C7">
      <w:pPr>
        <w:pStyle w:val="Heading1"/>
      </w:pPr>
      <w:bookmarkStart w:id="0" w:name="_GoBack"/>
      <w:bookmarkEnd w:id="0"/>
      <w:r w:rsidRPr="00C167D0">
        <w:t xml:space="preserve">  </w:t>
      </w:r>
    </w:p>
    <w:p w14:paraId="5AB52344" w14:textId="77777777" w:rsidR="00F906C7" w:rsidRPr="00C167D0" w:rsidRDefault="00F906C7" w:rsidP="00F906C7">
      <w:pPr>
        <w:jc w:val="center"/>
        <w:rPr>
          <w:b/>
          <w:sz w:val="24"/>
          <w:szCs w:val="24"/>
        </w:rPr>
      </w:pPr>
      <w:r w:rsidRPr="00C167D0">
        <w:rPr>
          <w:b/>
          <w:noProof/>
          <w:sz w:val="24"/>
          <w:szCs w:val="24"/>
        </w:rPr>
        <w:drawing>
          <wp:inline distT="0" distB="0" distL="0" distR="0" wp14:anchorId="1D1CF89A" wp14:editId="7B79FED0">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216D432" w14:textId="77777777" w:rsidR="00F906C7" w:rsidRPr="00C167D0" w:rsidRDefault="00F906C7" w:rsidP="00F906C7">
      <w:pPr>
        <w:jc w:val="center"/>
        <w:rPr>
          <w:sz w:val="24"/>
          <w:szCs w:val="24"/>
        </w:rPr>
      </w:pPr>
    </w:p>
    <w:p w14:paraId="70D782F7" w14:textId="77777777" w:rsidR="00F906C7" w:rsidRPr="00C167D0" w:rsidRDefault="00F906C7" w:rsidP="00F906C7">
      <w:pPr>
        <w:pStyle w:val="Title"/>
        <w:rPr>
          <w:szCs w:val="24"/>
        </w:rPr>
      </w:pPr>
    </w:p>
    <w:p w14:paraId="16C820DD" w14:textId="77777777" w:rsidR="00F906C7" w:rsidRPr="00C167D0" w:rsidRDefault="00F906C7" w:rsidP="00F906C7">
      <w:pPr>
        <w:jc w:val="center"/>
        <w:rPr>
          <w:b/>
          <w:sz w:val="24"/>
          <w:szCs w:val="24"/>
          <w:lang w:val="sr-Cyrl-CS"/>
        </w:rPr>
      </w:pPr>
      <w:r w:rsidRPr="00C167D0">
        <w:rPr>
          <w:b/>
          <w:sz w:val="24"/>
          <w:szCs w:val="24"/>
          <w:lang w:val="sr-Cyrl-CS"/>
        </w:rPr>
        <w:t>РЕПУБЛИКА СРБИЈА</w:t>
      </w:r>
    </w:p>
    <w:p w14:paraId="16A17DC1" w14:textId="77777777" w:rsidR="00F906C7" w:rsidRPr="00C167D0" w:rsidRDefault="00F906C7" w:rsidP="00F906C7">
      <w:pPr>
        <w:jc w:val="center"/>
        <w:rPr>
          <w:b/>
          <w:sz w:val="24"/>
          <w:szCs w:val="24"/>
          <w:lang w:val="sr-Cyrl-CS"/>
        </w:rPr>
      </w:pPr>
    </w:p>
    <w:p w14:paraId="4C6202D2" w14:textId="77777777" w:rsidR="00F906C7" w:rsidRPr="00C167D0" w:rsidRDefault="00F906C7" w:rsidP="00F906C7">
      <w:pPr>
        <w:suppressAutoHyphens/>
        <w:jc w:val="center"/>
        <w:rPr>
          <w:b/>
          <w:bCs/>
          <w:sz w:val="24"/>
          <w:szCs w:val="24"/>
          <w:lang w:val="sr-Cyrl-RS" w:eastAsia="ar-SA"/>
        </w:rPr>
      </w:pPr>
      <w:r w:rsidRPr="00C167D0">
        <w:rPr>
          <w:b/>
          <w:bCs/>
          <w:sz w:val="24"/>
          <w:szCs w:val="24"/>
          <w:lang w:val="sr-Cyrl-CS" w:eastAsia="ar-SA"/>
        </w:rPr>
        <w:t xml:space="preserve">МИНИСТАРСТВО </w:t>
      </w:r>
      <w:r w:rsidRPr="00C167D0">
        <w:rPr>
          <w:b/>
          <w:bCs/>
          <w:sz w:val="24"/>
          <w:szCs w:val="24"/>
          <w:lang w:val="sr-Cyrl-RS" w:eastAsia="ar-SA"/>
        </w:rPr>
        <w:t>ТРГОВИНЕ, ТУРИЗМА И ТЕЛЕКОМУНИКАЦИЈА</w:t>
      </w:r>
    </w:p>
    <w:p w14:paraId="6713047C" w14:textId="77777777" w:rsidR="00F906C7" w:rsidRPr="00C167D0" w:rsidRDefault="00F906C7" w:rsidP="00F906C7">
      <w:pPr>
        <w:suppressAutoHyphens/>
        <w:jc w:val="center"/>
        <w:rPr>
          <w:b/>
          <w:bCs/>
          <w:sz w:val="24"/>
          <w:szCs w:val="24"/>
          <w:lang w:val="sr-Cyrl-RS" w:eastAsia="ar-SA"/>
        </w:rPr>
      </w:pPr>
      <w:r w:rsidRPr="00C167D0">
        <w:rPr>
          <w:b/>
          <w:bCs/>
          <w:sz w:val="24"/>
          <w:szCs w:val="24"/>
          <w:lang w:val="sr-Cyrl-CS" w:eastAsia="ar-SA"/>
        </w:rPr>
        <w:t>БЕОГРАД, НЕМАЊИНА 22-26</w:t>
      </w:r>
    </w:p>
    <w:p w14:paraId="5F9FECDA" w14:textId="77777777" w:rsidR="00F906C7" w:rsidRPr="00C167D0" w:rsidRDefault="00F906C7" w:rsidP="00F906C7">
      <w:pPr>
        <w:jc w:val="center"/>
        <w:rPr>
          <w:b/>
          <w:sz w:val="24"/>
          <w:szCs w:val="24"/>
          <w:lang w:val="sr-Cyrl-CS"/>
        </w:rPr>
      </w:pPr>
    </w:p>
    <w:p w14:paraId="154E3EF0" w14:textId="77777777" w:rsidR="00F906C7" w:rsidRPr="00C167D0" w:rsidRDefault="00F906C7" w:rsidP="00F906C7">
      <w:pPr>
        <w:jc w:val="center"/>
        <w:rPr>
          <w:sz w:val="24"/>
          <w:szCs w:val="24"/>
          <w:lang w:val="sr-Cyrl-CS"/>
        </w:rPr>
      </w:pPr>
    </w:p>
    <w:p w14:paraId="75D14B8F" w14:textId="77777777" w:rsidR="00F906C7" w:rsidRPr="00C167D0" w:rsidRDefault="00F906C7" w:rsidP="005820FA">
      <w:pPr>
        <w:rPr>
          <w:sz w:val="24"/>
          <w:szCs w:val="24"/>
        </w:rPr>
      </w:pPr>
    </w:p>
    <w:p w14:paraId="794CAD00" w14:textId="77777777" w:rsidR="00F906C7" w:rsidRPr="00C167D0" w:rsidRDefault="00F906C7" w:rsidP="00F906C7">
      <w:pPr>
        <w:jc w:val="center"/>
        <w:rPr>
          <w:sz w:val="24"/>
          <w:szCs w:val="24"/>
        </w:rPr>
      </w:pPr>
    </w:p>
    <w:p w14:paraId="0D95C32D" w14:textId="77777777" w:rsidR="00F906C7" w:rsidRPr="00C167D0" w:rsidRDefault="00F906C7" w:rsidP="00F906C7">
      <w:pPr>
        <w:jc w:val="center"/>
        <w:rPr>
          <w:b/>
          <w:sz w:val="24"/>
          <w:szCs w:val="24"/>
          <w:lang w:val="sr-Cyrl-CS"/>
        </w:rPr>
      </w:pPr>
      <w:r w:rsidRPr="00C167D0">
        <w:rPr>
          <w:b/>
          <w:sz w:val="24"/>
          <w:szCs w:val="24"/>
          <w:lang w:val="sr-Cyrl-CS"/>
        </w:rPr>
        <w:t>КОНКУРСНА ДОКУМЕНТАЦИЈА</w:t>
      </w:r>
    </w:p>
    <w:p w14:paraId="456D57A9" w14:textId="77777777" w:rsidR="00F906C7" w:rsidRPr="00C167D0" w:rsidRDefault="00F906C7" w:rsidP="00F906C7">
      <w:pPr>
        <w:jc w:val="center"/>
        <w:rPr>
          <w:b/>
          <w:sz w:val="24"/>
          <w:szCs w:val="24"/>
        </w:rPr>
      </w:pPr>
      <w:r w:rsidRPr="00C167D0">
        <w:rPr>
          <w:b/>
          <w:sz w:val="24"/>
          <w:szCs w:val="24"/>
          <w:lang w:val="ru-RU"/>
        </w:rPr>
        <w:t>ЗА ЈАВНУ НАБАВКУ МАЛЕ ВРЕДНОСТИ</w:t>
      </w:r>
    </w:p>
    <w:p w14:paraId="0EC8BEB9" w14:textId="77777777" w:rsidR="00F906C7" w:rsidRPr="00C167D0" w:rsidRDefault="00F906C7" w:rsidP="00F906C7">
      <w:pPr>
        <w:jc w:val="center"/>
        <w:rPr>
          <w:b/>
          <w:sz w:val="24"/>
          <w:szCs w:val="24"/>
        </w:rPr>
      </w:pPr>
    </w:p>
    <w:p w14:paraId="464967E5" w14:textId="77777777" w:rsidR="00F906C7" w:rsidRPr="00C167D0" w:rsidRDefault="00F906C7" w:rsidP="00F906C7">
      <w:pPr>
        <w:jc w:val="center"/>
        <w:rPr>
          <w:b/>
          <w:sz w:val="24"/>
          <w:szCs w:val="24"/>
        </w:rPr>
      </w:pPr>
    </w:p>
    <w:p w14:paraId="092387DF" w14:textId="3B80A428" w:rsidR="00F906C7" w:rsidRPr="00C167D0" w:rsidRDefault="00F906C7" w:rsidP="000A339E">
      <w:pPr>
        <w:pStyle w:val="Heading1"/>
        <w:tabs>
          <w:tab w:val="left" w:pos="0"/>
        </w:tabs>
        <w:spacing w:line="360" w:lineRule="auto"/>
        <w:rPr>
          <w:rFonts w:ascii="Times New Roman" w:hAnsi="Times New Roman"/>
          <w:b/>
          <w:szCs w:val="24"/>
          <w:lang w:val="sr-Cyrl-RS"/>
        </w:rPr>
      </w:pPr>
      <w:r w:rsidRPr="00C167D0">
        <w:rPr>
          <w:rFonts w:ascii="Times New Roman" w:hAnsi="Times New Roman"/>
          <w:b/>
          <w:szCs w:val="24"/>
          <w:lang w:val="sr-Cyrl-RS"/>
        </w:rPr>
        <w:t xml:space="preserve">Израда </w:t>
      </w:r>
      <w:r w:rsidR="000A339E" w:rsidRPr="00C167D0">
        <w:rPr>
          <w:rFonts w:ascii="Times New Roman" w:hAnsi="Times New Roman"/>
          <w:b/>
          <w:szCs w:val="24"/>
          <w:lang w:val="sr-Latn-RS"/>
        </w:rPr>
        <w:t>Саобраћајног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w:t>
      </w:r>
    </w:p>
    <w:p w14:paraId="33203B06" w14:textId="77777777" w:rsidR="00F906C7" w:rsidRPr="00C167D0" w:rsidRDefault="00F906C7" w:rsidP="00F906C7">
      <w:pPr>
        <w:pStyle w:val="Heading1"/>
        <w:tabs>
          <w:tab w:val="left" w:pos="0"/>
        </w:tabs>
        <w:spacing w:line="360" w:lineRule="auto"/>
        <w:rPr>
          <w:rFonts w:ascii="Times New Roman" w:hAnsi="Times New Roman"/>
          <w:b/>
          <w:szCs w:val="24"/>
          <w:lang w:val="sr-Cyrl-RS"/>
        </w:rPr>
      </w:pPr>
    </w:p>
    <w:p w14:paraId="768513D1" w14:textId="6ECC6B40" w:rsidR="00F906C7" w:rsidRPr="00C167D0" w:rsidRDefault="00F906C7" w:rsidP="00F906C7">
      <w:pPr>
        <w:pStyle w:val="Heading1"/>
        <w:tabs>
          <w:tab w:val="left" w:pos="0"/>
        </w:tabs>
        <w:spacing w:line="360" w:lineRule="auto"/>
        <w:rPr>
          <w:rFonts w:ascii="Times New Roman" w:hAnsi="Times New Roman"/>
          <w:b/>
          <w:szCs w:val="24"/>
          <w:lang w:val="sr-Cyrl-RS"/>
        </w:rPr>
      </w:pPr>
      <w:r w:rsidRPr="00C167D0">
        <w:rPr>
          <w:rFonts w:ascii="Times New Roman" w:hAnsi="Times New Roman"/>
          <w:b/>
          <w:szCs w:val="24"/>
          <w:lang w:val="sr-Cyrl-RS"/>
        </w:rPr>
        <w:t>Б</w:t>
      </w:r>
      <w:r w:rsidRPr="00C167D0">
        <w:rPr>
          <w:rFonts w:ascii="Times New Roman" w:hAnsi="Times New Roman"/>
          <w:b/>
          <w:szCs w:val="24"/>
          <w:lang w:val="ru-RU"/>
        </w:rPr>
        <w:t>рој јавне набавке ЈН МВ</w:t>
      </w:r>
      <w:r w:rsidRPr="00C167D0">
        <w:rPr>
          <w:rFonts w:ascii="Times New Roman" w:hAnsi="Times New Roman"/>
          <w:b/>
          <w:szCs w:val="24"/>
          <w:lang w:val="sr-Cyrl-RS"/>
        </w:rPr>
        <w:t xml:space="preserve"> </w:t>
      </w:r>
      <w:r w:rsidR="000A339E" w:rsidRPr="00C167D0">
        <w:rPr>
          <w:rFonts w:ascii="Times New Roman" w:hAnsi="Times New Roman"/>
          <w:b/>
          <w:szCs w:val="24"/>
          <w:lang w:val="sr-Cyrl-RS"/>
        </w:rPr>
        <w:t>2</w:t>
      </w:r>
      <w:r w:rsidRPr="00C167D0">
        <w:rPr>
          <w:rFonts w:ascii="Times New Roman" w:hAnsi="Times New Roman"/>
          <w:b/>
          <w:szCs w:val="24"/>
          <w:lang w:val="en-US"/>
        </w:rPr>
        <w:t>/</w:t>
      </w:r>
      <w:r w:rsidRPr="00C167D0">
        <w:rPr>
          <w:rFonts w:ascii="Times New Roman" w:hAnsi="Times New Roman"/>
          <w:b/>
          <w:szCs w:val="24"/>
          <w:lang w:val="sr-Cyrl-RS"/>
        </w:rPr>
        <w:t>20</w:t>
      </w:r>
      <w:r w:rsidR="000A339E" w:rsidRPr="00C167D0">
        <w:rPr>
          <w:rFonts w:ascii="Times New Roman" w:hAnsi="Times New Roman"/>
          <w:b/>
          <w:szCs w:val="24"/>
          <w:lang w:val="sr-Cyrl-RS"/>
        </w:rPr>
        <w:t>20</w:t>
      </w:r>
    </w:p>
    <w:p w14:paraId="6A56336E" w14:textId="77777777" w:rsidR="00F906C7" w:rsidRPr="00C167D0" w:rsidRDefault="00F906C7" w:rsidP="00F906C7">
      <w:pPr>
        <w:pStyle w:val="Heading3"/>
        <w:tabs>
          <w:tab w:val="left" w:pos="0"/>
        </w:tabs>
        <w:suppressAutoHyphens/>
        <w:spacing w:before="0" w:after="0"/>
        <w:jc w:val="center"/>
        <w:rPr>
          <w:rFonts w:ascii="Times New Roman" w:hAnsi="Times New Roman" w:cs="Times New Roman"/>
          <w:sz w:val="24"/>
          <w:szCs w:val="24"/>
          <w:lang w:val="sr-Cyrl-CS"/>
        </w:rPr>
      </w:pPr>
    </w:p>
    <w:p w14:paraId="08000291" w14:textId="77777777" w:rsidR="00F906C7" w:rsidRPr="00C167D0" w:rsidRDefault="00F906C7" w:rsidP="00F906C7">
      <w:pPr>
        <w:jc w:val="center"/>
        <w:rPr>
          <w:sz w:val="24"/>
          <w:szCs w:val="24"/>
          <w:lang w:val="ru-RU"/>
        </w:rPr>
      </w:pPr>
    </w:p>
    <w:p w14:paraId="036F34F8" w14:textId="77777777" w:rsidR="00F906C7" w:rsidRPr="00C167D0" w:rsidRDefault="00F906C7" w:rsidP="00F906C7">
      <w:pPr>
        <w:jc w:val="center"/>
        <w:rPr>
          <w:sz w:val="24"/>
          <w:szCs w:val="24"/>
          <w:lang w:val="ru-RU"/>
        </w:rPr>
      </w:pPr>
    </w:p>
    <w:p w14:paraId="5C4FBBB9" w14:textId="77777777" w:rsidR="00F906C7" w:rsidRPr="00C167D0" w:rsidRDefault="00F906C7" w:rsidP="00F906C7">
      <w:pPr>
        <w:rPr>
          <w:sz w:val="24"/>
          <w:szCs w:val="24"/>
          <w:lang w:val="ru-RU"/>
        </w:rPr>
      </w:pPr>
    </w:p>
    <w:p w14:paraId="79E199CC" w14:textId="77777777" w:rsidR="00F906C7" w:rsidRPr="00C167D0" w:rsidRDefault="00F906C7" w:rsidP="00F906C7">
      <w:pPr>
        <w:rPr>
          <w:sz w:val="24"/>
          <w:szCs w:val="24"/>
          <w:lang w:val="sr-Cyrl-CS"/>
        </w:rPr>
      </w:pPr>
    </w:p>
    <w:p w14:paraId="5ED60F09" w14:textId="77777777" w:rsidR="00F906C7" w:rsidRPr="00C167D0" w:rsidRDefault="00F906C7" w:rsidP="00F906C7">
      <w:pPr>
        <w:rPr>
          <w:sz w:val="24"/>
          <w:szCs w:val="24"/>
          <w:lang w:val="sr-Cyrl-CS"/>
        </w:rPr>
      </w:pPr>
    </w:p>
    <w:p w14:paraId="550BA3B6" w14:textId="77777777" w:rsidR="00F906C7" w:rsidRPr="00C167D0" w:rsidRDefault="00F906C7" w:rsidP="00F906C7">
      <w:pPr>
        <w:rPr>
          <w:sz w:val="24"/>
          <w:szCs w:val="24"/>
          <w:lang w:val="sr-Cyrl-CS"/>
        </w:rPr>
      </w:pPr>
    </w:p>
    <w:p w14:paraId="3A9455FC" w14:textId="658FD11C" w:rsidR="00F906C7" w:rsidRPr="00C167D0" w:rsidRDefault="00F906C7" w:rsidP="00F906C7">
      <w:pPr>
        <w:jc w:val="center"/>
        <w:rPr>
          <w:b/>
          <w:sz w:val="24"/>
          <w:szCs w:val="24"/>
          <w:lang w:val="sr-Cyrl-RS"/>
        </w:rPr>
      </w:pPr>
      <w:r w:rsidRPr="00C167D0">
        <w:rPr>
          <w:b/>
          <w:sz w:val="24"/>
          <w:szCs w:val="24"/>
          <w:lang w:val="sr-Cyrl-RS"/>
        </w:rPr>
        <w:t xml:space="preserve">Број предмета: </w:t>
      </w:r>
      <w:r w:rsidR="00353079" w:rsidRPr="00C167D0">
        <w:rPr>
          <w:b/>
          <w:sz w:val="24"/>
          <w:szCs w:val="24"/>
          <w:lang w:val="ru-RU"/>
        </w:rPr>
        <w:t>404-02-</w:t>
      </w:r>
      <w:r w:rsidR="00353079" w:rsidRPr="00C167D0">
        <w:rPr>
          <w:b/>
          <w:sz w:val="24"/>
          <w:szCs w:val="24"/>
          <w:lang w:val="sr-Cyrl-RS"/>
        </w:rPr>
        <w:t>2</w:t>
      </w:r>
      <w:r w:rsidR="000A339E" w:rsidRPr="00C167D0">
        <w:rPr>
          <w:b/>
          <w:sz w:val="24"/>
          <w:szCs w:val="24"/>
          <w:lang w:val="sr-Cyrl-RS"/>
        </w:rPr>
        <w:t>0</w:t>
      </w:r>
      <w:r w:rsidR="00353079" w:rsidRPr="00C167D0">
        <w:rPr>
          <w:b/>
          <w:sz w:val="24"/>
          <w:szCs w:val="24"/>
          <w:lang w:val="ru-RU"/>
        </w:rPr>
        <w:t>/20</w:t>
      </w:r>
      <w:r w:rsidR="000A339E" w:rsidRPr="00C167D0">
        <w:rPr>
          <w:b/>
          <w:sz w:val="24"/>
          <w:szCs w:val="24"/>
          <w:lang w:val="ru-RU"/>
        </w:rPr>
        <w:t>20</w:t>
      </w:r>
      <w:r w:rsidR="00353079" w:rsidRPr="00C167D0">
        <w:rPr>
          <w:b/>
          <w:sz w:val="24"/>
          <w:szCs w:val="24"/>
          <w:lang w:val="ru-RU"/>
        </w:rPr>
        <w:t>-02</w:t>
      </w:r>
      <w:r w:rsidR="00CB0D89" w:rsidRPr="00C167D0">
        <w:rPr>
          <w:b/>
          <w:sz w:val="24"/>
          <w:szCs w:val="24"/>
          <w:lang w:val="sr-Cyrl-RS"/>
        </w:rPr>
        <w:t>/3</w:t>
      </w:r>
    </w:p>
    <w:p w14:paraId="67B3685B" w14:textId="77777777" w:rsidR="00F906C7" w:rsidRPr="00C167D0" w:rsidRDefault="00F906C7" w:rsidP="00F906C7">
      <w:pPr>
        <w:rPr>
          <w:sz w:val="24"/>
          <w:szCs w:val="24"/>
          <w:lang w:val="ru-RU"/>
        </w:rPr>
      </w:pPr>
    </w:p>
    <w:p w14:paraId="68B753A8" w14:textId="77777777" w:rsidR="00F906C7" w:rsidRPr="00C167D0" w:rsidRDefault="00F906C7" w:rsidP="00F906C7">
      <w:pPr>
        <w:jc w:val="center"/>
        <w:rPr>
          <w:sz w:val="24"/>
          <w:szCs w:val="24"/>
          <w:lang w:val="sr-Cyrl-RS"/>
        </w:rPr>
      </w:pPr>
      <w:r w:rsidRPr="00C167D0">
        <w:rPr>
          <w:sz w:val="24"/>
          <w:szCs w:val="24"/>
          <w:lang w:val="ru-RU"/>
        </w:rPr>
        <w:t xml:space="preserve">                                                                              </w:t>
      </w:r>
    </w:p>
    <w:p w14:paraId="5C1143BF" w14:textId="77777777" w:rsidR="00F906C7" w:rsidRPr="00C167D0" w:rsidRDefault="00F906C7" w:rsidP="00F906C7">
      <w:pPr>
        <w:rPr>
          <w:sz w:val="24"/>
          <w:szCs w:val="24"/>
          <w:lang w:val="ru-RU"/>
        </w:rPr>
      </w:pPr>
    </w:p>
    <w:p w14:paraId="1D60EFEC" w14:textId="77777777" w:rsidR="00F906C7" w:rsidRPr="00C167D0" w:rsidRDefault="00F906C7" w:rsidP="00F906C7">
      <w:pPr>
        <w:rPr>
          <w:sz w:val="24"/>
          <w:szCs w:val="24"/>
        </w:rPr>
      </w:pPr>
    </w:p>
    <w:p w14:paraId="2AE0FC0A" w14:textId="77777777" w:rsidR="00F906C7" w:rsidRPr="00C167D0" w:rsidRDefault="00F906C7" w:rsidP="00F906C7">
      <w:pPr>
        <w:rPr>
          <w:sz w:val="24"/>
          <w:szCs w:val="24"/>
        </w:rPr>
      </w:pPr>
    </w:p>
    <w:p w14:paraId="1431D42B" w14:textId="77777777" w:rsidR="00F906C7" w:rsidRPr="00C167D0" w:rsidRDefault="00F906C7" w:rsidP="00F906C7">
      <w:pPr>
        <w:pStyle w:val="Heading3"/>
        <w:tabs>
          <w:tab w:val="left" w:pos="0"/>
        </w:tabs>
        <w:suppressAutoHyphens/>
        <w:spacing w:before="0" w:after="0"/>
        <w:jc w:val="center"/>
        <w:rPr>
          <w:rFonts w:ascii="Times New Roman" w:hAnsi="Times New Roman" w:cs="Times New Roman"/>
          <w:sz w:val="24"/>
          <w:szCs w:val="24"/>
          <w:lang w:val="ru-RU"/>
        </w:rPr>
      </w:pPr>
    </w:p>
    <w:p w14:paraId="56A52281" w14:textId="2E2CA40D" w:rsidR="00F906C7" w:rsidRPr="00C167D0" w:rsidRDefault="00F906C7" w:rsidP="00F906C7">
      <w:pPr>
        <w:pStyle w:val="Heading7"/>
        <w:keepNext/>
        <w:tabs>
          <w:tab w:val="left" w:pos="0"/>
        </w:tabs>
        <w:suppressAutoHyphens/>
        <w:spacing w:before="0" w:after="0"/>
        <w:jc w:val="center"/>
      </w:pPr>
      <w:r w:rsidRPr="00C167D0">
        <w:rPr>
          <w:lang w:val="ru-RU"/>
        </w:rPr>
        <w:t>Београд,</w:t>
      </w:r>
      <w:r w:rsidRPr="00C167D0">
        <w:rPr>
          <w:lang w:val="sr-Cyrl-CS"/>
        </w:rPr>
        <w:t xml:space="preserve"> </w:t>
      </w:r>
      <w:r w:rsidRPr="00C167D0">
        <w:rPr>
          <w:lang w:val="ru-RU"/>
        </w:rPr>
        <w:t>20</w:t>
      </w:r>
      <w:r w:rsidR="000A339E" w:rsidRPr="00C167D0">
        <w:rPr>
          <w:lang w:val="ru-RU"/>
        </w:rPr>
        <w:t>20</w:t>
      </w:r>
      <w:r w:rsidRPr="00C167D0">
        <w:rPr>
          <w:lang w:val="ru-RU"/>
        </w:rPr>
        <w:t>.</w:t>
      </w:r>
      <w:r w:rsidRPr="00C167D0">
        <w:t xml:space="preserve"> </w:t>
      </w:r>
      <w:r w:rsidRPr="00C167D0">
        <w:rPr>
          <w:lang w:val="ru-RU"/>
        </w:rPr>
        <w:t>године</w:t>
      </w:r>
    </w:p>
    <w:p w14:paraId="18298123" w14:textId="77777777" w:rsidR="00F906C7" w:rsidRPr="00C167D0" w:rsidRDefault="00F906C7" w:rsidP="00F906C7"/>
    <w:p w14:paraId="0B4BE021" w14:textId="77777777" w:rsidR="00F906C7" w:rsidRPr="00C167D0" w:rsidRDefault="00F906C7" w:rsidP="00F906C7"/>
    <w:p w14:paraId="78E1FF3E" w14:textId="77777777" w:rsidR="00F906C7" w:rsidRPr="00C167D0" w:rsidRDefault="00F906C7" w:rsidP="00933DAD">
      <w:pPr>
        <w:jc w:val="center"/>
      </w:pPr>
    </w:p>
    <w:p w14:paraId="228F291A" w14:textId="77777777" w:rsidR="00933DAD" w:rsidRPr="00C167D0" w:rsidRDefault="00933DAD" w:rsidP="00933DAD">
      <w:pPr>
        <w:jc w:val="center"/>
      </w:pPr>
    </w:p>
    <w:p w14:paraId="69289CB7" w14:textId="77777777" w:rsidR="00933DAD" w:rsidRPr="00C167D0" w:rsidRDefault="00933DAD" w:rsidP="00933DAD">
      <w:pPr>
        <w:jc w:val="center"/>
      </w:pPr>
    </w:p>
    <w:p w14:paraId="56110341" w14:textId="77777777" w:rsidR="00933DAD" w:rsidRPr="00C167D0" w:rsidRDefault="00933DAD" w:rsidP="00933DAD">
      <w:pPr>
        <w:jc w:val="center"/>
      </w:pPr>
    </w:p>
    <w:p w14:paraId="65B6A83B" w14:textId="77777777" w:rsidR="00933DAD" w:rsidRPr="00C167D0" w:rsidRDefault="00933DAD" w:rsidP="00933DAD">
      <w:pPr>
        <w:jc w:val="center"/>
      </w:pPr>
    </w:p>
    <w:p w14:paraId="1109E2A4" w14:textId="77777777" w:rsidR="005820FA" w:rsidRPr="00C167D0" w:rsidRDefault="005820FA" w:rsidP="00F906C7">
      <w:pPr>
        <w:ind w:firstLine="720"/>
        <w:jc w:val="both"/>
        <w:rPr>
          <w:rFonts w:eastAsia="TimesNewRomanPSMT"/>
          <w:sz w:val="24"/>
          <w:szCs w:val="24"/>
          <w:lang w:val="sr-Cyrl-CS" w:eastAsia="ar-SA"/>
        </w:rPr>
      </w:pPr>
    </w:p>
    <w:p w14:paraId="5A00FBE2" w14:textId="77777777" w:rsidR="00C06D57" w:rsidRPr="00C167D0" w:rsidRDefault="00C06D57" w:rsidP="00C06D57">
      <w:pPr>
        <w:ind w:firstLine="720"/>
        <w:jc w:val="both"/>
        <w:rPr>
          <w:sz w:val="24"/>
          <w:szCs w:val="24"/>
          <w:lang w:val="sr-Cyrl-RS"/>
        </w:rPr>
      </w:pPr>
      <w:r w:rsidRPr="00C167D0">
        <w:rPr>
          <w:rFonts w:eastAsia="TimesNewRomanPSMT"/>
          <w:sz w:val="24"/>
          <w:szCs w:val="24"/>
          <w:lang w:val="sr-Cyrl-CS" w:eastAsia="ar-SA"/>
        </w:rPr>
        <w:lastRenderedPageBreak/>
        <w:t>На основу чл</w:t>
      </w:r>
      <w:r w:rsidRPr="00C167D0">
        <w:rPr>
          <w:rFonts w:eastAsia="TimesNewRomanPSMT"/>
          <w:sz w:val="24"/>
          <w:szCs w:val="24"/>
          <w:lang w:val="sr-Cyrl-RS" w:eastAsia="ar-SA"/>
        </w:rPr>
        <w:t xml:space="preserve">. 3. став 1. тачка </w:t>
      </w:r>
      <w:r w:rsidRPr="00C167D0">
        <w:rPr>
          <w:rFonts w:eastAsia="TimesNewRomanPSMT"/>
          <w:sz w:val="24"/>
          <w:szCs w:val="24"/>
          <w:lang w:eastAsia="ar-SA"/>
        </w:rPr>
        <w:t>23</w:t>
      </w:r>
      <w:r w:rsidRPr="00C167D0">
        <w:rPr>
          <w:rFonts w:eastAsia="TimesNewRomanPSMT"/>
          <w:sz w:val="24"/>
          <w:szCs w:val="24"/>
          <w:lang w:val="sr-Cyrl-RS" w:eastAsia="ar-SA"/>
        </w:rPr>
        <w:t xml:space="preserve">) и </w:t>
      </w:r>
      <w:r w:rsidRPr="00C167D0">
        <w:rPr>
          <w:rFonts w:eastAsia="TimesNewRomanPSMT"/>
          <w:sz w:val="24"/>
          <w:szCs w:val="24"/>
          <w:lang w:val="sr-Cyrl-CS" w:eastAsia="ar-SA"/>
        </w:rPr>
        <w:t>3</w:t>
      </w:r>
      <w:r w:rsidRPr="00C167D0">
        <w:rPr>
          <w:rFonts w:eastAsia="TimesNewRomanPSMT"/>
          <w:sz w:val="24"/>
          <w:szCs w:val="24"/>
          <w:lang w:eastAsia="ar-SA"/>
        </w:rPr>
        <w:t>9</w:t>
      </w:r>
      <w:r w:rsidRPr="00C167D0">
        <w:rPr>
          <w:rFonts w:eastAsia="TimesNewRomanPSMT"/>
          <w:sz w:val="24"/>
          <w:szCs w:val="24"/>
          <w:lang w:val="sr-Cyrl-CS" w:eastAsia="ar-SA"/>
        </w:rPr>
        <w:t>. Закона о јавним набавкама („Сл</w:t>
      </w:r>
      <w:r w:rsidRPr="00C167D0">
        <w:rPr>
          <w:rFonts w:eastAsia="TimesNewRomanPSMT"/>
          <w:sz w:val="24"/>
          <w:szCs w:val="24"/>
          <w:lang w:val="sr-Cyrl-RS" w:eastAsia="ar-SA"/>
        </w:rPr>
        <w:t xml:space="preserve">ужбени </w:t>
      </w:r>
      <w:r w:rsidRPr="00C167D0">
        <w:rPr>
          <w:rFonts w:eastAsia="TimesNewRomanPSMT"/>
          <w:sz w:val="24"/>
          <w:szCs w:val="24"/>
          <w:lang w:val="uz-Cyrl-UZ" w:eastAsia="ar-SA"/>
        </w:rPr>
        <w:t>г</w:t>
      </w:r>
      <w:r w:rsidRPr="00C167D0">
        <w:rPr>
          <w:rFonts w:eastAsia="TimesNewRomanPSMT"/>
          <w:sz w:val="24"/>
          <w:szCs w:val="24"/>
          <w:lang w:val="sr-Cyrl-CS" w:eastAsia="ar-SA"/>
        </w:rPr>
        <w:t xml:space="preserve">ласник РС” бр. </w:t>
      </w:r>
      <w:r w:rsidRPr="00C167D0">
        <w:rPr>
          <w:spacing w:val="-4"/>
          <w:sz w:val="24"/>
          <w:szCs w:val="24"/>
          <w:lang w:val="sr-Cyrl-RS" w:eastAsia="ar-SA"/>
        </w:rPr>
        <w:t>124/12,</w:t>
      </w:r>
      <w:r w:rsidRPr="00C167D0">
        <w:rPr>
          <w:spacing w:val="-4"/>
          <w:sz w:val="24"/>
          <w:szCs w:val="24"/>
          <w:lang w:val="sr-Latn-RS" w:eastAsia="ar-SA"/>
        </w:rPr>
        <w:t xml:space="preserve"> 14/1</w:t>
      </w:r>
      <w:r w:rsidRPr="00C167D0">
        <w:rPr>
          <w:spacing w:val="-4"/>
          <w:sz w:val="24"/>
          <w:szCs w:val="24"/>
          <w:lang w:val="sr-Cyrl-RS" w:eastAsia="ar-SA"/>
        </w:rPr>
        <w:t>5</w:t>
      </w:r>
      <w:r w:rsidRPr="00C167D0">
        <w:rPr>
          <w:spacing w:val="-4"/>
          <w:sz w:val="24"/>
          <w:szCs w:val="24"/>
          <w:lang w:eastAsia="ar-SA"/>
        </w:rPr>
        <w:t xml:space="preserve"> </w:t>
      </w:r>
      <w:r w:rsidRPr="00C167D0">
        <w:rPr>
          <w:spacing w:val="-4"/>
          <w:sz w:val="24"/>
          <w:szCs w:val="24"/>
          <w:lang w:val="sr-Cyrl-RS" w:eastAsia="ar-SA"/>
        </w:rPr>
        <w:t>и 68/15</w:t>
      </w:r>
      <w:r w:rsidRPr="00C167D0">
        <w:rPr>
          <w:spacing w:val="-4"/>
          <w:sz w:val="24"/>
          <w:szCs w:val="24"/>
          <w:lang w:val="sr-Cyrl-CS" w:eastAsia="ar-SA"/>
        </w:rPr>
        <w:t xml:space="preserve"> </w:t>
      </w:r>
      <w:r w:rsidRPr="00C167D0">
        <w:rPr>
          <w:rFonts w:eastAsia="TimesNewRomanPSMT"/>
          <w:sz w:val="24"/>
          <w:szCs w:val="24"/>
          <w:lang w:val="uz-Cyrl-UZ" w:eastAsia="ar-SA"/>
        </w:rPr>
        <w:t>- у даљем тексту: ЗЈН)</w:t>
      </w:r>
      <w:r w:rsidRPr="00C167D0">
        <w:rPr>
          <w:rFonts w:eastAsia="TimesNewRomanPSMT"/>
          <w:sz w:val="24"/>
          <w:szCs w:val="24"/>
          <w:lang w:eastAsia="ar-SA"/>
        </w:rPr>
        <w:t xml:space="preserve">, </w:t>
      </w:r>
      <w:r w:rsidRPr="00C167D0">
        <w:rPr>
          <w:rFonts w:eastAsia="TimesNewRomanPSMT"/>
          <w:sz w:val="24"/>
          <w:szCs w:val="24"/>
          <w:lang w:val="sr-Cyrl-CS" w:eastAsia="ar-SA"/>
        </w:rPr>
        <w:t xml:space="preserve">члана 6. Правилника </w:t>
      </w:r>
      <w:r w:rsidRPr="00C167D0">
        <w:rPr>
          <w:rFonts w:eastAsia="TimesNewRomanPSMT"/>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C167D0">
        <w:rPr>
          <w:rFonts w:eastAsia="TimesNewRomanPSMT"/>
          <w:sz w:val="24"/>
          <w:szCs w:val="24"/>
          <w:lang w:val="sr-Cyrl-CS" w:eastAsia="ar-SA"/>
        </w:rPr>
        <w:t xml:space="preserve"> („Сл</w:t>
      </w:r>
      <w:r w:rsidRPr="00C167D0">
        <w:rPr>
          <w:rFonts w:eastAsia="TimesNewRomanPSMT"/>
          <w:sz w:val="24"/>
          <w:szCs w:val="24"/>
          <w:lang w:val="sr-Cyrl-RS" w:eastAsia="ar-SA"/>
        </w:rPr>
        <w:t>ужбени</w:t>
      </w:r>
      <w:r w:rsidRPr="00C167D0">
        <w:rPr>
          <w:rFonts w:eastAsia="TimesNewRomanPSMT"/>
          <w:sz w:val="24"/>
          <w:szCs w:val="24"/>
          <w:lang w:val="uz-Cyrl-UZ" w:eastAsia="ar-SA"/>
        </w:rPr>
        <w:t xml:space="preserve"> г</w:t>
      </w:r>
      <w:r w:rsidRPr="00C167D0">
        <w:rPr>
          <w:rFonts w:eastAsia="TimesNewRomanPSMT"/>
          <w:sz w:val="24"/>
          <w:szCs w:val="24"/>
          <w:lang w:val="sr-Cyrl-CS" w:eastAsia="ar-SA"/>
        </w:rPr>
        <w:t>ласник РС”</w:t>
      </w:r>
      <w:r w:rsidRPr="00C167D0">
        <w:rPr>
          <w:rFonts w:eastAsia="TimesNewRomanPSMT"/>
          <w:sz w:val="24"/>
          <w:szCs w:val="24"/>
          <w:lang w:val="sr-Cyrl-RS" w:eastAsia="ar-SA"/>
        </w:rPr>
        <w:t>,</w:t>
      </w:r>
      <w:r w:rsidRPr="00C167D0">
        <w:rPr>
          <w:rFonts w:eastAsia="TimesNewRomanPSMT"/>
          <w:sz w:val="24"/>
          <w:szCs w:val="24"/>
          <w:lang w:val="sr-Cyrl-CS" w:eastAsia="ar-SA"/>
        </w:rPr>
        <w:t xml:space="preserve"> бр. </w:t>
      </w:r>
      <w:r w:rsidRPr="00C167D0">
        <w:rPr>
          <w:rFonts w:eastAsia="TimesNewRomanPSMT"/>
          <w:sz w:val="24"/>
          <w:szCs w:val="24"/>
          <w:lang w:val="uz-Cyrl-UZ" w:eastAsia="ar-SA"/>
        </w:rPr>
        <w:t>86/15</w:t>
      </w:r>
      <w:r w:rsidRPr="00C167D0">
        <w:rPr>
          <w:rFonts w:eastAsia="TimesNewRomanPSMT"/>
          <w:sz w:val="24"/>
          <w:szCs w:val="24"/>
          <w:lang w:val="sr-Latn-RS" w:eastAsia="ar-SA"/>
        </w:rPr>
        <w:t xml:space="preserve"> </w:t>
      </w:r>
      <w:r w:rsidRPr="00C167D0">
        <w:rPr>
          <w:rFonts w:eastAsia="TimesNewRomanPSMT"/>
          <w:sz w:val="24"/>
          <w:szCs w:val="24"/>
          <w:lang w:val="sr-Cyrl-RS" w:eastAsia="ar-SA"/>
        </w:rPr>
        <w:t>и 41/2019</w:t>
      </w:r>
      <w:r w:rsidRPr="00C167D0">
        <w:rPr>
          <w:rFonts w:eastAsia="TimesNewRomanPSMT"/>
          <w:sz w:val="24"/>
          <w:szCs w:val="24"/>
          <w:lang w:val="sr-Cyrl-CS" w:eastAsia="ar-SA"/>
        </w:rPr>
        <w:t xml:space="preserve">), </w:t>
      </w:r>
      <w:r w:rsidRPr="00C167D0">
        <w:rPr>
          <w:rFonts w:eastAsia="TimesNewRomanPSMT"/>
          <w:sz w:val="24"/>
          <w:szCs w:val="24"/>
          <w:lang w:val="sr-Cyrl-RS" w:eastAsia="ar-SA"/>
        </w:rPr>
        <w:t>Одлуке о покретању поступка јавне набавке број</w:t>
      </w:r>
      <w:r w:rsidRPr="00C167D0">
        <w:rPr>
          <w:rFonts w:eastAsia="TimesNewRomanPSMT"/>
          <w:sz w:val="24"/>
          <w:szCs w:val="24"/>
          <w:lang w:eastAsia="ar-SA"/>
        </w:rPr>
        <w:t xml:space="preserve"> </w:t>
      </w:r>
      <w:r w:rsidRPr="00C167D0">
        <w:rPr>
          <w:sz w:val="24"/>
          <w:szCs w:val="24"/>
          <w:lang w:val="ru-RU"/>
        </w:rPr>
        <w:t>404-02-</w:t>
      </w:r>
      <w:r w:rsidRPr="00C167D0">
        <w:rPr>
          <w:sz w:val="24"/>
          <w:szCs w:val="24"/>
        </w:rPr>
        <w:t>2</w:t>
      </w:r>
      <w:r w:rsidRPr="00C167D0">
        <w:rPr>
          <w:sz w:val="24"/>
          <w:szCs w:val="24"/>
          <w:lang w:val="sr-Cyrl-RS"/>
        </w:rPr>
        <w:t>0</w:t>
      </w:r>
      <w:r w:rsidRPr="00C167D0">
        <w:rPr>
          <w:sz w:val="24"/>
          <w:szCs w:val="24"/>
          <w:lang w:val="ru-RU"/>
        </w:rPr>
        <w:t xml:space="preserve">/2020-02 </w:t>
      </w:r>
      <w:r w:rsidRPr="00C167D0">
        <w:rPr>
          <w:sz w:val="24"/>
          <w:szCs w:val="24"/>
          <w:lang w:val="sr-Cyrl-RS"/>
        </w:rPr>
        <w:t>од 10.02</w:t>
      </w:r>
      <w:r w:rsidRPr="00C167D0">
        <w:rPr>
          <w:sz w:val="24"/>
          <w:szCs w:val="24"/>
          <w:lang w:val="sr-Latn-RS"/>
        </w:rPr>
        <w:t>.20</w:t>
      </w:r>
      <w:r w:rsidRPr="00C167D0">
        <w:rPr>
          <w:sz w:val="24"/>
          <w:szCs w:val="24"/>
          <w:lang w:val="sr-Cyrl-RS"/>
        </w:rPr>
        <w:t>20</w:t>
      </w:r>
      <w:r w:rsidRPr="00C167D0">
        <w:rPr>
          <w:sz w:val="24"/>
          <w:szCs w:val="24"/>
          <w:lang w:val="sr-Latn-RS"/>
        </w:rPr>
        <w:t>.</w:t>
      </w:r>
      <w:r w:rsidRPr="00C167D0">
        <w:rPr>
          <w:sz w:val="24"/>
          <w:szCs w:val="24"/>
          <w:lang w:val="ru-RU"/>
        </w:rPr>
        <w:t xml:space="preserve"> године</w:t>
      </w:r>
      <w:r w:rsidRPr="00C167D0">
        <w:rPr>
          <w:rFonts w:eastAsia="TimesNewRomanPSMT"/>
          <w:sz w:val="24"/>
          <w:szCs w:val="24"/>
          <w:lang w:val="sr-Cyrl-RS" w:eastAsia="ar-SA"/>
        </w:rPr>
        <w:t xml:space="preserve"> и Решења о образовању комисије број </w:t>
      </w:r>
      <w:r w:rsidRPr="00C167D0">
        <w:rPr>
          <w:sz w:val="24"/>
          <w:szCs w:val="24"/>
          <w:lang w:val="ru-RU"/>
        </w:rPr>
        <w:t>404-02-</w:t>
      </w:r>
      <w:r w:rsidRPr="00C167D0">
        <w:rPr>
          <w:sz w:val="24"/>
          <w:szCs w:val="24"/>
        </w:rPr>
        <w:t>2</w:t>
      </w:r>
      <w:r w:rsidRPr="00C167D0">
        <w:rPr>
          <w:sz w:val="24"/>
          <w:szCs w:val="24"/>
          <w:lang w:val="sr-Cyrl-RS"/>
        </w:rPr>
        <w:t>0</w:t>
      </w:r>
      <w:r w:rsidRPr="00C167D0">
        <w:rPr>
          <w:sz w:val="24"/>
          <w:szCs w:val="24"/>
          <w:lang w:val="ru-RU"/>
        </w:rPr>
        <w:t>/2020-02</w:t>
      </w:r>
      <w:r w:rsidRPr="00C167D0">
        <w:rPr>
          <w:sz w:val="24"/>
          <w:szCs w:val="24"/>
          <w:lang w:val="sr-Cyrl-RS"/>
        </w:rPr>
        <w:t>/1</w:t>
      </w:r>
      <w:r w:rsidRPr="00C167D0">
        <w:rPr>
          <w:sz w:val="24"/>
          <w:szCs w:val="24"/>
        </w:rPr>
        <w:t xml:space="preserve"> </w:t>
      </w:r>
      <w:r w:rsidRPr="00C167D0">
        <w:rPr>
          <w:sz w:val="24"/>
          <w:szCs w:val="24"/>
          <w:lang w:val="sr-Cyrl-RS"/>
        </w:rPr>
        <w:t>од 10.02</w:t>
      </w:r>
      <w:r w:rsidRPr="00C167D0">
        <w:rPr>
          <w:sz w:val="24"/>
          <w:szCs w:val="24"/>
          <w:lang w:val="sr-Latn-RS"/>
        </w:rPr>
        <w:t>.20</w:t>
      </w:r>
      <w:r w:rsidRPr="00C167D0">
        <w:rPr>
          <w:sz w:val="24"/>
          <w:szCs w:val="24"/>
          <w:lang w:val="sr-Cyrl-RS"/>
        </w:rPr>
        <w:t>20.</w:t>
      </w:r>
      <w:r w:rsidRPr="00C167D0">
        <w:rPr>
          <w:sz w:val="24"/>
          <w:szCs w:val="24"/>
          <w:lang w:val="ru-RU"/>
        </w:rPr>
        <w:t xml:space="preserve"> године </w:t>
      </w:r>
      <w:r w:rsidRPr="00C167D0">
        <w:rPr>
          <w:rFonts w:eastAsia="TimesNewRomanPSMT"/>
          <w:sz w:val="24"/>
          <w:szCs w:val="24"/>
          <w:lang w:val="sr-Cyrl-RS" w:eastAsia="ar-SA"/>
        </w:rPr>
        <w:t>припремљена</w:t>
      </w:r>
      <w:r w:rsidRPr="00C167D0">
        <w:rPr>
          <w:rFonts w:eastAsia="TimesNewRomanPSMT"/>
          <w:sz w:val="24"/>
          <w:szCs w:val="24"/>
          <w:lang w:val="sr-Cyrl-CS" w:eastAsia="ar-SA"/>
        </w:rPr>
        <w:t xml:space="preserve"> је:</w:t>
      </w:r>
    </w:p>
    <w:p w14:paraId="72CBF4CD" w14:textId="77777777" w:rsidR="00C06D57" w:rsidRPr="00C167D0" w:rsidRDefault="00C06D57" w:rsidP="00C06D57">
      <w:pPr>
        <w:suppressAutoHyphens/>
        <w:autoSpaceDE w:val="0"/>
        <w:autoSpaceDN w:val="0"/>
        <w:adjustRightInd w:val="0"/>
        <w:ind w:firstLine="720"/>
        <w:jc w:val="both"/>
        <w:rPr>
          <w:rFonts w:eastAsia="TimesNewRomanPSMT"/>
          <w:sz w:val="24"/>
          <w:szCs w:val="24"/>
          <w:lang w:val="uz-Cyrl-UZ" w:eastAsia="ar-SA"/>
        </w:rPr>
      </w:pPr>
    </w:p>
    <w:p w14:paraId="157B454D" w14:textId="77777777" w:rsidR="00C06D57" w:rsidRPr="00C167D0" w:rsidRDefault="00C06D57" w:rsidP="00C06D57">
      <w:pPr>
        <w:suppressAutoHyphens/>
        <w:autoSpaceDE w:val="0"/>
        <w:autoSpaceDN w:val="0"/>
        <w:adjustRightInd w:val="0"/>
        <w:jc w:val="center"/>
        <w:rPr>
          <w:rFonts w:eastAsia="TimesNewRomanPS-BoldMT"/>
          <w:b/>
          <w:bCs/>
          <w:sz w:val="24"/>
          <w:szCs w:val="24"/>
          <w:lang w:val="sr-Cyrl-CS" w:eastAsia="ar-SA"/>
        </w:rPr>
      </w:pPr>
      <w:r w:rsidRPr="00C167D0">
        <w:rPr>
          <w:rFonts w:eastAsia="TimesNewRomanPS-BoldMT"/>
          <w:b/>
          <w:bCs/>
          <w:sz w:val="24"/>
          <w:szCs w:val="24"/>
          <w:lang w:val="sr-Cyrl-CS" w:eastAsia="ar-SA"/>
        </w:rPr>
        <w:t>КОНКУРСНА ДОКУМЕНТАЦИЈА</w:t>
      </w:r>
    </w:p>
    <w:p w14:paraId="351E52F2" w14:textId="77777777" w:rsidR="00C06D57" w:rsidRPr="00C167D0" w:rsidRDefault="00C06D57" w:rsidP="00C06D57">
      <w:pPr>
        <w:suppressAutoHyphens/>
        <w:autoSpaceDE w:val="0"/>
        <w:autoSpaceDN w:val="0"/>
        <w:adjustRightInd w:val="0"/>
        <w:jc w:val="center"/>
        <w:rPr>
          <w:rFonts w:eastAsia="Calibri"/>
          <w:b/>
          <w:sz w:val="24"/>
          <w:szCs w:val="24"/>
          <w:lang w:val="sr-Cyrl-RS"/>
        </w:rPr>
      </w:pPr>
      <w:r w:rsidRPr="00C167D0">
        <w:rPr>
          <w:rFonts w:eastAsia="TimesNewRomanPS-BoldMT"/>
          <w:b/>
          <w:bCs/>
          <w:sz w:val="24"/>
          <w:szCs w:val="24"/>
          <w:lang w:val="sr-Cyrl-CS" w:eastAsia="ar-SA"/>
        </w:rPr>
        <w:t xml:space="preserve"> </w:t>
      </w:r>
    </w:p>
    <w:p w14:paraId="6760DBB0" w14:textId="77777777" w:rsidR="00C06D57" w:rsidRPr="000A4D6C" w:rsidRDefault="00C06D57" w:rsidP="00C06D57">
      <w:pPr>
        <w:keepNext/>
        <w:tabs>
          <w:tab w:val="left" w:pos="0"/>
        </w:tabs>
        <w:jc w:val="center"/>
        <w:outlineLvl w:val="0"/>
        <w:rPr>
          <w:b/>
          <w:sz w:val="24"/>
          <w:szCs w:val="24"/>
          <w:lang w:val="sr-Cyrl-RS" w:eastAsia="x-none"/>
        </w:rPr>
      </w:pPr>
      <w:r w:rsidRPr="000A4D6C">
        <w:rPr>
          <w:b/>
          <w:sz w:val="24"/>
          <w:szCs w:val="24"/>
          <w:lang w:val="sr-Cyrl-RS"/>
        </w:rPr>
        <w:t xml:space="preserve">Израда </w:t>
      </w:r>
      <w:r w:rsidRPr="000A4D6C">
        <w:rPr>
          <w:b/>
          <w:sz w:val="24"/>
          <w:szCs w:val="24"/>
          <w:lang w:val="sr-Latn-RS"/>
        </w:rPr>
        <w:t>Саобраћајног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w:t>
      </w:r>
    </w:p>
    <w:p w14:paraId="09D8DD9C" w14:textId="34F04CCC" w:rsidR="00C06D57" w:rsidRPr="00C167D0" w:rsidRDefault="00C06D57" w:rsidP="00C06D57">
      <w:pPr>
        <w:keepNext/>
        <w:tabs>
          <w:tab w:val="left" w:pos="0"/>
        </w:tabs>
        <w:spacing w:after="120"/>
        <w:jc w:val="center"/>
        <w:outlineLvl w:val="0"/>
        <w:rPr>
          <w:b/>
          <w:sz w:val="24"/>
          <w:szCs w:val="24"/>
          <w:lang w:val="sr-Cyrl-RS" w:eastAsia="x-none"/>
        </w:rPr>
      </w:pPr>
      <w:r>
        <w:rPr>
          <w:b/>
          <w:sz w:val="24"/>
          <w:szCs w:val="24"/>
          <w:lang w:val="sr-Cyrl-RS" w:eastAsia="x-none"/>
        </w:rPr>
        <w:t>Набавка услуга</w:t>
      </w:r>
    </w:p>
    <w:p w14:paraId="5FBA6803" w14:textId="77777777" w:rsidR="00C06D57" w:rsidRPr="00C167D0" w:rsidRDefault="00C06D57" w:rsidP="00C06D57">
      <w:pPr>
        <w:pStyle w:val="Heading1"/>
        <w:tabs>
          <w:tab w:val="left" w:pos="0"/>
        </w:tabs>
        <w:spacing w:line="360" w:lineRule="auto"/>
        <w:rPr>
          <w:rFonts w:ascii="Times New Roman" w:hAnsi="Times New Roman"/>
          <w:b/>
          <w:szCs w:val="24"/>
          <w:lang w:val="sr-Cyrl-RS"/>
        </w:rPr>
      </w:pPr>
      <w:r w:rsidRPr="00C167D0">
        <w:rPr>
          <w:b/>
          <w:szCs w:val="24"/>
          <w:lang w:val="sr-Cyrl-RS" w:eastAsia="ar-SA" w:bidi="he-IL"/>
        </w:rPr>
        <w:t xml:space="preserve">     </w:t>
      </w:r>
      <w:r w:rsidRPr="00C167D0">
        <w:rPr>
          <w:rFonts w:ascii="Times New Roman" w:hAnsi="Times New Roman"/>
          <w:b/>
          <w:szCs w:val="24"/>
          <w:lang w:val="sr-Cyrl-RS"/>
        </w:rPr>
        <w:t>Б</w:t>
      </w:r>
      <w:r w:rsidRPr="00C167D0">
        <w:rPr>
          <w:rFonts w:ascii="Times New Roman" w:hAnsi="Times New Roman"/>
          <w:b/>
          <w:szCs w:val="24"/>
          <w:lang w:val="ru-RU"/>
        </w:rPr>
        <w:t>рој јавне набавке ЈН МВ</w:t>
      </w:r>
      <w:r w:rsidRPr="00C167D0">
        <w:rPr>
          <w:rFonts w:ascii="Times New Roman" w:hAnsi="Times New Roman"/>
          <w:b/>
          <w:szCs w:val="24"/>
          <w:lang w:val="sr-Cyrl-RS"/>
        </w:rPr>
        <w:t xml:space="preserve"> 2</w:t>
      </w:r>
      <w:r w:rsidRPr="00C167D0">
        <w:rPr>
          <w:rFonts w:ascii="Times New Roman" w:hAnsi="Times New Roman"/>
          <w:b/>
          <w:szCs w:val="24"/>
          <w:lang w:val="en-US"/>
        </w:rPr>
        <w:t>/</w:t>
      </w:r>
      <w:r w:rsidRPr="00C167D0">
        <w:rPr>
          <w:rFonts w:ascii="Times New Roman" w:hAnsi="Times New Roman"/>
          <w:b/>
          <w:szCs w:val="24"/>
          <w:lang w:val="sr-Cyrl-RS"/>
        </w:rPr>
        <w:t>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C06D57" w:rsidRPr="00C167D0" w14:paraId="3A222ABE" w14:textId="77777777" w:rsidTr="000D65E8">
        <w:tc>
          <w:tcPr>
            <w:tcW w:w="1859" w:type="dxa"/>
            <w:shd w:val="clear" w:color="auto" w:fill="auto"/>
          </w:tcPr>
          <w:p w14:paraId="0D3519BA" w14:textId="77777777" w:rsidR="00C06D57" w:rsidRPr="00C167D0" w:rsidRDefault="00C06D57" w:rsidP="000D65E8">
            <w:pPr>
              <w:keepNext/>
              <w:tabs>
                <w:tab w:val="left" w:pos="0"/>
              </w:tabs>
              <w:outlineLvl w:val="0"/>
              <w:rPr>
                <w:b/>
                <w:i/>
                <w:sz w:val="24"/>
                <w:szCs w:val="24"/>
                <w:lang w:val="sr-Cyrl-RS" w:eastAsia="x-none"/>
              </w:rPr>
            </w:pPr>
            <w:r w:rsidRPr="00C167D0">
              <w:rPr>
                <w:b/>
                <w:i/>
                <w:sz w:val="24"/>
                <w:szCs w:val="24"/>
                <w:lang w:val="sr-Cyrl-RS" w:eastAsia="x-none"/>
              </w:rPr>
              <w:t xml:space="preserve">     ПОГЛАВЉЕ</w:t>
            </w:r>
          </w:p>
        </w:tc>
        <w:tc>
          <w:tcPr>
            <w:tcW w:w="6821" w:type="dxa"/>
            <w:shd w:val="clear" w:color="auto" w:fill="auto"/>
          </w:tcPr>
          <w:p w14:paraId="4928B7DB" w14:textId="77777777" w:rsidR="00C06D57" w:rsidRPr="00C167D0" w:rsidRDefault="00C06D57" w:rsidP="000D65E8">
            <w:pPr>
              <w:keepNext/>
              <w:tabs>
                <w:tab w:val="left" w:pos="0"/>
              </w:tabs>
              <w:outlineLvl w:val="0"/>
              <w:rPr>
                <w:b/>
                <w:i/>
                <w:sz w:val="24"/>
                <w:szCs w:val="24"/>
                <w:lang w:val="sr-Cyrl-RS" w:eastAsia="x-none"/>
              </w:rPr>
            </w:pPr>
            <w:r w:rsidRPr="00C167D0">
              <w:rPr>
                <w:b/>
                <w:i/>
                <w:sz w:val="24"/>
                <w:szCs w:val="24"/>
                <w:lang w:val="sr-Cyrl-RS" w:eastAsia="x-none"/>
              </w:rPr>
              <w:t xml:space="preserve">                                  НАЗИВ ПОГЛАВЉА</w:t>
            </w:r>
          </w:p>
        </w:tc>
      </w:tr>
      <w:tr w:rsidR="00C06D57" w:rsidRPr="00C167D0" w14:paraId="5433D75A" w14:textId="77777777" w:rsidTr="000D65E8">
        <w:tc>
          <w:tcPr>
            <w:tcW w:w="1859" w:type="dxa"/>
            <w:shd w:val="clear" w:color="auto" w:fill="auto"/>
            <w:vAlign w:val="center"/>
          </w:tcPr>
          <w:p w14:paraId="4BCEA13A" w14:textId="77777777" w:rsidR="00C06D57" w:rsidRPr="00C167D0" w:rsidRDefault="00C06D57" w:rsidP="000D65E8">
            <w:pPr>
              <w:keepNext/>
              <w:tabs>
                <w:tab w:val="left" w:pos="0"/>
              </w:tabs>
              <w:jc w:val="center"/>
              <w:outlineLvl w:val="0"/>
              <w:rPr>
                <w:sz w:val="24"/>
                <w:szCs w:val="24"/>
                <w:lang w:val="sr-Latn-RS" w:eastAsia="x-none"/>
              </w:rPr>
            </w:pPr>
            <w:r w:rsidRPr="00C167D0">
              <w:rPr>
                <w:sz w:val="24"/>
                <w:szCs w:val="24"/>
                <w:lang w:val="sr-Latn-RS" w:eastAsia="x-none"/>
              </w:rPr>
              <w:t>I</w:t>
            </w:r>
          </w:p>
        </w:tc>
        <w:tc>
          <w:tcPr>
            <w:tcW w:w="6821" w:type="dxa"/>
            <w:shd w:val="clear" w:color="auto" w:fill="auto"/>
          </w:tcPr>
          <w:p w14:paraId="510BFE9E" w14:textId="77777777" w:rsidR="00C06D57" w:rsidRPr="00C167D0" w:rsidRDefault="00C06D57" w:rsidP="000D65E8">
            <w:pPr>
              <w:keepNext/>
              <w:tabs>
                <w:tab w:val="left" w:pos="0"/>
              </w:tabs>
              <w:outlineLvl w:val="0"/>
              <w:rPr>
                <w:b/>
                <w:sz w:val="24"/>
                <w:szCs w:val="24"/>
                <w:lang w:val="sl-SI" w:eastAsia="x-none"/>
              </w:rPr>
            </w:pPr>
            <w:r w:rsidRPr="00C167D0">
              <w:rPr>
                <w:sz w:val="24"/>
                <w:szCs w:val="24"/>
                <w:lang w:val="sr-Cyrl-RS" w:eastAsia="x-none"/>
              </w:rPr>
              <w:t>Општи подаци о јавној набавци</w:t>
            </w:r>
          </w:p>
        </w:tc>
      </w:tr>
      <w:tr w:rsidR="00C06D57" w:rsidRPr="00C167D0" w14:paraId="360D312A" w14:textId="77777777" w:rsidTr="000D65E8">
        <w:tc>
          <w:tcPr>
            <w:tcW w:w="1859" w:type="dxa"/>
            <w:shd w:val="clear" w:color="auto" w:fill="auto"/>
            <w:vAlign w:val="center"/>
          </w:tcPr>
          <w:p w14:paraId="63D97D5F" w14:textId="77777777" w:rsidR="00C06D57" w:rsidRPr="00C167D0" w:rsidRDefault="00C06D57" w:rsidP="000D65E8">
            <w:pPr>
              <w:keepNext/>
              <w:tabs>
                <w:tab w:val="left" w:pos="0"/>
              </w:tabs>
              <w:jc w:val="center"/>
              <w:outlineLvl w:val="0"/>
              <w:rPr>
                <w:sz w:val="24"/>
                <w:szCs w:val="24"/>
                <w:lang w:val="sl-SI" w:eastAsia="x-none"/>
              </w:rPr>
            </w:pPr>
            <w:r w:rsidRPr="00C167D0">
              <w:rPr>
                <w:sz w:val="24"/>
                <w:szCs w:val="24"/>
                <w:lang w:val="sl-SI" w:eastAsia="x-none"/>
              </w:rPr>
              <w:t>II</w:t>
            </w:r>
          </w:p>
        </w:tc>
        <w:tc>
          <w:tcPr>
            <w:tcW w:w="6821" w:type="dxa"/>
            <w:shd w:val="clear" w:color="auto" w:fill="auto"/>
          </w:tcPr>
          <w:p w14:paraId="29AB9202" w14:textId="77777777" w:rsidR="00C06D57" w:rsidRPr="00C167D0" w:rsidRDefault="00C06D57" w:rsidP="000D65E8">
            <w:pPr>
              <w:keepNext/>
              <w:tabs>
                <w:tab w:val="left" w:pos="0"/>
              </w:tabs>
              <w:outlineLvl w:val="0"/>
              <w:rPr>
                <w:b/>
                <w:sz w:val="24"/>
                <w:szCs w:val="24"/>
                <w:lang w:val="sr-Latn-RS" w:eastAsia="x-none"/>
              </w:rPr>
            </w:pPr>
            <w:r w:rsidRPr="00C167D0">
              <w:rPr>
                <w:sz w:val="24"/>
                <w:szCs w:val="24"/>
                <w:lang w:val="sr-Cyrl-RS" w:eastAsia="x-none"/>
              </w:rPr>
              <w:t>Подаци о предмету јавне набавке</w:t>
            </w:r>
          </w:p>
        </w:tc>
      </w:tr>
      <w:tr w:rsidR="00C06D57" w:rsidRPr="00C167D0" w14:paraId="2045F80E" w14:textId="77777777" w:rsidTr="000D65E8">
        <w:tc>
          <w:tcPr>
            <w:tcW w:w="1859" w:type="dxa"/>
            <w:shd w:val="clear" w:color="auto" w:fill="auto"/>
            <w:vAlign w:val="center"/>
          </w:tcPr>
          <w:p w14:paraId="3323FB50" w14:textId="77777777" w:rsidR="00C06D57" w:rsidRPr="00C167D0" w:rsidRDefault="00C06D57" w:rsidP="000D65E8">
            <w:pPr>
              <w:keepNext/>
              <w:tabs>
                <w:tab w:val="left" w:pos="0"/>
              </w:tabs>
              <w:jc w:val="center"/>
              <w:outlineLvl w:val="0"/>
              <w:rPr>
                <w:sz w:val="24"/>
                <w:szCs w:val="24"/>
                <w:lang w:eastAsia="x-none"/>
              </w:rPr>
            </w:pPr>
            <w:r w:rsidRPr="00C167D0">
              <w:rPr>
                <w:sz w:val="24"/>
                <w:szCs w:val="24"/>
                <w:lang w:val="sl-SI" w:eastAsia="x-none"/>
              </w:rPr>
              <w:t>III</w:t>
            </w:r>
          </w:p>
        </w:tc>
        <w:tc>
          <w:tcPr>
            <w:tcW w:w="6821" w:type="dxa"/>
            <w:shd w:val="clear" w:color="auto" w:fill="auto"/>
          </w:tcPr>
          <w:p w14:paraId="066D0ADA" w14:textId="77777777" w:rsidR="00C06D57" w:rsidRPr="00C167D0" w:rsidRDefault="00C06D57" w:rsidP="000D65E8">
            <w:pPr>
              <w:keepNext/>
              <w:tabs>
                <w:tab w:val="left" w:pos="0"/>
              </w:tabs>
              <w:outlineLvl w:val="0"/>
              <w:rPr>
                <w:b/>
                <w:sz w:val="24"/>
                <w:szCs w:val="24"/>
                <w:lang w:eastAsia="x-none"/>
              </w:rPr>
            </w:pPr>
            <w:r w:rsidRPr="00C167D0">
              <w:rPr>
                <w:sz w:val="24"/>
                <w:szCs w:val="24"/>
                <w:lang w:val="sr-Cyrl-RS" w:eastAsia="x-none"/>
              </w:rPr>
              <w:t>Техничка спецификација- врста и опис предмета јавне набавке</w:t>
            </w:r>
          </w:p>
        </w:tc>
      </w:tr>
      <w:tr w:rsidR="00C06D57" w:rsidRPr="00C167D0" w14:paraId="4A8D97A4" w14:textId="77777777" w:rsidTr="000D65E8">
        <w:tc>
          <w:tcPr>
            <w:tcW w:w="1859" w:type="dxa"/>
            <w:shd w:val="clear" w:color="auto" w:fill="auto"/>
            <w:vAlign w:val="center"/>
          </w:tcPr>
          <w:p w14:paraId="374A0708" w14:textId="77777777" w:rsidR="00C06D57" w:rsidRPr="00C167D0" w:rsidRDefault="00C06D57" w:rsidP="000D65E8">
            <w:pPr>
              <w:keepNext/>
              <w:tabs>
                <w:tab w:val="left" w:pos="0"/>
              </w:tabs>
              <w:jc w:val="center"/>
              <w:outlineLvl w:val="0"/>
              <w:rPr>
                <w:sz w:val="24"/>
                <w:szCs w:val="24"/>
                <w:lang w:val="sl-SI" w:eastAsia="x-none"/>
              </w:rPr>
            </w:pPr>
            <w:r w:rsidRPr="00C167D0">
              <w:rPr>
                <w:sz w:val="24"/>
                <w:szCs w:val="24"/>
                <w:lang w:val="sl-SI" w:eastAsia="x-none"/>
              </w:rPr>
              <w:t>IV</w:t>
            </w:r>
          </w:p>
        </w:tc>
        <w:tc>
          <w:tcPr>
            <w:tcW w:w="6821" w:type="dxa"/>
            <w:shd w:val="clear" w:color="auto" w:fill="auto"/>
          </w:tcPr>
          <w:p w14:paraId="2DFC7E7F" w14:textId="77777777" w:rsidR="00C06D57" w:rsidRPr="00C167D0" w:rsidRDefault="00C06D57" w:rsidP="000D65E8">
            <w:pPr>
              <w:keepNext/>
              <w:tabs>
                <w:tab w:val="left" w:pos="0"/>
              </w:tabs>
              <w:outlineLvl w:val="0"/>
              <w:rPr>
                <w:b/>
                <w:sz w:val="24"/>
                <w:szCs w:val="24"/>
                <w:lang w:val="sl-SI" w:eastAsia="x-none"/>
              </w:rPr>
            </w:pPr>
            <w:r w:rsidRPr="00C167D0">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C06D57" w:rsidRPr="00C167D0" w14:paraId="523E8747" w14:textId="77777777" w:rsidTr="000D65E8">
        <w:tc>
          <w:tcPr>
            <w:tcW w:w="1859" w:type="dxa"/>
            <w:shd w:val="clear" w:color="auto" w:fill="auto"/>
            <w:vAlign w:val="center"/>
          </w:tcPr>
          <w:p w14:paraId="34FF4FB0" w14:textId="77777777" w:rsidR="00C06D57" w:rsidRPr="00C167D0" w:rsidRDefault="00C06D57" w:rsidP="000D65E8">
            <w:pPr>
              <w:keepNext/>
              <w:tabs>
                <w:tab w:val="left" w:pos="0"/>
              </w:tabs>
              <w:jc w:val="center"/>
              <w:outlineLvl w:val="0"/>
              <w:rPr>
                <w:sz w:val="24"/>
                <w:szCs w:val="24"/>
                <w:lang w:val="sl-SI" w:eastAsia="x-none"/>
              </w:rPr>
            </w:pPr>
            <w:r w:rsidRPr="00C167D0">
              <w:rPr>
                <w:sz w:val="24"/>
                <w:szCs w:val="24"/>
                <w:lang w:val="sl-SI" w:eastAsia="x-none"/>
              </w:rPr>
              <w:t>V/1</w:t>
            </w:r>
          </w:p>
        </w:tc>
        <w:tc>
          <w:tcPr>
            <w:tcW w:w="6821" w:type="dxa"/>
            <w:shd w:val="clear" w:color="auto" w:fill="auto"/>
          </w:tcPr>
          <w:p w14:paraId="41A0D600" w14:textId="77777777" w:rsidR="00C06D57" w:rsidRPr="00C167D0" w:rsidRDefault="00C06D57" w:rsidP="000D65E8">
            <w:pPr>
              <w:keepNext/>
              <w:tabs>
                <w:tab w:val="left" w:pos="0"/>
              </w:tabs>
              <w:outlineLvl w:val="0"/>
              <w:rPr>
                <w:b/>
                <w:sz w:val="24"/>
                <w:szCs w:val="24"/>
                <w:lang w:val="sl-SI" w:eastAsia="x-none"/>
              </w:rPr>
            </w:pPr>
            <w:r w:rsidRPr="00C167D0">
              <w:rPr>
                <w:sz w:val="24"/>
                <w:szCs w:val="24"/>
                <w:lang w:val="sr-Cyrl-RS" w:eastAsia="x-none"/>
              </w:rPr>
              <w:t>Изјава о испуњавању услова за учешће у поступку ЈН за понуђача/члана групе понуђача</w:t>
            </w:r>
          </w:p>
        </w:tc>
      </w:tr>
      <w:tr w:rsidR="00C06D57" w:rsidRPr="00C167D0" w14:paraId="3959EDFD" w14:textId="77777777" w:rsidTr="000D65E8">
        <w:tc>
          <w:tcPr>
            <w:tcW w:w="1859" w:type="dxa"/>
            <w:shd w:val="clear" w:color="auto" w:fill="auto"/>
            <w:vAlign w:val="center"/>
          </w:tcPr>
          <w:p w14:paraId="43D8A15C" w14:textId="77777777" w:rsidR="00C06D57" w:rsidRPr="00C167D0" w:rsidRDefault="00C06D57" w:rsidP="000D65E8">
            <w:pPr>
              <w:keepNext/>
              <w:tabs>
                <w:tab w:val="left" w:pos="0"/>
              </w:tabs>
              <w:jc w:val="center"/>
              <w:outlineLvl w:val="0"/>
              <w:rPr>
                <w:sz w:val="24"/>
                <w:szCs w:val="24"/>
                <w:lang w:val="sl-SI" w:eastAsia="x-none"/>
              </w:rPr>
            </w:pPr>
            <w:r w:rsidRPr="00C167D0">
              <w:rPr>
                <w:sz w:val="24"/>
                <w:szCs w:val="24"/>
                <w:lang w:val="sl-SI" w:eastAsia="x-none"/>
              </w:rPr>
              <w:t>V/2</w:t>
            </w:r>
          </w:p>
        </w:tc>
        <w:tc>
          <w:tcPr>
            <w:tcW w:w="6821" w:type="dxa"/>
            <w:shd w:val="clear" w:color="auto" w:fill="auto"/>
          </w:tcPr>
          <w:p w14:paraId="68B315D8" w14:textId="77777777" w:rsidR="00C06D57" w:rsidRPr="00C167D0" w:rsidRDefault="00C06D57" w:rsidP="000D65E8">
            <w:pPr>
              <w:keepNext/>
              <w:tabs>
                <w:tab w:val="left" w:pos="0"/>
              </w:tabs>
              <w:outlineLvl w:val="0"/>
              <w:rPr>
                <w:sz w:val="24"/>
                <w:szCs w:val="24"/>
                <w:lang w:val="sr-Cyrl-RS" w:eastAsia="x-none"/>
              </w:rPr>
            </w:pPr>
            <w:r w:rsidRPr="00C167D0">
              <w:rPr>
                <w:sz w:val="24"/>
                <w:szCs w:val="24"/>
                <w:lang w:val="sr-Cyrl-RS" w:eastAsia="x-none"/>
              </w:rPr>
              <w:t>Изјава о испуњавању услова за учешће у поступку ЈН за подизвођача</w:t>
            </w:r>
          </w:p>
        </w:tc>
      </w:tr>
      <w:tr w:rsidR="00C06D57" w:rsidRPr="00C167D0" w14:paraId="0517AA1C" w14:textId="77777777" w:rsidTr="000D65E8">
        <w:tc>
          <w:tcPr>
            <w:tcW w:w="1859" w:type="dxa"/>
            <w:shd w:val="clear" w:color="auto" w:fill="auto"/>
            <w:vAlign w:val="center"/>
          </w:tcPr>
          <w:p w14:paraId="4A0BD9AD" w14:textId="77777777" w:rsidR="00C06D57" w:rsidRPr="00C167D0" w:rsidRDefault="00C06D57" w:rsidP="000D65E8">
            <w:pPr>
              <w:keepNext/>
              <w:tabs>
                <w:tab w:val="left" w:pos="0"/>
              </w:tabs>
              <w:jc w:val="center"/>
              <w:outlineLvl w:val="0"/>
              <w:rPr>
                <w:sz w:val="24"/>
                <w:szCs w:val="24"/>
                <w:lang w:val="sr-Cyrl-RS" w:eastAsia="x-none"/>
              </w:rPr>
            </w:pPr>
            <w:r w:rsidRPr="00C167D0">
              <w:rPr>
                <w:sz w:val="24"/>
                <w:szCs w:val="24"/>
                <w:lang w:val="sr-Cyrl-RS" w:eastAsia="x-none"/>
              </w:rPr>
              <w:t xml:space="preserve">Образац 1. </w:t>
            </w:r>
          </w:p>
        </w:tc>
        <w:tc>
          <w:tcPr>
            <w:tcW w:w="6821" w:type="dxa"/>
            <w:shd w:val="clear" w:color="auto" w:fill="auto"/>
          </w:tcPr>
          <w:p w14:paraId="43AAA8B9" w14:textId="77777777" w:rsidR="00C06D57" w:rsidRPr="00C167D0" w:rsidRDefault="00C06D57" w:rsidP="000D65E8">
            <w:pPr>
              <w:keepNext/>
              <w:tabs>
                <w:tab w:val="left" w:pos="0"/>
              </w:tabs>
              <w:outlineLvl w:val="0"/>
              <w:rPr>
                <w:sz w:val="24"/>
                <w:szCs w:val="24"/>
                <w:lang w:val="sr-Cyrl-RS" w:eastAsia="x-none"/>
              </w:rPr>
            </w:pPr>
            <w:r w:rsidRPr="00C167D0">
              <w:rPr>
                <w:sz w:val="24"/>
                <w:szCs w:val="24"/>
                <w:lang w:val="sr-Cyrl-RS" w:eastAsia="x-none"/>
              </w:rPr>
              <w:t>Референтна листа</w:t>
            </w:r>
          </w:p>
        </w:tc>
      </w:tr>
      <w:tr w:rsidR="00C06D57" w:rsidRPr="00C167D0" w14:paraId="52939BBD" w14:textId="77777777" w:rsidTr="000D65E8">
        <w:tc>
          <w:tcPr>
            <w:tcW w:w="1859" w:type="dxa"/>
            <w:shd w:val="clear" w:color="auto" w:fill="auto"/>
            <w:vAlign w:val="center"/>
          </w:tcPr>
          <w:p w14:paraId="77E5B309" w14:textId="77777777" w:rsidR="00C06D57" w:rsidRPr="00C167D0" w:rsidRDefault="00C06D57" w:rsidP="000D65E8">
            <w:pPr>
              <w:keepNext/>
              <w:tabs>
                <w:tab w:val="left" w:pos="0"/>
              </w:tabs>
              <w:jc w:val="center"/>
              <w:outlineLvl w:val="0"/>
              <w:rPr>
                <w:sz w:val="24"/>
                <w:szCs w:val="24"/>
                <w:lang w:val="sr-Cyrl-RS" w:eastAsia="x-none"/>
              </w:rPr>
            </w:pPr>
            <w:r w:rsidRPr="00C167D0">
              <w:rPr>
                <w:sz w:val="24"/>
                <w:szCs w:val="24"/>
                <w:lang w:val="sr-Cyrl-RS" w:eastAsia="x-none"/>
              </w:rPr>
              <w:t>Образац 2.</w:t>
            </w:r>
          </w:p>
        </w:tc>
        <w:tc>
          <w:tcPr>
            <w:tcW w:w="6821" w:type="dxa"/>
            <w:shd w:val="clear" w:color="auto" w:fill="auto"/>
          </w:tcPr>
          <w:p w14:paraId="42124952" w14:textId="77777777" w:rsidR="00C06D57" w:rsidRPr="00C167D0" w:rsidRDefault="00C06D57" w:rsidP="000D65E8">
            <w:pPr>
              <w:keepNext/>
              <w:tabs>
                <w:tab w:val="left" w:pos="0"/>
              </w:tabs>
              <w:outlineLvl w:val="0"/>
              <w:rPr>
                <w:sz w:val="24"/>
                <w:szCs w:val="24"/>
                <w:lang w:val="sr-Cyrl-RS" w:eastAsia="x-none"/>
              </w:rPr>
            </w:pPr>
            <w:r w:rsidRPr="00C167D0">
              <w:rPr>
                <w:sz w:val="24"/>
                <w:szCs w:val="24"/>
                <w:lang w:val="sr-Cyrl-RS" w:eastAsia="x-none"/>
              </w:rPr>
              <w:t>Потврда о референцама</w:t>
            </w:r>
          </w:p>
        </w:tc>
      </w:tr>
      <w:tr w:rsidR="00C06D57" w:rsidRPr="00C167D0" w14:paraId="203A6BDF" w14:textId="77777777" w:rsidTr="000D65E8">
        <w:tc>
          <w:tcPr>
            <w:tcW w:w="1859" w:type="dxa"/>
            <w:shd w:val="clear" w:color="auto" w:fill="auto"/>
            <w:vAlign w:val="center"/>
          </w:tcPr>
          <w:p w14:paraId="03CA9068" w14:textId="77777777" w:rsidR="00C06D57" w:rsidRPr="00C167D0" w:rsidRDefault="00C06D57" w:rsidP="000D65E8">
            <w:pPr>
              <w:keepNext/>
              <w:tabs>
                <w:tab w:val="left" w:pos="0"/>
              </w:tabs>
              <w:jc w:val="center"/>
              <w:outlineLvl w:val="0"/>
              <w:rPr>
                <w:sz w:val="24"/>
                <w:szCs w:val="24"/>
                <w:lang w:val="sr-Cyrl-RS" w:eastAsia="x-none"/>
              </w:rPr>
            </w:pPr>
            <w:r w:rsidRPr="00C167D0">
              <w:rPr>
                <w:sz w:val="24"/>
                <w:szCs w:val="24"/>
                <w:lang w:val="sr-Cyrl-RS" w:eastAsia="x-none"/>
              </w:rPr>
              <w:t>Образац 3.</w:t>
            </w:r>
          </w:p>
        </w:tc>
        <w:tc>
          <w:tcPr>
            <w:tcW w:w="6821" w:type="dxa"/>
            <w:shd w:val="clear" w:color="auto" w:fill="auto"/>
          </w:tcPr>
          <w:p w14:paraId="0D12AB18" w14:textId="77777777" w:rsidR="00C06D57" w:rsidRPr="00C167D0" w:rsidRDefault="00C06D57" w:rsidP="000D65E8">
            <w:pPr>
              <w:keepNext/>
              <w:tabs>
                <w:tab w:val="left" w:pos="0"/>
              </w:tabs>
              <w:outlineLvl w:val="0"/>
              <w:rPr>
                <w:sz w:val="24"/>
                <w:szCs w:val="24"/>
                <w:lang w:val="sr-Cyrl-RS" w:eastAsia="x-none"/>
              </w:rPr>
            </w:pPr>
            <w:r w:rsidRPr="00C167D0">
              <w:rPr>
                <w:sz w:val="24"/>
                <w:szCs w:val="24"/>
                <w:lang w:val="sr-Cyrl-RS" w:eastAsia="x-none"/>
              </w:rPr>
              <w:t>Референтна листа одговорног пројектанта</w:t>
            </w:r>
          </w:p>
        </w:tc>
      </w:tr>
      <w:tr w:rsidR="00C06D57" w:rsidRPr="00C167D0" w14:paraId="6AF5358D" w14:textId="77777777" w:rsidTr="000D65E8">
        <w:tc>
          <w:tcPr>
            <w:tcW w:w="1859" w:type="dxa"/>
            <w:shd w:val="clear" w:color="auto" w:fill="auto"/>
            <w:vAlign w:val="center"/>
          </w:tcPr>
          <w:p w14:paraId="7C490DAB" w14:textId="77777777" w:rsidR="00C06D57" w:rsidRPr="00C167D0" w:rsidRDefault="00C06D57" w:rsidP="000D65E8">
            <w:pPr>
              <w:keepNext/>
              <w:tabs>
                <w:tab w:val="left" w:pos="0"/>
              </w:tabs>
              <w:jc w:val="center"/>
              <w:outlineLvl w:val="0"/>
              <w:rPr>
                <w:sz w:val="24"/>
                <w:szCs w:val="24"/>
                <w:lang w:val="sr-Cyrl-RS" w:eastAsia="x-none"/>
              </w:rPr>
            </w:pPr>
            <w:r w:rsidRPr="00C167D0">
              <w:rPr>
                <w:sz w:val="24"/>
                <w:szCs w:val="24"/>
                <w:lang w:val="sr-Cyrl-RS" w:eastAsia="x-none"/>
              </w:rPr>
              <w:t>Образац 4.</w:t>
            </w:r>
          </w:p>
        </w:tc>
        <w:tc>
          <w:tcPr>
            <w:tcW w:w="6821" w:type="dxa"/>
            <w:shd w:val="clear" w:color="auto" w:fill="auto"/>
          </w:tcPr>
          <w:p w14:paraId="199E5A26" w14:textId="77777777" w:rsidR="00C06D57" w:rsidRPr="00C167D0" w:rsidRDefault="00C06D57" w:rsidP="000D65E8">
            <w:pPr>
              <w:keepNext/>
              <w:tabs>
                <w:tab w:val="left" w:pos="0"/>
              </w:tabs>
              <w:outlineLvl w:val="0"/>
              <w:rPr>
                <w:sz w:val="24"/>
                <w:szCs w:val="24"/>
                <w:lang w:val="sr-Cyrl-RS" w:eastAsia="x-none"/>
              </w:rPr>
            </w:pPr>
            <w:r w:rsidRPr="00C167D0">
              <w:rPr>
                <w:sz w:val="24"/>
                <w:szCs w:val="24"/>
                <w:lang w:val="sr-Cyrl-RS" w:eastAsia="x-none"/>
              </w:rPr>
              <w:t>Потврда о референцама за одговорног пројектанта</w:t>
            </w:r>
          </w:p>
        </w:tc>
      </w:tr>
      <w:tr w:rsidR="00C06D57" w:rsidRPr="00C167D0" w14:paraId="2BF341AB" w14:textId="77777777" w:rsidTr="000D65E8">
        <w:tc>
          <w:tcPr>
            <w:tcW w:w="1859" w:type="dxa"/>
            <w:shd w:val="clear" w:color="auto" w:fill="auto"/>
            <w:vAlign w:val="center"/>
          </w:tcPr>
          <w:p w14:paraId="5C144294" w14:textId="77777777" w:rsidR="00C06D57" w:rsidRPr="00C167D0" w:rsidRDefault="00C06D57" w:rsidP="000D65E8">
            <w:pPr>
              <w:keepNext/>
              <w:tabs>
                <w:tab w:val="left" w:pos="0"/>
              </w:tabs>
              <w:jc w:val="center"/>
              <w:outlineLvl w:val="0"/>
              <w:rPr>
                <w:sz w:val="24"/>
                <w:szCs w:val="24"/>
                <w:lang w:val="sr-Latn-RS" w:eastAsia="x-none"/>
              </w:rPr>
            </w:pPr>
            <w:r w:rsidRPr="00C167D0">
              <w:rPr>
                <w:sz w:val="24"/>
                <w:szCs w:val="24"/>
                <w:lang w:val="sr-Latn-RS" w:eastAsia="x-none"/>
              </w:rPr>
              <w:t>VI</w:t>
            </w:r>
          </w:p>
        </w:tc>
        <w:tc>
          <w:tcPr>
            <w:tcW w:w="6821" w:type="dxa"/>
            <w:shd w:val="clear" w:color="auto" w:fill="auto"/>
          </w:tcPr>
          <w:p w14:paraId="104B1863" w14:textId="77777777" w:rsidR="00C06D57" w:rsidRPr="00C167D0" w:rsidRDefault="00C06D57" w:rsidP="000D65E8">
            <w:pPr>
              <w:keepNext/>
              <w:tabs>
                <w:tab w:val="left" w:pos="0"/>
              </w:tabs>
              <w:outlineLvl w:val="0"/>
              <w:rPr>
                <w:b/>
                <w:sz w:val="24"/>
                <w:szCs w:val="24"/>
                <w:lang w:eastAsia="x-none"/>
              </w:rPr>
            </w:pPr>
            <w:r w:rsidRPr="00C167D0">
              <w:rPr>
                <w:sz w:val="24"/>
                <w:szCs w:val="24"/>
                <w:lang w:val="sr-Cyrl-RS" w:eastAsia="x-none"/>
              </w:rPr>
              <w:t>Упутство понуђачима како да сачине понуду</w:t>
            </w:r>
          </w:p>
        </w:tc>
      </w:tr>
      <w:tr w:rsidR="00C06D57" w:rsidRPr="00C167D0" w14:paraId="0315BB6B" w14:textId="77777777" w:rsidTr="000D65E8">
        <w:tc>
          <w:tcPr>
            <w:tcW w:w="1859" w:type="dxa"/>
            <w:shd w:val="clear" w:color="auto" w:fill="auto"/>
            <w:vAlign w:val="center"/>
          </w:tcPr>
          <w:p w14:paraId="2E2AFD56" w14:textId="77777777" w:rsidR="00C06D57" w:rsidRPr="00C167D0" w:rsidRDefault="00C06D57" w:rsidP="000D65E8">
            <w:pPr>
              <w:keepNext/>
              <w:tabs>
                <w:tab w:val="left" w:pos="0"/>
              </w:tabs>
              <w:jc w:val="center"/>
              <w:outlineLvl w:val="0"/>
              <w:rPr>
                <w:sz w:val="24"/>
                <w:szCs w:val="24"/>
                <w:lang w:val="sr-Cyrl-RS" w:eastAsia="x-none"/>
              </w:rPr>
            </w:pPr>
            <w:r w:rsidRPr="00C167D0">
              <w:rPr>
                <w:sz w:val="24"/>
                <w:szCs w:val="24"/>
                <w:lang w:val="sr-Latn-RS" w:eastAsia="x-none"/>
              </w:rPr>
              <w:t>VII</w:t>
            </w:r>
          </w:p>
        </w:tc>
        <w:tc>
          <w:tcPr>
            <w:tcW w:w="6821" w:type="dxa"/>
            <w:shd w:val="clear" w:color="auto" w:fill="auto"/>
          </w:tcPr>
          <w:p w14:paraId="42459945" w14:textId="77777777" w:rsidR="00C06D57" w:rsidRPr="00C167D0" w:rsidRDefault="00C06D57" w:rsidP="000D65E8">
            <w:pPr>
              <w:keepNext/>
              <w:tabs>
                <w:tab w:val="left" w:pos="0"/>
              </w:tabs>
              <w:outlineLvl w:val="0"/>
              <w:rPr>
                <w:sz w:val="24"/>
                <w:szCs w:val="24"/>
                <w:lang w:val="sr-Cyrl-RS" w:eastAsia="x-none"/>
              </w:rPr>
            </w:pPr>
            <w:r w:rsidRPr="00C167D0">
              <w:rPr>
                <w:sz w:val="24"/>
                <w:szCs w:val="24"/>
                <w:lang w:val="sr-Cyrl-RS" w:eastAsia="x-none"/>
              </w:rPr>
              <w:t>Образац понуде са Образацем структуре понуђене цене са упутством како да се попуни</w:t>
            </w:r>
          </w:p>
        </w:tc>
      </w:tr>
      <w:tr w:rsidR="00C06D57" w:rsidRPr="00C167D0" w14:paraId="18B393C0" w14:textId="77777777" w:rsidTr="000D65E8">
        <w:tc>
          <w:tcPr>
            <w:tcW w:w="1859" w:type="dxa"/>
            <w:shd w:val="clear" w:color="auto" w:fill="auto"/>
            <w:vAlign w:val="center"/>
          </w:tcPr>
          <w:p w14:paraId="73C3B90E" w14:textId="77777777" w:rsidR="00C06D57" w:rsidRPr="00C167D0" w:rsidRDefault="00C06D57" w:rsidP="000D65E8">
            <w:pPr>
              <w:keepNext/>
              <w:tabs>
                <w:tab w:val="left" w:pos="0"/>
              </w:tabs>
              <w:jc w:val="center"/>
              <w:outlineLvl w:val="0"/>
              <w:rPr>
                <w:sz w:val="24"/>
                <w:szCs w:val="24"/>
                <w:lang w:val="sr-Cyrl-RS" w:eastAsia="x-none"/>
              </w:rPr>
            </w:pPr>
            <w:r w:rsidRPr="00C167D0">
              <w:rPr>
                <w:sz w:val="24"/>
                <w:szCs w:val="24"/>
                <w:lang w:val="sr-Latn-RS" w:eastAsia="x-none"/>
              </w:rPr>
              <w:t>VIII</w:t>
            </w:r>
          </w:p>
        </w:tc>
        <w:tc>
          <w:tcPr>
            <w:tcW w:w="6821" w:type="dxa"/>
            <w:shd w:val="clear" w:color="auto" w:fill="auto"/>
          </w:tcPr>
          <w:p w14:paraId="369F4F57" w14:textId="77777777" w:rsidR="00C06D57" w:rsidRPr="00C167D0" w:rsidRDefault="00C06D57" w:rsidP="000D65E8">
            <w:pPr>
              <w:keepNext/>
              <w:tabs>
                <w:tab w:val="left" w:pos="0"/>
              </w:tabs>
              <w:outlineLvl w:val="0"/>
              <w:rPr>
                <w:b/>
                <w:sz w:val="24"/>
                <w:szCs w:val="24"/>
                <w:lang w:val="sl-SI" w:eastAsia="x-none"/>
              </w:rPr>
            </w:pPr>
            <w:r w:rsidRPr="00C167D0">
              <w:rPr>
                <w:sz w:val="24"/>
                <w:szCs w:val="24"/>
                <w:lang w:val="sr-Cyrl-RS" w:eastAsia="x-none"/>
              </w:rPr>
              <w:t>Образац  изјаве о независној понуди</w:t>
            </w:r>
          </w:p>
        </w:tc>
      </w:tr>
      <w:tr w:rsidR="00C06D57" w:rsidRPr="00C167D0" w14:paraId="0072F488" w14:textId="77777777" w:rsidTr="000D65E8">
        <w:tc>
          <w:tcPr>
            <w:tcW w:w="1859" w:type="dxa"/>
            <w:shd w:val="clear" w:color="auto" w:fill="auto"/>
            <w:vAlign w:val="center"/>
          </w:tcPr>
          <w:p w14:paraId="3C37E9BE" w14:textId="77777777" w:rsidR="00C06D57" w:rsidRPr="00C167D0" w:rsidRDefault="00C06D57" w:rsidP="000D65E8">
            <w:pPr>
              <w:keepNext/>
              <w:tabs>
                <w:tab w:val="left" w:pos="0"/>
              </w:tabs>
              <w:jc w:val="center"/>
              <w:outlineLvl w:val="0"/>
              <w:rPr>
                <w:sz w:val="24"/>
                <w:szCs w:val="24"/>
                <w:lang w:val="sr-Latn-RS" w:eastAsia="x-none"/>
              </w:rPr>
            </w:pPr>
            <w:r w:rsidRPr="00C167D0">
              <w:rPr>
                <w:sz w:val="24"/>
                <w:szCs w:val="24"/>
                <w:lang w:val="sr-Latn-RS" w:eastAsia="x-none"/>
              </w:rPr>
              <w:t>IX/1</w:t>
            </w:r>
          </w:p>
        </w:tc>
        <w:tc>
          <w:tcPr>
            <w:tcW w:w="6821" w:type="dxa"/>
            <w:shd w:val="clear" w:color="auto" w:fill="auto"/>
          </w:tcPr>
          <w:p w14:paraId="480EF251" w14:textId="77777777" w:rsidR="00C06D57" w:rsidRPr="00C167D0" w:rsidRDefault="00C06D57" w:rsidP="000D65E8">
            <w:pPr>
              <w:keepNext/>
              <w:tabs>
                <w:tab w:val="left" w:pos="0"/>
              </w:tabs>
              <w:outlineLvl w:val="0"/>
              <w:rPr>
                <w:sz w:val="24"/>
                <w:szCs w:val="24"/>
                <w:lang w:val="sr-Cyrl-RS" w:eastAsia="x-none"/>
              </w:rPr>
            </w:pPr>
            <w:r w:rsidRPr="00C167D0">
              <w:rPr>
                <w:sz w:val="24"/>
                <w:szCs w:val="24"/>
                <w:lang w:val="sr-Cyrl-RS" w:eastAsia="x-none"/>
              </w:rPr>
              <w:t>Образац изјаве о обавезама понуђача на основу чл. 75. став 2. ЗЈН</w:t>
            </w:r>
          </w:p>
        </w:tc>
      </w:tr>
      <w:tr w:rsidR="00C06D57" w:rsidRPr="00C167D0" w14:paraId="31E85F48" w14:textId="77777777" w:rsidTr="000D65E8">
        <w:tc>
          <w:tcPr>
            <w:tcW w:w="1859" w:type="dxa"/>
            <w:shd w:val="clear" w:color="auto" w:fill="auto"/>
            <w:vAlign w:val="center"/>
          </w:tcPr>
          <w:p w14:paraId="551BB67C" w14:textId="77777777" w:rsidR="00C06D57" w:rsidRPr="00C167D0" w:rsidRDefault="00C06D57" w:rsidP="000D65E8">
            <w:pPr>
              <w:keepNext/>
              <w:tabs>
                <w:tab w:val="left" w:pos="0"/>
              </w:tabs>
              <w:jc w:val="center"/>
              <w:outlineLvl w:val="0"/>
              <w:rPr>
                <w:sz w:val="24"/>
                <w:szCs w:val="24"/>
                <w:lang w:val="sr-Latn-RS" w:eastAsia="x-none"/>
              </w:rPr>
            </w:pPr>
            <w:r w:rsidRPr="00C167D0">
              <w:rPr>
                <w:sz w:val="24"/>
                <w:szCs w:val="24"/>
                <w:lang w:val="sr-Latn-RS" w:eastAsia="x-none"/>
              </w:rPr>
              <w:t>IX/2</w:t>
            </w:r>
          </w:p>
        </w:tc>
        <w:tc>
          <w:tcPr>
            <w:tcW w:w="6821" w:type="dxa"/>
            <w:shd w:val="clear" w:color="auto" w:fill="auto"/>
          </w:tcPr>
          <w:p w14:paraId="23348BEA" w14:textId="77777777" w:rsidR="00C06D57" w:rsidRPr="00C167D0" w:rsidRDefault="00C06D57" w:rsidP="000D65E8">
            <w:pPr>
              <w:keepNext/>
              <w:tabs>
                <w:tab w:val="left" w:pos="0"/>
              </w:tabs>
              <w:outlineLvl w:val="0"/>
              <w:rPr>
                <w:sz w:val="24"/>
                <w:szCs w:val="24"/>
                <w:lang w:val="sr-Cyrl-RS" w:eastAsia="x-none"/>
              </w:rPr>
            </w:pPr>
            <w:r w:rsidRPr="00C167D0">
              <w:rPr>
                <w:sz w:val="24"/>
                <w:szCs w:val="24"/>
                <w:lang w:val="sr-Cyrl-RS" w:eastAsia="x-none"/>
              </w:rPr>
              <w:t>Образац изјаве о обавезама понуђача на основу чл. 75. став 2. ЗЈН</w:t>
            </w:r>
          </w:p>
        </w:tc>
      </w:tr>
      <w:tr w:rsidR="00C06D57" w:rsidRPr="00C167D0" w14:paraId="7B3BA83F" w14:textId="77777777" w:rsidTr="000D65E8">
        <w:tc>
          <w:tcPr>
            <w:tcW w:w="1859" w:type="dxa"/>
            <w:shd w:val="clear" w:color="auto" w:fill="auto"/>
            <w:vAlign w:val="center"/>
          </w:tcPr>
          <w:p w14:paraId="3A9C2DBD" w14:textId="77777777" w:rsidR="00C06D57" w:rsidRPr="00C167D0" w:rsidRDefault="00C06D57" w:rsidP="000D65E8">
            <w:pPr>
              <w:keepNext/>
              <w:tabs>
                <w:tab w:val="left" w:pos="0"/>
              </w:tabs>
              <w:jc w:val="center"/>
              <w:outlineLvl w:val="0"/>
              <w:rPr>
                <w:sz w:val="24"/>
                <w:szCs w:val="24"/>
                <w:lang w:val="sr-Latn-RS" w:eastAsia="x-none"/>
              </w:rPr>
            </w:pPr>
            <w:r w:rsidRPr="00C167D0">
              <w:rPr>
                <w:sz w:val="24"/>
                <w:szCs w:val="24"/>
                <w:lang w:val="sr-Latn-RS" w:eastAsia="x-none"/>
              </w:rPr>
              <w:t>X</w:t>
            </w:r>
          </w:p>
        </w:tc>
        <w:tc>
          <w:tcPr>
            <w:tcW w:w="6821" w:type="dxa"/>
            <w:shd w:val="clear" w:color="auto" w:fill="auto"/>
          </w:tcPr>
          <w:p w14:paraId="14938AAC" w14:textId="77777777" w:rsidR="00C06D57" w:rsidRPr="00C167D0" w:rsidRDefault="00C06D57" w:rsidP="000D65E8">
            <w:pPr>
              <w:keepNext/>
              <w:tabs>
                <w:tab w:val="left" w:pos="0"/>
              </w:tabs>
              <w:outlineLvl w:val="0"/>
              <w:rPr>
                <w:b/>
                <w:sz w:val="24"/>
                <w:szCs w:val="24"/>
                <w:lang w:val="sl-SI" w:eastAsia="x-none"/>
              </w:rPr>
            </w:pPr>
            <w:r w:rsidRPr="00C167D0">
              <w:rPr>
                <w:sz w:val="24"/>
                <w:szCs w:val="24"/>
                <w:lang w:val="sr-Cyrl-RS" w:eastAsia="x-none"/>
              </w:rPr>
              <w:t>Образац трошкова припреме понуде</w:t>
            </w:r>
          </w:p>
        </w:tc>
      </w:tr>
      <w:tr w:rsidR="00C06D57" w:rsidRPr="00C167D0" w14:paraId="00DA9867" w14:textId="77777777" w:rsidTr="000D65E8">
        <w:tc>
          <w:tcPr>
            <w:tcW w:w="1859" w:type="dxa"/>
            <w:shd w:val="clear" w:color="auto" w:fill="auto"/>
            <w:vAlign w:val="center"/>
          </w:tcPr>
          <w:p w14:paraId="3AB268D5" w14:textId="77777777" w:rsidR="00C06D57" w:rsidRPr="00C167D0" w:rsidRDefault="00C06D57" w:rsidP="000D65E8">
            <w:pPr>
              <w:keepNext/>
              <w:tabs>
                <w:tab w:val="left" w:pos="0"/>
              </w:tabs>
              <w:jc w:val="center"/>
              <w:outlineLvl w:val="0"/>
              <w:rPr>
                <w:sz w:val="24"/>
                <w:szCs w:val="24"/>
                <w:lang w:val="sr-Latn-RS" w:eastAsia="x-none"/>
              </w:rPr>
            </w:pPr>
            <w:r w:rsidRPr="00C167D0">
              <w:rPr>
                <w:sz w:val="24"/>
                <w:szCs w:val="24"/>
                <w:lang w:val="sr-Latn-RS" w:eastAsia="x-none"/>
              </w:rPr>
              <w:t>XI</w:t>
            </w:r>
          </w:p>
        </w:tc>
        <w:tc>
          <w:tcPr>
            <w:tcW w:w="6821" w:type="dxa"/>
            <w:shd w:val="clear" w:color="auto" w:fill="auto"/>
          </w:tcPr>
          <w:p w14:paraId="696C753D" w14:textId="77777777" w:rsidR="00C06D57" w:rsidRPr="00C167D0" w:rsidRDefault="00C06D57" w:rsidP="000D65E8">
            <w:pPr>
              <w:keepNext/>
              <w:tabs>
                <w:tab w:val="left" w:pos="-2438"/>
              </w:tabs>
              <w:ind w:left="-2438" w:firstLine="2438"/>
              <w:outlineLvl w:val="0"/>
              <w:rPr>
                <w:b/>
                <w:sz w:val="24"/>
                <w:szCs w:val="24"/>
                <w:lang w:val="sl-SI" w:eastAsia="x-none"/>
              </w:rPr>
            </w:pPr>
            <w:r w:rsidRPr="00C167D0">
              <w:rPr>
                <w:sz w:val="24"/>
                <w:szCs w:val="24"/>
                <w:lang w:val="sr-Cyrl-RS" w:eastAsia="x-none"/>
              </w:rPr>
              <w:t xml:space="preserve">Модел уговора </w:t>
            </w:r>
          </w:p>
        </w:tc>
      </w:tr>
      <w:tr w:rsidR="00C06D57" w:rsidRPr="00C167D0" w14:paraId="18B7F6CE" w14:textId="77777777" w:rsidTr="000D65E8">
        <w:tc>
          <w:tcPr>
            <w:tcW w:w="1859" w:type="dxa"/>
            <w:shd w:val="clear" w:color="auto" w:fill="auto"/>
            <w:vAlign w:val="center"/>
          </w:tcPr>
          <w:p w14:paraId="5D1568D4" w14:textId="77777777" w:rsidR="00C06D57" w:rsidRPr="00C167D0" w:rsidRDefault="00C06D57" w:rsidP="000D65E8">
            <w:pPr>
              <w:keepNext/>
              <w:tabs>
                <w:tab w:val="left" w:pos="0"/>
              </w:tabs>
              <w:jc w:val="center"/>
              <w:outlineLvl w:val="0"/>
              <w:rPr>
                <w:sz w:val="24"/>
                <w:szCs w:val="24"/>
                <w:lang w:val="sr-Latn-RS" w:eastAsia="x-none"/>
              </w:rPr>
            </w:pPr>
          </w:p>
        </w:tc>
        <w:tc>
          <w:tcPr>
            <w:tcW w:w="6821" w:type="dxa"/>
            <w:shd w:val="clear" w:color="auto" w:fill="auto"/>
          </w:tcPr>
          <w:p w14:paraId="19637CD0" w14:textId="77777777" w:rsidR="00C06D57" w:rsidRPr="00C167D0" w:rsidRDefault="00C06D57" w:rsidP="000D65E8">
            <w:pPr>
              <w:keepNext/>
              <w:tabs>
                <w:tab w:val="left" w:pos="0"/>
              </w:tabs>
              <w:outlineLvl w:val="0"/>
              <w:rPr>
                <w:b/>
                <w:sz w:val="24"/>
                <w:szCs w:val="24"/>
                <w:lang w:val="sl-SI" w:eastAsia="x-none"/>
              </w:rPr>
            </w:pPr>
            <w:r w:rsidRPr="00C167D0">
              <w:rPr>
                <w:sz w:val="24"/>
                <w:szCs w:val="24"/>
                <w:lang w:val="sr-Cyrl-RS" w:eastAsia="x-none"/>
              </w:rPr>
              <w:t>Образац меничног овлашћења (за изабраног понуђача)</w:t>
            </w:r>
          </w:p>
        </w:tc>
      </w:tr>
    </w:tbl>
    <w:p w14:paraId="6483FC00" w14:textId="77777777" w:rsidR="00C06D57" w:rsidRPr="00C167D0" w:rsidRDefault="00C06D57" w:rsidP="00C06D57">
      <w:pPr>
        <w:keepNext/>
        <w:tabs>
          <w:tab w:val="left" w:pos="0"/>
        </w:tabs>
        <w:outlineLvl w:val="0"/>
        <w:rPr>
          <w:b/>
          <w:sz w:val="24"/>
          <w:szCs w:val="24"/>
          <w:lang w:val="sl-SI" w:eastAsia="x-none"/>
        </w:rPr>
      </w:pPr>
    </w:p>
    <w:p w14:paraId="36676A8F" w14:textId="77777777" w:rsidR="00C06D57" w:rsidRPr="00C167D0" w:rsidRDefault="00C06D57" w:rsidP="00C06D57">
      <w:pPr>
        <w:suppressAutoHyphens/>
        <w:jc w:val="center"/>
        <w:outlineLvl w:val="0"/>
        <w:rPr>
          <w:b/>
          <w:sz w:val="24"/>
          <w:szCs w:val="24"/>
          <w:lang w:eastAsia="ar-SA"/>
        </w:rPr>
      </w:pPr>
    </w:p>
    <w:p w14:paraId="235D467C" w14:textId="77777777" w:rsidR="00F906C7" w:rsidRPr="00C167D0" w:rsidRDefault="00F906C7" w:rsidP="00F906C7">
      <w:pPr>
        <w:pStyle w:val="Heading7"/>
        <w:keepNext/>
        <w:pageBreakBefore/>
        <w:tabs>
          <w:tab w:val="left" w:pos="0"/>
        </w:tabs>
        <w:suppressAutoHyphens/>
        <w:spacing w:before="0" w:after="0"/>
        <w:jc w:val="center"/>
        <w:rPr>
          <w:b/>
          <w:lang w:val="sr-Cyrl-CS"/>
        </w:rPr>
      </w:pPr>
      <w:r w:rsidRPr="00C167D0">
        <w:rPr>
          <w:b/>
          <w:lang w:val="sr-Latn-RS"/>
        </w:rPr>
        <w:lastRenderedPageBreak/>
        <w:t>I</w:t>
      </w:r>
      <w:r w:rsidRPr="00C167D0">
        <w:rPr>
          <w:b/>
          <w:lang w:val="sr-Cyrl-CS"/>
        </w:rPr>
        <w:t xml:space="preserve">        ОПШТИ ПОДАЦИ О ЈАВНОЈ НАБАВ</w:t>
      </w:r>
      <w:r w:rsidRPr="00C167D0">
        <w:rPr>
          <w:b/>
          <w:lang w:val="sr-Cyrl-RS"/>
        </w:rPr>
        <w:t>Ц</w:t>
      </w:r>
      <w:r w:rsidRPr="00C167D0">
        <w:rPr>
          <w:b/>
          <w:lang w:val="sr-Cyrl-CS"/>
        </w:rPr>
        <w:t>И</w:t>
      </w:r>
    </w:p>
    <w:p w14:paraId="4C65C80E" w14:textId="77777777" w:rsidR="00F906C7" w:rsidRPr="00C167D0" w:rsidRDefault="00F906C7" w:rsidP="00F906C7">
      <w:pPr>
        <w:tabs>
          <w:tab w:val="left" w:pos="-3686"/>
          <w:tab w:val="left" w:pos="-3544"/>
        </w:tabs>
        <w:suppressAutoHyphens/>
        <w:spacing w:before="120" w:after="120"/>
        <w:ind w:left="1080"/>
        <w:rPr>
          <w:b/>
          <w:sz w:val="24"/>
          <w:szCs w:val="24"/>
          <w:lang w:val="sr-Cyrl-CS"/>
        </w:rPr>
      </w:pPr>
    </w:p>
    <w:p w14:paraId="77B8A616" w14:textId="77777777" w:rsidR="00F906C7" w:rsidRPr="00C167D0" w:rsidRDefault="00F906C7" w:rsidP="00F906C7">
      <w:pPr>
        <w:numPr>
          <w:ilvl w:val="0"/>
          <w:numId w:val="1"/>
        </w:numPr>
        <w:ind w:left="-567" w:firstLine="0"/>
        <w:jc w:val="both"/>
        <w:rPr>
          <w:rFonts w:eastAsia="Calibri"/>
          <w:sz w:val="24"/>
          <w:szCs w:val="24"/>
        </w:rPr>
      </w:pPr>
      <w:r w:rsidRPr="00C167D0">
        <w:rPr>
          <w:rFonts w:eastAsia="Calibri"/>
          <w:b/>
          <w:sz w:val="24"/>
          <w:szCs w:val="24"/>
          <w:lang w:val="sr-Cyrl-CS"/>
        </w:rPr>
        <w:t xml:space="preserve"> Назив, адреса и интернет страница наручиоца</w:t>
      </w:r>
      <w:r w:rsidRPr="00C167D0">
        <w:rPr>
          <w:rFonts w:eastAsia="Calibri"/>
          <w:sz w:val="24"/>
          <w:szCs w:val="24"/>
          <w:lang w:val="sr-Cyrl-CS"/>
        </w:rPr>
        <w:t>:</w:t>
      </w:r>
      <w:r w:rsidRPr="00C167D0">
        <w:rPr>
          <w:rFonts w:eastAsia="TimesNewRomanPSMT"/>
          <w:bCs/>
          <w:sz w:val="24"/>
          <w:szCs w:val="24"/>
          <w:lang w:val="uz-Cyrl-UZ"/>
        </w:rPr>
        <w:t xml:space="preserve"> Министарство трговине, туризма и телекомуникација,</w:t>
      </w:r>
      <w:r w:rsidRPr="00C167D0">
        <w:rPr>
          <w:rFonts w:eastAsia="Calibri"/>
          <w:sz w:val="24"/>
          <w:szCs w:val="24"/>
          <w:lang w:val="sr-Cyrl-CS"/>
        </w:rPr>
        <w:t xml:space="preserve"> Немањина 22-26, Београд, </w:t>
      </w:r>
      <w:hyperlink r:id="rId9" w:history="1">
        <w:r w:rsidRPr="00C167D0">
          <w:rPr>
            <w:rFonts w:eastAsia="Calibri"/>
            <w:sz w:val="24"/>
            <w:szCs w:val="24"/>
            <w:u w:val="single"/>
          </w:rPr>
          <w:t>www</w:t>
        </w:r>
        <w:r w:rsidRPr="00C167D0">
          <w:rPr>
            <w:rFonts w:eastAsia="Calibri"/>
            <w:sz w:val="24"/>
            <w:szCs w:val="24"/>
            <w:u w:val="single"/>
            <w:lang w:val="sr-Cyrl-CS"/>
          </w:rPr>
          <w:t>.</w:t>
        </w:r>
        <w:r w:rsidRPr="00C167D0">
          <w:rPr>
            <w:rFonts w:eastAsia="Calibri"/>
            <w:sz w:val="24"/>
            <w:szCs w:val="24"/>
            <w:u w:val="single"/>
          </w:rPr>
          <w:t>mtt</w:t>
        </w:r>
        <w:r w:rsidRPr="00C167D0">
          <w:rPr>
            <w:rFonts w:eastAsia="Calibri"/>
            <w:sz w:val="24"/>
            <w:szCs w:val="24"/>
            <w:u w:val="single"/>
            <w:lang w:val="sr-Cyrl-CS"/>
          </w:rPr>
          <w:t>.</w:t>
        </w:r>
        <w:r w:rsidRPr="00C167D0">
          <w:rPr>
            <w:rFonts w:eastAsia="Calibri"/>
            <w:sz w:val="24"/>
            <w:szCs w:val="24"/>
            <w:u w:val="single"/>
          </w:rPr>
          <w:t>gov</w:t>
        </w:r>
        <w:r w:rsidRPr="00C167D0">
          <w:rPr>
            <w:rFonts w:eastAsia="Calibri"/>
            <w:sz w:val="24"/>
            <w:szCs w:val="24"/>
            <w:u w:val="single"/>
            <w:lang w:val="sr-Cyrl-CS"/>
          </w:rPr>
          <w:t>.</w:t>
        </w:r>
        <w:r w:rsidRPr="00C167D0">
          <w:rPr>
            <w:rFonts w:eastAsia="Calibri"/>
            <w:sz w:val="24"/>
            <w:szCs w:val="24"/>
            <w:u w:val="single"/>
          </w:rPr>
          <w:t>rs</w:t>
        </w:r>
      </w:hyperlink>
      <w:r w:rsidRPr="00C167D0">
        <w:rPr>
          <w:rFonts w:eastAsia="Calibri"/>
          <w:sz w:val="24"/>
          <w:szCs w:val="24"/>
        </w:rPr>
        <w:t xml:space="preserve"> </w:t>
      </w:r>
    </w:p>
    <w:p w14:paraId="01C89481" w14:textId="77777777" w:rsidR="00F906C7" w:rsidRPr="00C167D0" w:rsidRDefault="00F906C7" w:rsidP="00F906C7">
      <w:pPr>
        <w:jc w:val="both"/>
        <w:rPr>
          <w:rFonts w:eastAsia="Calibri"/>
          <w:sz w:val="24"/>
          <w:szCs w:val="24"/>
          <w:lang w:val="sr-Cyrl-RS"/>
        </w:rPr>
      </w:pPr>
    </w:p>
    <w:p w14:paraId="06F5CBBE" w14:textId="77777777" w:rsidR="00F906C7" w:rsidRPr="00C167D0" w:rsidRDefault="00F906C7" w:rsidP="00F906C7">
      <w:pPr>
        <w:numPr>
          <w:ilvl w:val="0"/>
          <w:numId w:val="1"/>
        </w:numPr>
        <w:suppressAutoHyphens/>
        <w:ind w:left="-567" w:firstLine="0"/>
        <w:contextualSpacing/>
        <w:jc w:val="both"/>
        <w:rPr>
          <w:rFonts w:eastAsia="Calibri"/>
          <w:sz w:val="24"/>
          <w:szCs w:val="24"/>
          <w:lang w:val="sr-Cyrl-CS"/>
        </w:rPr>
      </w:pPr>
      <w:r w:rsidRPr="00C167D0">
        <w:rPr>
          <w:rFonts w:eastAsia="Calibri"/>
          <w:b/>
          <w:sz w:val="24"/>
          <w:szCs w:val="24"/>
          <w:lang w:val="sr-Cyrl-CS"/>
        </w:rPr>
        <w:t xml:space="preserve"> Врста поступка</w:t>
      </w:r>
      <w:r w:rsidRPr="00C167D0">
        <w:rPr>
          <w:rFonts w:eastAsia="Calibri"/>
          <w:sz w:val="24"/>
          <w:szCs w:val="24"/>
          <w:lang w:val="sr-Cyrl-CS"/>
        </w:rPr>
        <w:t>: јавна набавка мале вредности</w:t>
      </w:r>
    </w:p>
    <w:p w14:paraId="1E95F851" w14:textId="77777777" w:rsidR="00F906C7" w:rsidRPr="00C167D0" w:rsidRDefault="00F906C7" w:rsidP="00F906C7">
      <w:pPr>
        <w:pStyle w:val="ListParagraph"/>
        <w:rPr>
          <w:rFonts w:eastAsia="Calibri"/>
          <w:b/>
          <w:lang w:val="sr-Cyrl-CS"/>
        </w:rPr>
      </w:pPr>
    </w:p>
    <w:p w14:paraId="6962CBFF" w14:textId="7DEB12A7" w:rsidR="00F906C7" w:rsidRPr="00C167D0" w:rsidRDefault="00F906C7" w:rsidP="00AD7D4C">
      <w:pPr>
        <w:numPr>
          <w:ilvl w:val="0"/>
          <w:numId w:val="1"/>
        </w:numPr>
        <w:suppressAutoHyphens/>
        <w:ind w:left="-567" w:firstLine="0"/>
        <w:contextualSpacing/>
        <w:jc w:val="both"/>
        <w:rPr>
          <w:rFonts w:eastAsia="Calibri"/>
          <w:sz w:val="24"/>
          <w:szCs w:val="24"/>
          <w:lang w:val="sr-Cyrl-CS"/>
        </w:rPr>
      </w:pPr>
      <w:r w:rsidRPr="00C167D0">
        <w:rPr>
          <w:rFonts w:eastAsia="Calibri"/>
          <w:b/>
          <w:sz w:val="24"/>
          <w:szCs w:val="24"/>
          <w:lang w:val="sr-Cyrl-CS"/>
        </w:rPr>
        <w:t>Предмет јавне набавке</w:t>
      </w:r>
      <w:r w:rsidRPr="00C167D0">
        <w:rPr>
          <w:rFonts w:eastAsia="Calibri"/>
          <w:sz w:val="24"/>
          <w:szCs w:val="24"/>
          <w:lang w:val="sr-Cyrl-CS"/>
        </w:rPr>
        <w:t xml:space="preserve">:  </w:t>
      </w:r>
      <w:r w:rsidRPr="00C167D0">
        <w:rPr>
          <w:rFonts w:eastAsia="Calibri"/>
          <w:sz w:val="24"/>
          <w:szCs w:val="24"/>
          <w:lang w:val="sr-Cyrl-RS"/>
        </w:rPr>
        <w:t>услуге</w:t>
      </w:r>
      <w:r w:rsidRPr="00C167D0">
        <w:rPr>
          <w:rFonts w:eastAsia="Calibri"/>
          <w:sz w:val="24"/>
          <w:szCs w:val="24"/>
          <w:lang w:val="sr-Cyrl-CS"/>
        </w:rPr>
        <w:t xml:space="preserve"> – Израда </w:t>
      </w:r>
      <w:r w:rsidR="000B054C" w:rsidRPr="00C167D0">
        <w:rPr>
          <w:sz w:val="24"/>
          <w:szCs w:val="24"/>
          <w:lang w:val="sr-Latn-RS"/>
        </w:rPr>
        <w:t>Саобраћајног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w:t>
      </w:r>
    </w:p>
    <w:p w14:paraId="372BDF67" w14:textId="77777777" w:rsidR="000B054C" w:rsidRPr="00C167D0" w:rsidRDefault="000B054C" w:rsidP="000B054C">
      <w:pPr>
        <w:pStyle w:val="ListParagraph"/>
        <w:rPr>
          <w:rFonts w:eastAsia="Calibri"/>
          <w:lang w:val="sr-Cyrl-CS"/>
        </w:rPr>
      </w:pPr>
    </w:p>
    <w:p w14:paraId="0E38F2FF" w14:textId="77777777" w:rsidR="00F906C7" w:rsidRPr="00C167D0" w:rsidRDefault="00F906C7" w:rsidP="00F906C7">
      <w:pPr>
        <w:suppressAutoHyphens/>
        <w:ind w:left="-567"/>
        <w:contextualSpacing/>
        <w:jc w:val="both"/>
        <w:rPr>
          <w:rFonts w:eastAsia="Calibri"/>
          <w:b/>
          <w:sz w:val="24"/>
          <w:szCs w:val="24"/>
          <w:lang w:val="sr-Cyrl-CS"/>
        </w:rPr>
      </w:pPr>
      <w:r w:rsidRPr="00C167D0">
        <w:rPr>
          <w:rFonts w:eastAsia="Calibri"/>
          <w:b/>
          <w:sz w:val="24"/>
          <w:szCs w:val="24"/>
          <w:lang w:val="sr-Cyrl-CS"/>
        </w:rPr>
        <w:t>4.</w:t>
      </w:r>
      <w:r w:rsidRPr="00C167D0">
        <w:rPr>
          <w:rFonts w:eastAsia="Calibri"/>
          <w:b/>
          <w:sz w:val="24"/>
          <w:szCs w:val="24"/>
          <w:lang w:val="sr-Cyrl-CS"/>
        </w:rPr>
        <w:tab/>
        <w:t xml:space="preserve"> Поступак се спроводи ради закључења уговора о предметној јавној набав</w:t>
      </w:r>
      <w:r w:rsidRPr="00C167D0">
        <w:rPr>
          <w:rFonts w:eastAsia="Calibri"/>
          <w:b/>
          <w:sz w:val="24"/>
          <w:szCs w:val="24"/>
          <w:lang w:val="sr-Cyrl-RS"/>
        </w:rPr>
        <w:t>ц</w:t>
      </w:r>
      <w:r w:rsidRPr="00C167D0">
        <w:rPr>
          <w:rFonts w:eastAsia="Calibri"/>
          <w:b/>
          <w:sz w:val="24"/>
          <w:szCs w:val="24"/>
          <w:lang w:val="sr-Cyrl-CS"/>
        </w:rPr>
        <w:t>и</w:t>
      </w:r>
    </w:p>
    <w:p w14:paraId="39CECFB1" w14:textId="77777777" w:rsidR="00F906C7" w:rsidRPr="00C167D0" w:rsidRDefault="00F906C7" w:rsidP="00F906C7">
      <w:pPr>
        <w:suppressAutoHyphens/>
        <w:jc w:val="both"/>
        <w:rPr>
          <w:rFonts w:eastAsia="Calibri"/>
          <w:b/>
          <w:sz w:val="24"/>
          <w:szCs w:val="24"/>
          <w:lang w:val="sr-Cyrl-CS"/>
        </w:rPr>
      </w:pPr>
    </w:p>
    <w:p w14:paraId="4E0295D6" w14:textId="77777777" w:rsidR="00F906C7" w:rsidRPr="00C167D0" w:rsidRDefault="00F906C7" w:rsidP="00F906C7">
      <w:pPr>
        <w:suppressAutoHyphens/>
        <w:ind w:left="-567"/>
        <w:jc w:val="both"/>
        <w:rPr>
          <w:sz w:val="24"/>
          <w:szCs w:val="24"/>
          <w:lang w:eastAsia="ar-SA"/>
        </w:rPr>
      </w:pPr>
      <w:r w:rsidRPr="00C167D0">
        <w:rPr>
          <w:b/>
          <w:sz w:val="24"/>
          <w:szCs w:val="24"/>
          <w:lang w:val="sr-Cyrl-CS" w:eastAsia="ar-SA"/>
        </w:rPr>
        <w:t>5.</w:t>
      </w:r>
      <w:r w:rsidRPr="00C167D0">
        <w:rPr>
          <w:b/>
          <w:sz w:val="24"/>
          <w:szCs w:val="24"/>
          <w:lang w:val="sr-Cyrl-CS" w:eastAsia="ar-SA"/>
        </w:rPr>
        <w:tab/>
        <w:t xml:space="preserve"> Контакт</w:t>
      </w:r>
      <w:r w:rsidRPr="00C167D0">
        <w:rPr>
          <w:sz w:val="24"/>
          <w:szCs w:val="24"/>
          <w:lang w:val="sr-Cyrl-CS" w:eastAsia="ar-SA"/>
        </w:rPr>
        <w:t>: Министарство трговине, туризма и телекомуникација - Одсек за јавне наб</w:t>
      </w:r>
      <w:r w:rsidR="00DE6BA5" w:rsidRPr="00C167D0">
        <w:rPr>
          <w:sz w:val="24"/>
          <w:szCs w:val="24"/>
          <w:lang w:val="sr-Cyrl-CS" w:eastAsia="ar-SA"/>
        </w:rPr>
        <w:t>авке, Немањина 22-26, Београд, 10</w:t>
      </w:r>
      <w:r w:rsidRPr="00C167D0">
        <w:rPr>
          <w:sz w:val="24"/>
          <w:szCs w:val="24"/>
          <w:lang w:val="sr-Cyrl-CS" w:eastAsia="ar-SA"/>
        </w:rPr>
        <w:t>. спрат, канцеларија број 3</w:t>
      </w:r>
      <w:r w:rsidR="00DE6BA5" w:rsidRPr="00C167D0">
        <w:rPr>
          <w:sz w:val="24"/>
          <w:szCs w:val="24"/>
          <w:lang w:val="sr-Cyrl-CS" w:eastAsia="ar-SA"/>
        </w:rPr>
        <w:t>0 и 31, контакт телефон: 011/2643028 и 011/3614077</w:t>
      </w:r>
      <w:r w:rsidRPr="00C167D0">
        <w:rPr>
          <w:sz w:val="24"/>
          <w:szCs w:val="24"/>
          <w:lang w:val="sr-Cyrl-CS" w:eastAsia="ar-SA"/>
        </w:rPr>
        <w:t xml:space="preserve">, електронска пошта: </w:t>
      </w:r>
      <w:hyperlink r:id="rId10" w:history="1">
        <w:r w:rsidRPr="00C167D0">
          <w:rPr>
            <w:rStyle w:val="Hyperlink"/>
            <w:color w:val="auto"/>
            <w:sz w:val="24"/>
            <w:szCs w:val="24"/>
            <w:lang w:eastAsia="ar-SA"/>
          </w:rPr>
          <w:t>javnenabavke@mtt.gov.rs</w:t>
        </w:r>
      </w:hyperlink>
    </w:p>
    <w:p w14:paraId="543B1918" w14:textId="77777777" w:rsidR="00F906C7" w:rsidRPr="00C167D0" w:rsidRDefault="00F906C7" w:rsidP="00F906C7">
      <w:pPr>
        <w:suppressAutoHyphens/>
        <w:ind w:left="-567"/>
        <w:jc w:val="both"/>
        <w:rPr>
          <w:sz w:val="24"/>
          <w:szCs w:val="24"/>
          <w:lang w:eastAsia="ar-SA"/>
        </w:rPr>
      </w:pPr>
    </w:p>
    <w:p w14:paraId="7A3E8C33" w14:textId="77777777" w:rsidR="00F906C7" w:rsidRPr="00C167D0" w:rsidRDefault="00F906C7" w:rsidP="00F906C7">
      <w:pPr>
        <w:suppressAutoHyphens/>
        <w:autoSpaceDE w:val="0"/>
        <w:autoSpaceDN w:val="0"/>
        <w:adjustRightInd w:val="0"/>
        <w:rPr>
          <w:sz w:val="24"/>
          <w:szCs w:val="24"/>
          <w:lang w:eastAsia="ar-SA"/>
        </w:rPr>
      </w:pPr>
    </w:p>
    <w:p w14:paraId="4C95829A" w14:textId="77777777" w:rsidR="005820FA" w:rsidRPr="00C167D0" w:rsidRDefault="005820FA" w:rsidP="00F906C7">
      <w:pPr>
        <w:suppressAutoHyphens/>
        <w:autoSpaceDE w:val="0"/>
        <w:autoSpaceDN w:val="0"/>
        <w:adjustRightInd w:val="0"/>
        <w:rPr>
          <w:sz w:val="24"/>
          <w:szCs w:val="24"/>
          <w:lang w:eastAsia="ar-SA"/>
        </w:rPr>
      </w:pPr>
    </w:p>
    <w:p w14:paraId="1EC03460" w14:textId="77777777" w:rsidR="005820FA" w:rsidRPr="00C167D0" w:rsidRDefault="005820FA" w:rsidP="00F906C7">
      <w:pPr>
        <w:suppressAutoHyphens/>
        <w:autoSpaceDE w:val="0"/>
        <w:autoSpaceDN w:val="0"/>
        <w:adjustRightInd w:val="0"/>
        <w:rPr>
          <w:b/>
          <w:bCs/>
          <w:iCs/>
          <w:sz w:val="24"/>
          <w:szCs w:val="24"/>
          <w:lang w:val="sr-Cyrl-CS" w:eastAsia="ar-SA"/>
        </w:rPr>
      </w:pPr>
    </w:p>
    <w:p w14:paraId="4EA605F7" w14:textId="77777777" w:rsidR="00F906C7" w:rsidRPr="00C167D0" w:rsidRDefault="00F906C7" w:rsidP="00F906C7">
      <w:pPr>
        <w:suppressAutoHyphens/>
        <w:autoSpaceDE w:val="0"/>
        <w:autoSpaceDN w:val="0"/>
        <w:adjustRightInd w:val="0"/>
        <w:ind w:left="720" w:firstLine="720"/>
        <w:rPr>
          <w:b/>
          <w:bCs/>
          <w:iCs/>
          <w:sz w:val="24"/>
          <w:szCs w:val="24"/>
          <w:lang w:val="sr-Cyrl-CS" w:eastAsia="ar-SA"/>
        </w:rPr>
      </w:pPr>
      <w:r w:rsidRPr="00C167D0">
        <w:rPr>
          <w:b/>
          <w:bCs/>
          <w:iCs/>
          <w:sz w:val="24"/>
          <w:szCs w:val="24"/>
          <w:lang w:val="sr-Cyrl-CS" w:eastAsia="ar-SA"/>
        </w:rPr>
        <w:t xml:space="preserve"> </w:t>
      </w:r>
      <w:r w:rsidRPr="00C167D0">
        <w:rPr>
          <w:b/>
          <w:bCs/>
          <w:iCs/>
          <w:sz w:val="24"/>
          <w:szCs w:val="24"/>
          <w:lang w:val="sr-Latn-RS" w:eastAsia="ar-SA"/>
        </w:rPr>
        <w:t>II</w:t>
      </w:r>
      <w:r w:rsidRPr="00C167D0">
        <w:rPr>
          <w:b/>
          <w:bCs/>
          <w:iCs/>
          <w:sz w:val="24"/>
          <w:szCs w:val="24"/>
          <w:lang w:val="sr-Cyrl-CS" w:eastAsia="ar-SA"/>
        </w:rPr>
        <w:t xml:space="preserve">     ПОДАЦИ О ПРЕДМЕТУ ЈАВНЕ НАБАВКЕ</w:t>
      </w:r>
    </w:p>
    <w:p w14:paraId="523FAC52" w14:textId="77777777" w:rsidR="00F906C7" w:rsidRPr="00C167D0" w:rsidRDefault="00F906C7" w:rsidP="00F906C7">
      <w:pPr>
        <w:suppressAutoHyphens/>
        <w:autoSpaceDE w:val="0"/>
        <w:autoSpaceDN w:val="0"/>
        <w:adjustRightInd w:val="0"/>
        <w:ind w:left="720" w:firstLine="720"/>
        <w:rPr>
          <w:b/>
          <w:bCs/>
          <w:iCs/>
          <w:sz w:val="24"/>
          <w:szCs w:val="24"/>
          <w:lang w:val="sr-Cyrl-CS" w:eastAsia="ar-SA"/>
        </w:rPr>
      </w:pPr>
    </w:p>
    <w:p w14:paraId="6FC2AC97" w14:textId="77777777" w:rsidR="00F906C7" w:rsidRPr="00C167D0" w:rsidRDefault="00F906C7" w:rsidP="00F906C7">
      <w:pPr>
        <w:suppressAutoHyphens/>
        <w:autoSpaceDE w:val="0"/>
        <w:autoSpaceDN w:val="0"/>
        <w:adjustRightInd w:val="0"/>
        <w:ind w:left="-567"/>
        <w:rPr>
          <w:b/>
          <w:bCs/>
          <w:iCs/>
          <w:sz w:val="24"/>
          <w:szCs w:val="24"/>
          <w:lang w:val="sr-Cyrl-CS" w:eastAsia="ar-SA"/>
        </w:rPr>
      </w:pPr>
    </w:p>
    <w:p w14:paraId="1A63FECA" w14:textId="77777777" w:rsidR="00F906C7" w:rsidRPr="00C167D0" w:rsidRDefault="00F906C7" w:rsidP="00F906C7">
      <w:pPr>
        <w:suppressAutoHyphens/>
        <w:autoSpaceDE w:val="0"/>
        <w:autoSpaceDN w:val="0"/>
        <w:adjustRightInd w:val="0"/>
        <w:ind w:left="-567"/>
        <w:rPr>
          <w:rFonts w:eastAsia="Calibri"/>
          <w:sz w:val="24"/>
          <w:szCs w:val="24"/>
          <w:lang w:val="sr-Cyrl-CS"/>
        </w:rPr>
      </w:pPr>
      <w:r w:rsidRPr="00C167D0">
        <w:rPr>
          <w:rFonts w:eastAsia="Calibri"/>
          <w:b/>
          <w:sz w:val="24"/>
          <w:szCs w:val="24"/>
          <w:lang w:val="sr-Cyrl-CS"/>
        </w:rPr>
        <w:t>Опис предмета набавке</w:t>
      </w:r>
      <w:r w:rsidRPr="00C167D0">
        <w:rPr>
          <w:rFonts w:eastAsia="Calibri"/>
          <w:sz w:val="24"/>
          <w:szCs w:val="24"/>
          <w:lang w:val="sr-Cyrl-CS"/>
        </w:rPr>
        <w:t>:</w:t>
      </w:r>
    </w:p>
    <w:p w14:paraId="09324E73" w14:textId="77777777" w:rsidR="00F906C7" w:rsidRPr="00C167D0" w:rsidRDefault="00F906C7" w:rsidP="00F906C7">
      <w:pPr>
        <w:suppressAutoHyphens/>
        <w:autoSpaceDE w:val="0"/>
        <w:autoSpaceDN w:val="0"/>
        <w:adjustRightInd w:val="0"/>
        <w:ind w:left="-567"/>
        <w:rPr>
          <w:rFonts w:eastAsia="Calibri"/>
          <w:sz w:val="24"/>
          <w:szCs w:val="24"/>
          <w:lang w:val="sr-Cyrl-RS"/>
        </w:rPr>
      </w:pPr>
    </w:p>
    <w:p w14:paraId="69F834B1" w14:textId="4F9CCC31" w:rsidR="004861F5" w:rsidRPr="00C167D0" w:rsidRDefault="00F906C7" w:rsidP="00F906C7">
      <w:pPr>
        <w:spacing w:after="200" w:line="360" w:lineRule="auto"/>
        <w:ind w:left="-567"/>
        <w:contextualSpacing/>
        <w:jc w:val="both"/>
        <w:rPr>
          <w:rFonts w:eastAsia="Calibri"/>
          <w:sz w:val="24"/>
          <w:szCs w:val="24"/>
          <w:lang w:val="sr-Cyrl-CS"/>
        </w:rPr>
      </w:pPr>
      <w:r w:rsidRPr="00C167D0">
        <w:rPr>
          <w:rFonts w:eastAsia="Calibri"/>
          <w:sz w:val="24"/>
          <w:szCs w:val="24"/>
          <w:lang w:val="sr-Cyrl-CS"/>
        </w:rPr>
        <w:t xml:space="preserve">Израда </w:t>
      </w:r>
      <w:r w:rsidR="00A056C1" w:rsidRPr="00C167D0">
        <w:rPr>
          <w:sz w:val="24"/>
          <w:szCs w:val="24"/>
          <w:lang w:val="sr-Latn-RS"/>
        </w:rPr>
        <w:t>Саобраћајног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w:t>
      </w:r>
    </w:p>
    <w:p w14:paraId="720A5CDD" w14:textId="77777777" w:rsidR="004861F5" w:rsidRPr="00C167D0" w:rsidRDefault="004861F5" w:rsidP="00F906C7">
      <w:pPr>
        <w:spacing w:after="200" w:line="360" w:lineRule="auto"/>
        <w:ind w:left="-567"/>
        <w:contextualSpacing/>
        <w:jc w:val="both"/>
        <w:rPr>
          <w:rFonts w:eastAsia="Calibri"/>
          <w:sz w:val="24"/>
          <w:szCs w:val="24"/>
          <w:lang w:val="sr-Cyrl-CS"/>
        </w:rPr>
      </w:pPr>
    </w:p>
    <w:p w14:paraId="25D3210F" w14:textId="77777777" w:rsidR="00F906C7" w:rsidRPr="00C167D0" w:rsidRDefault="00F906C7" w:rsidP="00F906C7">
      <w:pPr>
        <w:spacing w:after="200" w:line="360" w:lineRule="auto"/>
        <w:ind w:left="-567"/>
        <w:contextualSpacing/>
        <w:jc w:val="both"/>
        <w:rPr>
          <w:rFonts w:eastAsia="Calibri"/>
          <w:sz w:val="24"/>
          <w:szCs w:val="24"/>
          <w:lang w:val="sr-Cyrl-RS"/>
        </w:rPr>
      </w:pPr>
      <w:r w:rsidRPr="00C167D0">
        <w:rPr>
          <w:rFonts w:eastAsia="Calibri"/>
          <w:b/>
          <w:sz w:val="24"/>
          <w:szCs w:val="24"/>
          <w:lang w:val="sr-Cyrl-CS"/>
        </w:rPr>
        <w:t>Назив и ознака из општег речника набавки</w:t>
      </w:r>
      <w:r w:rsidRPr="00C167D0">
        <w:rPr>
          <w:rFonts w:eastAsia="Calibri"/>
          <w:sz w:val="24"/>
          <w:szCs w:val="24"/>
          <w:lang w:val="sr-Cyrl-CS"/>
        </w:rPr>
        <w:t>:</w:t>
      </w:r>
    </w:p>
    <w:p w14:paraId="2FA81338" w14:textId="77777777" w:rsidR="00F906C7" w:rsidRPr="00C167D0" w:rsidRDefault="00F906C7" w:rsidP="00F906C7">
      <w:pPr>
        <w:spacing w:line="360" w:lineRule="auto"/>
        <w:contextualSpacing/>
        <w:jc w:val="both"/>
        <w:rPr>
          <w:sz w:val="24"/>
          <w:szCs w:val="24"/>
          <w:lang w:val="sr-Cyrl-RS"/>
        </w:rPr>
      </w:pPr>
    </w:p>
    <w:p w14:paraId="5DF60BDB" w14:textId="77777777" w:rsidR="00F906C7" w:rsidRPr="00C167D0" w:rsidRDefault="00EA0658" w:rsidP="00F906C7">
      <w:pPr>
        <w:spacing w:line="360" w:lineRule="auto"/>
        <w:contextualSpacing/>
        <w:jc w:val="both"/>
        <w:rPr>
          <w:rFonts w:eastAsia="Calibri"/>
          <w:sz w:val="24"/>
          <w:szCs w:val="24"/>
          <w:lang w:val="sr-Cyrl-RS"/>
        </w:rPr>
      </w:pPr>
      <w:r w:rsidRPr="00C167D0">
        <w:rPr>
          <w:sz w:val="24"/>
          <w:szCs w:val="24"/>
          <w:lang w:val="sr-Cyrl-RS"/>
        </w:rPr>
        <w:t>71242000 – Израда пројеката и нацрта, процена трошкова</w:t>
      </w:r>
    </w:p>
    <w:p w14:paraId="4331B975" w14:textId="77777777" w:rsidR="00F906C7" w:rsidRPr="00C167D0" w:rsidRDefault="00F906C7" w:rsidP="00F906C7">
      <w:pPr>
        <w:spacing w:after="200" w:line="360" w:lineRule="auto"/>
        <w:ind w:left="357"/>
        <w:contextualSpacing/>
        <w:jc w:val="both"/>
        <w:rPr>
          <w:rFonts w:eastAsia="Calibri"/>
          <w:sz w:val="24"/>
          <w:szCs w:val="24"/>
          <w:lang w:val="sr-Cyrl-RS"/>
        </w:rPr>
      </w:pPr>
    </w:p>
    <w:p w14:paraId="65A4A2BB" w14:textId="77777777" w:rsidR="00F906C7" w:rsidRPr="00C167D0" w:rsidRDefault="00F906C7" w:rsidP="00F906C7">
      <w:pPr>
        <w:spacing w:after="200" w:line="360" w:lineRule="auto"/>
        <w:ind w:left="357"/>
        <w:contextualSpacing/>
        <w:jc w:val="both"/>
        <w:rPr>
          <w:rFonts w:eastAsia="Calibri"/>
          <w:sz w:val="24"/>
          <w:szCs w:val="24"/>
          <w:lang w:val="sr-Cyrl-RS"/>
        </w:rPr>
      </w:pPr>
    </w:p>
    <w:p w14:paraId="7803C8FB" w14:textId="77777777" w:rsidR="00F906C7" w:rsidRPr="00C167D0" w:rsidRDefault="00F906C7" w:rsidP="00F906C7">
      <w:pPr>
        <w:spacing w:after="200" w:line="360" w:lineRule="auto"/>
        <w:ind w:left="357"/>
        <w:contextualSpacing/>
        <w:jc w:val="both"/>
        <w:rPr>
          <w:rFonts w:eastAsia="Calibri"/>
          <w:sz w:val="24"/>
          <w:szCs w:val="24"/>
          <w:lang w:val="sr-Cyrl-RS"/>
        </w:rPr>
      </w:pPr>
    </w:p>
    <w:p w14:paraId="44423859" w14:textId="77777777" w:rsidR="00F906C7" w:rsidRPr="00C167D0" w:rsidRDefault="00F906C7" w:rsidP="00F906C7">
      <w:pPr>
        <w:spacing w:after="200" w:line="360" w:lineRule="auto"/>
        <w:ind w:left="357"/>
        <w:contextualSpacing/>
        <w:jc w:val="both"/>
        <w:rPr>
          <w:rFonts w:eastAsia="Calibri"/>
          <w:sz w:val="24"/>
          <w:szCs w:val="24"/>
          <w:lang w:val="sr-Cyrl-RS"/>
        </w:rPr>
      </w:pPr>
    </w:p>
    <w:p w14:paraId="3B788F37" w14:textId="77777777" w:rsidR="00F906C7" w:rsidRPr="00C167D0" w:rsidRDefault="00F906C7" w:rsidP="00F906C7">
      <w:pPr>
        <w:spacing w:after="200" w:line="360" w:lineRule="auto"/>
        <w:ind w:left="357"/>
        <w:contextualSpacing/>
        <w:jc w:val="both"/>
        <w:rPr>
          <w:rFonts w:eastAsia="Calibri"/>
          <w:sz w:val="24"/>
          <w:szCs w:val="24"/>
          <w:lang w:val="sr-Cyrl-RS"/>
        </w:rPr>
      </w:pPr>
    </w:p>
    <w:p w14:paraId="1B1B0581" w14:textId="77777777" w:rsidR="00F906C7" w:rsidRPr="00C167D0" w:rsidRDefault="00F906C7" w:rsidP="00F906C7">
      <w:pPr>
        <w:spacing w:after="200" w:line="360" w:lineRule="auto"/>
        <w:ind w:left="357"/>
        <w:contextualSpacing/>
        <w:jc w:val="both"/>
        <w:rPr>
          <w:rFonts w:eastAsia="Calibri"/>
          <w:sz w:val="24"/>
          <w:szCs w:val="24"/>
          <w:lang w:val="sr-Cyrl-RS"/>
        </w:rPr>
      </w:pPr>
    </w:p>
    <w:p w14:paraId="76AED524" w14:textId="77777777" w:rsidR="00F906C7" w:rsidRPr="00C167D0" w:rsidRDefault="00F906C7" w:rsidP="00F906C7">
      <w:pPr>
        <w:spacing w:after="200" w:line="360" w:lineRule="auto"/>
        <w:ind w:left="357"/>
        <w:contextualSpacing/>
        <w:jc w:val="both"/>
        <w:rPr>
          <w:rFonts w:eastAsia="Calibri"/>
          <w:sz w:val="24"/>
          <w:szCs w:val="24"/>
          <w:lang w:val="sr-Cyrl-RS"/>
        </w:rPr>
      </w:pPr>
    </w:p>
    <w:p w14:paraId="01BEED94" w14:textId="77777777" w:rsidR="00C06D57" w:rsidRDefault="00C06D57" w:rsidP="00E24155">
      <w:pPr>
        <w:tabs>
          <w:tab w:val="left" w:pos="-3686"/>
          <w:tab w:val="left" w:pos="-3544"/>
        </w:tabs>
        <w:suppressAutoHyphens/>
        <w:spacing w:before="120" w:after="120"/>
        <w:jc w:val="center"/>
        <w:rPr>
          <w:b/>
          <w:sz w:val="24"/>
          <w:szCs w:val="24"/>
          <w:lang w:val="sr-Latn-RS"/>
        </w:rPr>
      </w:pPr>
    </w:p>
    <w:p w14:paraId="1A28119C" w14:textId="77777777" w:rsidR="00E24155" w:rsidRPr="00C167D0" w:rsidRDefault="00E24155" w:rsidP="00E24155">
      <w:pPr>
        <w:tabs>
          <w:tab w:val="left" w:pos="-3686"/>
          <w:tab w:val="left" w:pos="-3544"/>
        </w:tabs>
        <w:suppressAutoHyphens/>
        <w:spacing w:before="120" w:after="120"/>
        <w:jc w:val="center"/>
        <w:rPr>
          <w:b/>
          <w:sz w:val="24"/>
          <w:szCs w:val="24"/>
          <w:lang w:val="sr-Cyrl-CS"/>
        </w:rPr>
      </w:pPr>
      <w:r w:rsidRPr="00C167D0">
        <w:rPr>
          <w:b/>
          <w:sz w:val="24"/>
          <w:szCs w:val="24"/>
          <w:lang w:val="sr-Latn-RS"/>
        </w:rPr>
        <w:lastRenderedPageBreak/>
        <w:t xml:space="preserve">III  </w:t>
      </w:r>
      <w:r w:rsidRPr="00C167D0">
        <w:rPr>
          <w:b/>
          <w:sz w:val="24"/>
          <w:szCs w:val="24"/>
          <w:lang w:val="sr-Cyrl-CS"/>
        </w:rPr>
        <w:t>ТЕХНИЧКА СПЕЦИФИКАЦИЈА – ВРСТА И ОПИС ПРЕДМЕТА ЈАВНЕ НАБАВКЕ</w:t>
      </w:r>
    </w:p>
    <w:p w14:paraId="226C9AD8" w14:textId="77777777" w:rsidR="00E24155" w:rsidRPr="00C167D0" w:rsidRDefault="00E24155" w:rsidP="00E24155">
      <w:pPr>
        <w:widowControl w:val="0"/>
        <w:suppressAutoHyphens/>
        <w:jc w:val="center"/>
        <w:rPr>
          <w:rFonts w:eastAsia="Arial Unicode MS"/>
          <w:b/>
          <w:kern w:val="1"/>
          <w:sz w:val="24"/>
          <w:szCs w:val="24"/>
          <w:lang w:val="sr-Latn-CS"/>
        </w:rPr>
      </w:pPr>
      <w:r w:rsidRPr="00C167D0">
        <w:rPr>
          <w:rFonts w:eastAsia="Arial Unicode MS"/>
          <w:b/>
          <w:kern w:val="1"/>
          <w:sz w:val="24"/>
          <w:szCs w:val="24"/>
          <w:lang w:val="pl-PL"/>
        </w:rPr>
        <w:t>ПРОЈЕКТНИ</w:t>
      </w:r>
      <w:r w:rsidRPr="00C167D0">
        <w:rPr>
          <w:rFonts w:eastAsia="Arial Unicode MS"/>
          <w:b/>
          <w:kern w:val="1"/>
          <w:sz w:val="24"/>
          <w:szCs w:val="24"/>
          <w:lang w:val="sr-Latn-CS"/>
        </w:rPr>
        <w:t xml:space="preserve"> </w:t>
      </w:r>
      <w:r w:rsidRPr="00C167D0">
        <w:rPr>
          <w:rFonts w:eastAsia="Arial Unicode MS"/>
          <w:b/>
          <w:kern w:val="1"/>
          <w:sz w:val="24"/>
          <w:szCs w:val="24"/>
          <w:lang w:val="pl-PL"/>
        </w:rPr>
        <w:t>ЗАДАТАК</w:t>
      </w:r>
    </w:p>
    <w:p w14:paraId="4A3D5C59" w14:textId="40556C30" w:rsidR="00E24155" w:rsidRPr="00C167D0" w:rsidRDefault="00E24155" w:rsidP="00E24155">
      <w:pPr>
        <w:widowControl w:val="0"/>
        <w:suppressAutoHyphens/>
        <w:jc w:val="center"/>
        <w:rPr>
          <w:rFonts w:eastAsia="Arial Unicode MS"/>
          <w:b/>
          <w:kern w:val="1"/>
          <w:sz w:val="24"/>
          <w:szCs w:val="24"/>
          <w:lang w:val="sr-Cyrl-RS"/>
        </w:rPr>
      </w:pPr>
      <w:r w:rsidRPr="00C167D0">
        <w:rPr>
          <w:rFonts w:eastAsia="Arial Unicode MS"/>
          <w:b/>
          <w:kern w:val="1"/>
          <w:sz w:val="24"/>
          <w:szCs w:val="24"/>
          <w:lang w:val="sr-Cyrl-RS"/>
        </w:rPr>
        <w:t xml:space="preserve">за набавку услуге израде </w:t>
      </w:r>
      <w:r w:rsidR="00A242C8" w:rsidRPr="00C167D0">
        <w:rPr>
          <w:b/>
          <w:sz w:val="24"/>
          <w:szCs w:val="24"/>
          <w:lang w:val="sr-Latn-RS"/>
        </w:rPr>
        <w:t>Саобраћајног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w:t>
      </w:r>
    </w:p>
    <w:p w14:paraId="2F0C991A" w14:textId="77777777" w:rsidR="00E24155" w:rsidRPr="00C167D0" w:rsidRDefault="00E24155" w:rsidP="00E24155">
      <w:pPr>
        <w:autoSpaceDE w:val="0"/>
        <w:autoSpaceDN w:val="0"/>
        <w:adjustRightInd w:val="0"/>
        <w:ind w:firstLine="720"/>
        <w:jc w:val="both"/>
        <w:rPr>
          <w:sz w:val="24"/>
          <w:szCs w:val="24"/>
          <w:lang w:val="sr-Cyrl-RS"/>
        </w:rPr>
      </w:pPr>
    </w:p>
    <w:p w14:paraId="4D94B1E7" w14:textId="3A00EBB3" w:rsidR="00E24155" w:rsidRPr="00C167D0" w:rsidRDefault="00E24155" w:rsidP="00E24155">
      <w:pPr>
        <w:autoSpaceDE w:val="0"/>
        <w:autoSpaceDN w:val="0"/>
        <w:adjustRightInd w:val="0"/>
        <w:ind w:firstLine="720"/>
        <w:jc w:val="both"/>
        <w:rPr>
          <w:sz w:val="24"/>
          <w:szCs w:val="24"/>
        </w:rPr>
      </w:pPr>
      <w:r w:rsidRPr="00C167D0">
        <w:rPr>
          <w:sz w:val="24"/>
          <w:szCs w:val="24"/>
          <w:lang w:val="sr-Cyrl-RS"/>
        </w:rPr>
        <w:t>Предмет јавне набавке је услуга израде</w:t>
      </w:r>
      <w:r w:rsidR="00620A71" w:rsidRPr="00C167D0">
        <w:rPr>
          <w:sz w:val="24"/>
          <w:szCs w:val="24"/>
          <w:lang w:val="sr-Cyrl-RS"/>
        </w:rPr>
        <w:t xml:space="preserve"> </w:t>
      </w:r>
      <w:r w:rsidR="00620A71" w:rsidRPr="00C167D0">
        <w:rPr>
          <w:sz w:val="24"/>
          <w:szCs w:val="24"/>
          <w:lang w:val="sr-Latn-RS"/>
        </w:rPr>
        <w:t>Саобраћајног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w:t>
      </w:r>
      <w:r w:rsidR="00620A71" w:rsidRPr="00C167D0">
        <w:rPr>
          <w:sz w:val="24"/>
          <w:szCs w:val="24"/>
          <w:lang w:val="sr-Cyrl-RS"/>
        </w:rPr>
        <w:t>.</w:t>
      </w:r>
      <w:r w:rsidRPr="00C167D0">
        <w:rPr>
          <w:sz w:val="24"/>
          <w:szCs w:val="24"/>
          <w:lang w:val="sr-Cyrl-RS"/>
        </w:rPr>
        <w:t xml:space="preserve"> </w:t>
      </w:r>
    </w:p>
    <w:p w14:paraId="5C79D025" w14:textId="77777777" w:rsidR="00E24155" w:rsidRPr="00C167D0" w:rsidRDefault="00E24155" w:rsidP="00E24155">
      <w:pPr>
        <w:ind w:firstLine="720"/>
        <w:jc w:val="both"/>
        <w:rPr>
          <w:sz w:val="24"/>
          <w:szCs w:val="24"/>
          <w:lang w:eastAsia="sr-Latn-RS"/>
        </w:rPr>
      </w:pPr>
      <w:r w:rsidRPr="00C167D0">
        <w:rPr>
          <w:sz w:val="24"/>
          <w:szCs w:val="24"/>
          <w:lang w:eastAsia="sr-Latn-RS"/>
        </w:rPr>
        <w:t>„Еуро Велоˮ је бициклистичка мрежа састављена од 15 дугих рута које покривају и повезују читав европски континент. Мрежу је осмислила, и развија је, Европска бициклистичка федерација са седиштем у Бриселу. Еуро вело руте су намењене циклотуристима, али и локалном становништву у смислу дневних путовања до школе или посла (комјутинг). Предвиђено је да читава мрежа буде завршена до краја 2020. године. „Еуро Велоˮ мрежа има укупну дужину од око 70.000 km, а процењује се да генерише 42 милиона путовања годишње, као и економску корист у вредности од 5 милијарди евра. За период после комплетног завршетка мреже процене су још амбициозније: превиђа се директна корист од 7 милијарди евра, 14,5 милиона бициклиста, и генерисање 45 милиона евра од дневних путовања (Студија Пикет, 2012.).</w:t>
      </w:r>
      <w:r w:rsidRPr="00C167D0">
        <w:rPr>
          <w:sz w:val="24"/>
          <w:szCs w:val="24"/>
          <w:lang w:val="sr-Cyrl-RS" w:eastAsia="sr-Latn-RS"/>
        </w:rPr>
        <w:t xml:space="preserve"> </w:t>
      </w:r>
      <w:r w:rsidRPr="00C167D0">
        <w:rPr>
          <w:sz w:val="24"/>
          <w:szCs w:val="24"/>
          <w:lang w:eastAsia="sr-Latn-RS"/>
        </w:rPr>
        <w:t>Кроз Републику Србију пролазе три „Еуро велоˮ руте: 6, 11 и 13.</w:t>
      </w:r>
    </w:p>
    <w:p w14:paraId="4833047E" w14:textId="77777777" w:rsidR="00E24155" w:rsidRPr="00C167D0" w:rsidRDefault="00E24155" w:rsidP="00E24155">
      <w:pPr>
        <w:ind w:left="360"/>
        <w:jc w:val="both"/>
        <w:rPr>
          <w:bCs/>
          <w:sz w:val="24"/>
          <w:szCs w:val="24"/>
          <w:lang w:eastAsia="sr-Latn-RS"/>
        </w:rPr>
      </w:pPr>
    </w:p>
    <w:p w14:paraId="68402293" w14:textId="77777777" w:rsidR="00E24155" w:rsidRPr="00C167D0" w:rsidRDefault="00E24155" w:rsidP="00E24155">
      <w:pPr>
        <w:ind w:left="360"/>
        <w:jc w:val="center"/>
        <w:rPr>
          <w:sz w:val="24"/>
          <w:szCs w:val="24"/>
          <w:lang w:val="sr-Latn-RS" w:eastAsia="sr-Latn-RS"/>
        </w:rPr>
      </w:pPr>
      <w:r w:rsidRPr="00C167D0">
        <w:rPr>
          <w:noProof/>
          <w:sz w:val="24"/>
          <w:szCs w:val="24"/>
        </w:rPr>
        <w:drawing>
          <wp:inline distT="0" distB="0" distL="0" distR="0" wp14:anchorId="019DEC03" wp14:editId="2273E0FF">
            <wp:extent cx="3076575" cy="3257550"/>
            <wp:effectExtent l="0" t="0" r="9525" b="0"/>
            <wp:docPr id="3" name="Picture 3" descr="http://www.adfc.de/files/1/4/48/EuroVeloK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dfc.de/files/1/4/48/EuroVeloKarte.jpg"/>
                    <pic:cNvPicPr>
                      <a:picLocks noChangeAspect="1" noChangeArrowheads="1"/>
                    </pic:cNvPicPr>
                  </pic:nvPicPr>
                  <pic:blipFill>
                    <a:blip r:embed="rId11">
                      <a:extLst>
                        <a:ext uri="{28A0092B-C50C-407E-A947-70E740481C1C}">
                          <a14:useLocalDpi xmlns:a14="http://schemas.microsoft.com/office/drawing/2010/main" val="0"/>
                        </a:ext>
                      </a:extLst>
                    </a:blip>
                    <a:srcRect l="22102"/>
                    <a:stretch>
                      <a:fillRect/>
                    </a:stretch>
                  </pic:blipFill>
                  <pic:spPr bwMode="auto">
                    <a:xfrm>
                      <a:off x="0" y="0"/>
                      <a:ext cx="3076575" cy="3257550"/>
                    </a:xfrm>
                    <a:prstGeom prst="rect">
                      <a:avLst/>
                    </a:prstGeom>
                    <a:noFill/>
                    <a:ln>
                      <a:noFill/>
                    </a:ln>
                  </pic:spPr>
                </pic:pic>
              </a:graphicData>
            </a:graphic>
          </wp:inline>
        </w:drawing>
      </w:r>
    </w:p>
    <w:p w14:paraId="7F7B4235" w14:textId="77777777" w:rsidR="00E24155" w:rsidRPr="00C167D0" w:rsidRDefault="00E24155" w:rsidP="00E24155">
      <w:pPr>
        <w:ind w:left="360"/>
        <w:jc w:val="center"/>
        <w:rPr>
          <w:bCs/>
          <w:sz w:val="24"/>
          <w:szCs w:val="24"/>
          <w:lang w:val="sr-Cyrl-RS" w:eastAsia="sr-Latn-RS"/>
        </w:rPr>
      </w:pPr>
    </w:p>
    <w:p w14:paraId="36A7DF2B" w14:textId="1C456D19" w:rsidR="00E24155" w:rsidRPr="00C167D0" w:rsidRDefault="00E24155" w:rsidP="00E24155">
      <w:pPr>
        <w:ind w:firstLine="720"/>
        <w:jc w:val="both"/>
        <w:rPr>
          <w:bCs/>
          <w:sz w:val="24"/>
          <w:szCs w:val="24"/>
          <w:lang w:eastAsia="sr-Latn-RS"/>
        </w:rPr>
      </w:pPr>
      <w:r w:rsidRPr="00C167D0">
        <w:rPr>
          <w:sz w:val="24"/>
          <w:szCs w:val="24"/>
          <w:lang w:eastAsia="sr-Latn-RS"/>
        </w:rPr>
        <w:t xml:space="preserve">„Euro Velo 11ˮ неки циклотуристи називају и "Beast of the East", с обзиром на то да води од североистичног врха хладне Норвешке кроз целу Европу до сунчане Грчке, у дужини од око 6.000 km. </w:t>
      </w:r>
    </w:p>
    <w:p w14:paraId="61294E75" w14:textId="77777777" w:rsidR="00E24155" w:rsidRPr="00C167D0" w:rsidRDefault="00E24155" w:rsidP="00E24155">
      <w:pPr>
        <w:ind w:left="360"/>
        <w:rPr>
          <w:bCs/>
          <w:sz w:val="24"/>
          <w:szCs w:val="24"/>
          <w:lang w:eastAsia="sr-Latn-RS"/>
        </w:rPr>
      </w:pPr>
    </w:p>
    <w:p w14:paraId="08B3D68B" w14:textId="77777777" w:rsidR="00E24155" w:rsidRPr="00C167D0" w:rsidRDefault="00E24155" w:rsidP="00E24155">
      <w:pPr>
        <w:ind w:left="360"/>
        <w:rPr>
          <w:sz w:val="24"/>
          <w:szCs w:val="24"/>
          <w:lang w:val="sr-Cyrl-RS" w:eastAsia="sr-Latn-RS"/>
        </w:rPr>
      </w:pPr>
      <w:r w:rsidRPr="00C167D0">
        <w:rPr>
          <w:noProof/>
          <w:sz w:val="24"/>
          <w:szCs w:val="24"/>
        </w:rPr>
        <w:lastRenderedPageBreak/>
        <w:drawing>
          <wp:inline distT="0" distB="0" distL="0" distR="0" wp14:anchorId="528B4910" wp14:editId="447ED985">
            <wp:extent cx="2714625" cy="4953000"/>
            <wp:effectExtent l="19050" t="19050" r="28575" b="19050"/>
            <wp:docPr id="2" name="Picture 2" descr="http://www.eurovelo.com/en/eurovelos/eurovelo-11/imag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rovelo.com/en/eurovelos/eurovelo-11/imageM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4953000"/>
                    </a:xfrm>
                    <a:prstGeom prst="rect">
                      <a:avLst/>
                    </a:prstGeom>
                    <a:noFill/>
                    <a:ln w="9525" cmpd="sng">
                      <a:solidFill>
                        <a:srgbClr val="000000"/>
                      </a:solidFill>
                      <a:miter lim="800000"/>
                      <a:headEnd/>
                      <a:tailEnd/>
                    </a:ln>
                    <a:effectLst/>
                  </pic:spPr>
                </pic:pic>
              </a:graphicData>
            </a:graphic>
          </wp:inline>
        </w:drawing>
      </w:r>
    </w:p>
    <w:p w14:paraId="2B5ED709" w14:textId="5489171C" w:rsidR="00E24155" w:rsidRPr="00C167D0" w:rsidRDefault="00E24155" w:rsidP="00E24155">
      <w:pPr>
        <w:ind w:firstLine="720"/>
        <w:jc w:val="both"/>
        <w:rPr>
          <w:sz w:val="24"/>
          <w:szCs w:val="24"/>
          <w:lang w:eastAsia="sr-Latn-RS"/>
        </w:rPr>
      </w:pPr>
      <w:r w:rsidRPr="00C167D0">
        <w:rPr>
          <w:sz w:val="24"/>
          <w:szCs w:val="24"/>
          <w:lang w:eastAsia="sr-Latn-RS"/>
        </w:rPr>
        <w:t xml:space="preserve">У Србији ова рута води претежно кроз централне делове. У земљу улази из Мађарске на Ђали, дуж Тисе води ка Тителу и </w:t>
      </w:r>
      <w:r w:rsidRPr="00C167D0">
        <w:rPr>
          <w:sz w:val="24"/>
          <w:szCs w:val="24"/>
          <w:lang w:val="sr-Cyrl-RS" w:eastAsia="sr-Latn-RS"/>
        </w:rPr>
        <w:t>Београду</w:t>
      </w:r>
      <w:r w:rsidRPr="00C167D0">
        <w:rPr>
          <w:sz w:val="24"/>
          <w:szCs w:val="24"/>
          <w:lang w:eastAsia="sr-Latn-RS"/>
        </w:rPr>
        <w:t xml:space="preserve">, а затим преко Панчева и кроз Делиблатску пешчару одлази на Смедерево одакле кроз Шумадију и преко Ниша улази у </w:t>
      </w:r>
      <w:r w:rsidRPr="00C167D0">
        <w:rPr>
          <w:sz w:val="24"/>
          <w:szCs w:val="24"/>
          <w:lang w:val="sr-Cyrl-RS" w:eastAsia="sr-Latn-RS"/>
        </w:rPr>
        <w:t xml:space="preserve">Северну </w:t>
      </w:r>
      <w:r w:rsidRPr="00C167D0">
        <w:rPr>
          <w:sz w:val="24"/>
          <w:szCs w:val="24"/>
          <w:lang w:eastAsia="sr-Latn-RS"/>
        </w:rPr>
        <w:t xml:space="preserve">Македонију. </w:t>
      </w:r>
    </w:p>
    <w:p w14:paraId="11B81E30" w14:textId="5AD4FC7E" w:rsidR="00E24155" w:rsidRPr="00C167D0" w:rsidRDefault="00E24155" w:rsidP="00E24155">
      <w:pPr>
        <w:autoSpaceDE w:val="0"/>
        <w:autoSpaceDN w:val="0"/>
        <w:adjustRightInd w:val="0"/>
        <w:ind w:firstLine="720"/>
        <w:jc w:val="both"/>
        <w:rPr>
          <w:sz w:val="24"/>
          <w:szCs w:val="24"/>
          <w:lang w:val="sr-Cyrl-RS" w:eastAsia="sr-Latn-RS"/>
        </w:rPr>
      </w:pPr>
      <w:r w:rsidRPr="00C167D0">
        <w:rPr>
          <w:sz w:val="24"/>
          <w:szCs w:val="24"/>
          <w:lang w:val="sr-Cyrl-RS" w:eastAsia="sr-Latn-RS"/>
        </w:rPr>
        <w:t>Предмет јавне набавке је израда Саобраћајног пројекта туристичке сигнализације за означавање међународне бициклистичке руте „E</w:t>
      </w:r>
      <w:r w:rsidR="001B3899" w:rsidRPr="00C167D0">
        <w:rPr>
          <w:sz w:val="24"/>
          <w:szCs w:val="24"/>
          <w:lang w:val="sr-Cyrl-RS" w:eastAsia="sr-Latn-RS"/>
        </w:rPr>
        <w:t>уроВело</w:t>
      </w:r>
      <w:r w:rsidRPr="00C167D0">
        <w:rPr>
          <w:sz w:val="24"/>
          <w:szCs w:val="24"/>
          <w:lang w:val="sr-Cyrl-RS" w:eastAsia="sr-Latn-RS"/>
        </w:rPr>
        <w:t xml:space="preserve"> 11ˮ</w:t>
      </w:r>
      <w:r w:rsidR="00051B14" w:rsidRPr="00C167D0">
        <w:rPr>
          <w:sz w:val="24"/>
          <w:szCs w:val="24"/>
          <w:lang w:val="sr-Cyrl-RS" w:eastAsia="sr-Latn-RS"/>
        </w:rPr>
        <w:t xml:space="preserve"> на територији Републике Србије</w:t>
      </w:r>
      <w:r w:rsidRPr="00C167D0">
        <w:rPr>
          <w:sz w:val="24"/>
          <w:szCs w:val="24"/>
          <w:lang w:val="sr-Cyrl-RS" w:eastAsia="sr-Latn-RS"/>
        </w:rPr>
        <w:t xml:space="preserve"> </w:t>
      </w:r>
      <w:r w:rsidR="00051B14" w:rsidRPr="00C167D0">
        <w:rPr>
          <w:sz w:val="24"/>
          <w:szCs w:val="24"/>
          <w:lang w:val="sr-Cyrl-RS" w:eastAsia="sr-Latn-RS"/>
        </w:rPr>
        <w:t xml:space="preserve">- </w:t>
      </w:r>
      <w:r w:rsidRPr="00C167D0">
        <w:rPr>
          <w:sz w:val="24"/>
          <w:szCs w:val="24"/>
          <w:lang w:val="sr-Cyrl-RS" w:eastAsia="sr-Latn-RS"/>
        </w:rPr>
        <w:t>од границе АП Војводине до</w:t>
      </w:r>
      <w:r w:rsidR="00051B14" w:rsidRPr="00C167D0">
        <w:rPr>
          <w:sz w:val="24"/>
          <w:szCs w:val="24"/>
          <w:lang w:val="sr-Cyrl-RS" w:eastAsia="sr-Latn-RS"/>
        </w:rPr>
        <w:t xml:space="preserve"> границе са Републиком Северном Македонијом.</w:t>
      </w:r>
      <w:r w:rsidRPr="00C167D0">
        <w:rPr>
          <w:sz w:val="24"/>
          <w:szCs w:val="24"/>
          <w:lang w:val="sr-Cyrl-RS" w:eastAsia="sr-Latn-RS"/>
        </w:rPr>
        <w:t xml:space="preserve"> </w:t>
      </w:r>
    </w:p>
    <w:p w14:paraId="0314A0B6" w14:textId="195F96FF" w:rsidR="00B91DE8" w:rsidRPr="00C167D0" w:rsidRDefault="00E24155" w:rsidP="00B91DE8">
      <w:pPr>
        <w:ind w:firstLine="720"/>
        <w:jc w:val="both"/>
        <w:rPr>
          <w:bCs/>
          <w:sz w:val="24"/>
          <w:szCs w:val="24"/>
          <w:lang w:eastAsia="sr-Latn-RS"/>
        </w:rPr>
      </w:pPr>
      <w:r w:rsidRPr="00C167D0">
        <w:rPr>
          <w:sz w:val="24"/>
          <w:szCs w:val="24"/>
          <w:lang w:val="sr-Cyrl-RS" w:eastAsia="sr-Latn-RS"/>
        </w:rPr>
        <w:t>Основна подлога и смернице за пројектовање представља</w:t>
      </w:r>
      <w:r w:rsidRPr="00C167D0">
        <w:rPr>
          <w:sz w:val="24"/>
          <w:szCs w:val="24"/>
          <w:lang w:eastAsia="sr-Latn-RS"/>
        </w:rPr>
        <w:t xml:space="preserve"> Елаборат трасирањ</w:t>
      </w:r>
      <w:r w:rsidR="00065DB5" w:rsidRPr="00C167D0">
        <w:rPr>
          <w:sz w:val="24"/>
          <w:szCs w:val="24"/>
          <w:lang w:val="sr-Cyrl-RS" w:eastAsia="sr-Latn-RS"/>
        </w:rPr>
        <w:t>а</w:t>
      </w:r>
      <w:r w:rsidRPr="00C167D0">
        <w:rPr>
          <w:sz w:val="24"/>
          <w:szCs w:val="24"/>
          <w:lang w:eastAsia="sr-Latn-RS"/>
        </w:rPr>
        <w:t xml:space="preserve"> међународне бициклистичке руте „Еуро</w:t>
      </w:r>
      <w:r w:rsidR="001B3899" w:rsidRPr="00C167D0">
        <w:rPr>
          <w:sz w:val="24"/>
          <w:szCs w:val="24"/>
          <w:lang w:val="sr-Cyrl-RS" w:eastAsia="sr-Latn-RS"/>
        </w:rPr>
        <w:t>В</w:t>
      </w:r>
      <w:r w:rsidRPr="00C167D0">
        <w:rPr>
          <w:sz w:val="24"/>
          <w:szCs w:val="24"/>
          <w:lang w:eastAsia="sr-Latn-RS"/>
        </w:rPr>
        <w:t>ело 11</w:t>
      </w:r>
      <w:r w:rsidR="001B3899" w:rsidRPr="00C167D0">
        <w:rPr>
          <w:sz w:val="24"/>
          <w:szCs w:val="24"/>
          <w:lang w:eastAsia="sr-Latn-RS"/>
        </w:rPr>
        <w:t>ˮ</w:t>
      </w:r>
      <w:r w:rsidR="00065DB5" w:rsidRPr="00C167D0">
        <w:rPr>
          <w:sz w:val="24"/>
          <w:szCs w:val="24"/>
          <w:lang w:val="sr-Cyrl-RS" w:eastAsia="sr-Latn-RS"/>
        </w:rPr>
        <w:t xml:space="preserve"> на територији Републике Србије</w:t>
      </w:r>
      <w:r w:rsidR="001B3899" w:rsidRPr="00C167D0">
        <w:rPr>
          <w:sz w:val="24"/>
          <w:szCs w:val="24"/>
          <w:lang w:val="sr-Cyrl-RS" w:eastAsia="sr-Latn-RS"/>
        </w:rPr>
        <w:t xml:space="preserve"> - </w:t>
      </w:r>
      <w:r w:rsidR="00065DB5" w:rsidRPr="00C167D0">
        <w:rPr>
          <w:sz w:val="24"/>
          <w:szCs w:val="24"/>
          <w:lang w:val="sr-Cyrl-RS" w:eastAsia="sr-Latn-RS"/>
        </w:rPr>
        <w:t xml:space="preserve"> </w:t>
      </w:r>
      <w:r w:rsidR="00B91DE8" w:rsidRPr="00C167D0">
        <w:rPr>
          <w:sz w:val="24"/>
          <w:szCs w:val="24"/>
          <w:lang w:val="sr-Cyrl-RS" w:eastAsia="sr-Latn-RS"/>
        </w:rPr>
        <w:t>од</w:t>
      </w:r>
      <w:r w:rsidRPr="00C167D0">
        <w:rPr>
          <w:sz w:val="24"/>
          <w:szCs w:val="24"/>
          <w:lang w:val="sr-Cyrl-RS" w:eastAsia="sr-Latn-RS"/>
        </w:rPr>
        <w:t xml:space="preserve"> границ</w:t>
      </w:r>
      <w:r w:rsidR="00B91DE8" w:rsidRPr="00C167D0">
        <w:rPr>
          <w:sz w:val="24"/>
          <w:szCs w:val="24"/>
          <w:lang w:val="sr-Cyrl-RS" w:eastAsia="sr-Latn-RS"/>
        </w:rPr>
        <w:t>е</w:t>
      </w:r>
      <w:r w:rsidRPr="00C167D0">
        <w:rPr>
          <w:sz w:val="24"/>
          <w:szCs w:val="24"/>
          <w:lang w:val="sr-Cyrl-RS" w:eastAsia="sr-Latn-RS"/>
        </w:rPr>
        <w:t xml:space="preserve"> </w:t>
      </w:r>
      <w:r w:rsidRPr="00C167D0">
        <w:rPr>
          <w:sz w:val="24"/>
          <w:szCs w:val="24"/>
          <w:lang w:eastAsia="sr-Latn-RS"/>
        </w:rPr>
        <w:t>АП Војводине</w:t>
      </w:r>
      <w:r w:rsidRPr="00C167D0">
        <w:rPr>
          <w:sz w:val="24"/>
          <w:szCs w:val="24"/>
          <w:lang w:val="sr-Cyrl-RS" w:eastAsia="sr-Latn-RS"/>
        </w:rPr>
        <w:t xml:space="preserve"> </w:t>
      </w:r>
      <w:r w:rsidR="00B91DE8" w:rsidRPr="00C167D0">
        <w:rPr>
          <w:sz w:val="24"/>
          <w:szCs w:val="24"/>
          <w:lang w:val="sr-Cyrl-RS" w:eastAsia="sr-Latn-RS"/>
        </w:rPr>
        <w:t xml:space="preserve">до границе са </w:t>
      </w:r>
      <w:r w:rsidR="001B3899" w:rsidRPr="00C167D0">
        <w:rPr>
          <w:sz w:val="24"/>
          <w:szCs w:val="24"/>
          <w:lang w:val="sr-Cyrl-RS" w:eastAsia="sr-Latn-RS"/>
        </w:rPr>
        <w:t xml:space="preserve">Републиком </w:t>
      </w:r>
      <w:r w:rsidR="00B91DE8" w:rsidRPr="00C167D0">
        <w:rPr>
          <w:sz w:val="24"/>
          <w:szCs w:val="24"/>
          <w:lang w:val="sr-Cyrl-RS" w:eastAsia="sr-Latn-RS"/>
        </w:rPr>
        <w:t>Северном Македонијом.</w:t>
      </w:r>
    </w:p>
    <w:p w14:paraId="0145EFBB" w14:textId="77777777" w:rsidR="00E24155" w:rsidRPr="00C167D0" w:rsidRDefault="00E24155" w:rsidP="00E24155">
      <w:pPr>
        <w:ind w:firstLine="720"/>
        <w:jc w:val="both"/>
        <w:rPr>
          <w:sz w:val="24"/>
          <w:szCs w:val="24"/>
          <w:lang w:eastAsia="sr-Latn-RS"/>
        </w:rPr>
      </w:pPr>
      <w:r w:rsidRPr="00C167D0">
        <w:rPr>
          <w:sz w:val="24"/>
          <w:szCs w:val="24"/>
          <w:lang w:eastAsia="sr-Latn-RS"/>
        </w:rPr>
        <w:t xml:space="preserve">У оквиру </w:t>
      </w:r>
      <w:r w:rsidRPr="00C167D0">
        <w:rPr>
          <w:sz w:val="24"/>
          <w:szCs w:val="24"/>
          <w:lang w:val="sr-Cyrl-RS" w:eastAsia="sr-Latn-RS"/>
        </w:rPr>
        <w:t xml:space="preserve">Саобраћајног </w:t>
      </w:r>
      <w:r w:rsidRPr="00C167D0">
        <w:rPr>
          <w:sz w:val="24"/>
          <w:szCs w:val="24"/>
          <w:lang w:eastAsia="sr-Latn-RS"/>
        </w:rPr>
        <w:t xml:space="preserve">пројекта је потребно </w:t>
      </w:r>
      <w:r w:rsidRPr="00C167D0">
        <w:rPr>
          <w:sz w:val="24"/>
          <w:szCs w:val="24"/>
          <w:lang w:val="sr-Cyrl-RS" w:eastAsia="sr-Latn-RS"/>
        </w:rPr>
        <w:t>је</w:t>
      </w:r>
      <w:r w:rsidRPr="00C167D0">
        <w:rPr>
          <w:sz w:val="24"/>
          <w:szCs w:val="24"/>
          <w:lang w:eastAsia="sr-Latn-RS"/>
        </w:rPr>
        <w:t>:</w:t>
      </w:r>
    </w:p>
    <w:p w14:paraId="730A83CA" w14:textId="108B6FBC" w:rsidR="00E24155" w:rsidRPr="00C167D0" w:rsidRDefault="00E24155" w:rsidP="00E24155">
      <w:pPr>
        <w:numPr>
          <w:ilvl w:val="0"/>
          <w:numId w:val="43"/>
        </w:numPr>
        <w:jc w:val="both"/>
        <w:rPr>
          <w:sz w:val="24"/>
          <w:szCs w:val="24"/>
          <w:lang w:eastAsia="sr-Latn-RS"/>
        </w:rPr>
      </w:pPr>
      <w:r w:rsidRPr="00C167D0">
        <w:rPr>
          <w:sz w:val="24"/>
          <w:szCs w:val="24"/>
          <w:lang w:eastAsia="sr-Latn-RS"/>
        </w:rPr>
        <w:t>Пројектовање туристичке саобраћајне сигнализације (туристичке табле) за означавање бициклистичке руте у домену димензија, боја, симбола, материјала, врсте и висине слова, распореда појединих елемената на таблама, броја и врсте носача, микролокација постављања и ор</w:t>
      </w:r>
      <w:r w:rsidRPr="00C167D0">
        <w:rPr>
          <w:sz w:val="24"/>
          <w:szCs w:val="24"/>
          <w:lang w:val="sr-Cyrl-RS" w:eastAsia="sr-Latn-RS"/>
        </w:rPr>
        <w:t>и</w:t>
      </w:r>
      <w:r w:rsidRPr="00C167D0">
        <w:rPr>
          <w:sz w:val="24"/>
          <w:szCs w:val="24"/>
          <w:lang w:eastAsia="sr-Latn-RS"/>
        </w:rPr>
        <w:t xml:space="preserve">јентације табли и сл. извршити у складу са принципима који су коришћени при изради </w:t>
      </w:r>
      <w:r w:rsidR="0061315F" w:rsidRPr="00C167D0">
        <w:rPr>
          <w:sz w:val="24"/>
          <w:szCs w:val="24"/>
          <w:lang w:val="sr-Cyrl-RS" w:eastAsia="sr-Latn-RS"/>
        </w:rPr>
        <w:t>П</w:t>
      </w:r>
      <w:r w:rsidRPr="00C167D0">
        <w:rPr>
          <w:sz w:val="24"/>
          <w:szCs w:val="24"/>
          <w:lang w:eastAsia="sr-Latn-RS"/>
        </w:rPr>
        <w:t>роје</w:t>
      </w:r>
      <w:r w:rsidR="0061315F" w:rsidRPr="00C167D0">
        <w:rPr>
          <w:sz w:val="24"/>
          <w:szCs w:val="24"/>
          <w:lang w:eastAsia="sr-Latn-RS"/>
        </w:rPr>
        <w:t xml:space="preserve">ката за означавање међународне </w:t>
      </w:r>
      <w:r w:rsidRPr="00C167D0">
        <w:rPr>
          <w:sz w:val="24"/>
          <w:szCs w:val="24"/>
          <w:lang w:eastAsia="sr-Latn-RS"/>
        </w:rPr>
        <w:t xml:space="preserve">бициклистичке руте </w:t>
      </w:r>
      <w:r w:rsidR="0061315F" w:rsidRPr="00C167D0">
        <w:rPr>
          <w:sz w:val="24"/>
          <w:szCs w:val="24"/>
          <w:lang w:val="sr-Cyrl-RS" w:eastAsia="sr-Latn-RS"/>
        </w:rPr>
        <w:t>„</w:t>
      </w:r>
      <w:r w:rsidRPr="00C167D0">
        <w:rPr>
          <w:sz w:val="24"/>
          <w:szCs w:val="24"/>
          <w:lang w:eastAsia="sr-Latn-RS"/>
        </w:rPr>
        <w:t>Еуро Вело 11</w:t>
      </w:r>
      <w:r w:rsidR="0061315F" w:rsidRPr="00C167D0">
        <w:rPr>
          <w:sz w:val="24"/>
          <w:szCs w:val="24"/>
          <w:lang w:eastAsia="sr-Latn-RS"/>
        </w:rPr>
        <w:t>ˮ</w:t>
      </w:r>
      <w:r w:rsidR="00C1658D" w:rsidRPr="00C167D0">
        <w:rPr>
          <w:sz w:val="24"/>
          <w:szCs w:val="24"/>
          <w:lang w:val="sr-Cyrl-RS" w:eastAsia="sr-Latn-RS"/>
        </w:rPr>
        <w:t xml:space="preserve"> </w:t>
      </w:r>
      <w:r w:rsidRPr="00C167D0">
        <w:rPr>
          <w:sz w:val="24"/>
          <w:szCs w:val="24"/>
          <w:lang w:eastAsia="sr-Latn-RS"/>
        </w:rPr>
        <w:t>на подручју АП Војводине;</w:t>
      </w:r>
    </w:p>
    <w:p w14:paraId="756ED8B0" w14:textId="75775976" w:rsidR="00E24155" w:rsidRPr="00C167D0" w:rsidRDefault="00E24155" w:rsidP="00E24155">
      <w:pPr>
        <w:numPr>
          <w:ilvl w:val="0"/>
          <w:numId w:val="43"/>
        </w:numPr>
        <w:jc w:val="both"/>
        <w:rPr>
          <w:sz w:val="24"/>
          <w:szCs w:val="24"/>
          <w:lang w:eastAsia="sr-Latn-RS"/>
        </w:rPr>
      </w:pPr>
      <w:r w:rsidRPr="00C167D0">
        <w:rPr>
          <w:sz w:val="24"/>
          <w:szCs w:val="24"/>
          <w:lang w:eastAsia="sr-Latn-RS"/>
        </w:rPr>
        <w:t>На значајним раскрсницама и потезима на путевима потребно је, из разлога безбедности</w:t>
      </w:r>
      <w:r w:rsidR="00C1658D" w:rsidRPr="00C167D0">
        <w:rPr>
          <w:sz w:val="24"/>
          <w:szCs w:val="24"/>
          <w:lang w:val="sr-Cyrl-RS" w:eastAsia="sr-Latn-RS"/>
        </w:rPr>
        <w:t>,</w:t>
      </w:r>
      <w:r w:rsidRPr="00C167D0">
        <w:rPr>
          <w:sz w:val="24"/>
          <w:szCs w:val="24"/>
          <w:lang w:eastAsia="sr-Latn-RS"/>
        </w:rPr>
        <w:t xml:space="preserve"> а на основу процене Пројектанта, поставити саобраћајне знакове опасности којима ће се возачи упозорити на кретање бициклиста;</w:t>
      </w:r>
    </w:p>
    <w:p w14:paraId="387BCA81" w14:textId="77777777" w:rsidR="00E24155" w:rsidRPr="00C167D0" w:rsidRDefault="00E24155" w:rsidP="00E24155">
      <w:pPr>
        <w:numPr>
          <w:ilvl w:val="0"/>
          <w:numId w:val="43"/>
        </w:numPr>
        <w:jc w:val="both"/>
        <w:rPr>
          <w:sz w:val="24"/>
          <w:szCs w:val="24"/>
          <w:lang w:eastAsia="sr-Latn-RS"/>
        </w:rPr>
      </w:pPr>
      <w:r w:rsidRPr="00C167D0">
        <w:rPr>
          <w:sz w:val="24"/>
          <w:szCs w:val="24"/>
          <w:lang w:eastAsia="sr-Latn-RS"/>
        </w:rPr>
        <w:lastRenderedPageBreak/>
        <w:t>Одредити положај микролокација и раскрсница на којима ће се вршити постављање саобраћајне сигнализације, што се представља у ситуационом плану са одговарајућом фотодокументацијом у циљу ефикасног пројектног решења за постављање, као и за исходовање решења за постављање и евентуалних сагласности од управљача пута;</w:t>
      </w:r>
    </w:p>
    <w:p w14:paraId="0014865E" w14:textId="77777777" w:rsidR="00E24155" w:rsidRPr="00C167D0" w:rsidRDefault="00E24155" w:rsidP="00E24155">
      <w:pPr>
        <w:numPr>
          <w:ilvl w:val="0"/>
          <w:numId w:val="43"/>
        </w:numPr>
        <w:jc w:val="both"/>
        <w:rPr>
          <w:sz w:val="24"/>
          <w:szCs w:val="24"/>
          <w:lang w:eastAsia="sr-Latn-RS"/>
        </w:rPr>
      </w:pPr>
      <w:r w:rsidRPr="00C167D0">
        <w:rPr>
          <w:sz w:val="24"/>
          <w:szCs w:val="24"/>
          <w:lang w:eastAsia="sr-Latn-RS"/>
        </w:rPr>
        <w:t>На деоницама бициклистичке руте које су положене на државним путевима извршити усклађивање стационаже бициклистичке руте са званичном стационажом државног пута. Поред тога, Пројектант је у обавези да изврши снимање трасе бициклистичке руте и раскрсница на којима се поставља саобраћајна сигнализација GPS уређајем за мобилно мапирање у формату погодном за уношење у програмски пакет CAD. Све микролокације морају бити геореференциране са одговарајућим координатама, а елементи туристичке сигнализације морају бити приказани са стационажом локације на којој се постављају на државном путу;</w:t>
      </w:r>
    </w:p>
    <w:p w14:paraId="2E736CE9" w14:textId="7C4E5376" w:rsidR="00E24155" w:rsidRPr="00C167D0" w:rsidRDefault="00E24155" w:rsidP="00E24155">
      <w:pPr>
        <w:pStyle w:val="ListParagraph"/>
        <w:numPr>
          <w:ilvl w:val="0"/>
          <w:numId w:val="43"/>
        </w:numPr>
        <w:jc w:val="both"/>
        <w:rPr>
          <w:lang w:val="sr-Cyrl-RS" w:eastAsia="sr-Latn-RS"/>
        </w:rPr>
      </w:pPr>
      <w:r w:rsidRPr="00C167D0">
        <w:rPr>
          <w:lang w:eastAsia="sr-Latn-RS"/>
        </w:rPr>
        <w:t xml:space="preserve">Предвидети локације </w:t>
      </w:r>
      <w:r w:rsidRPr="00C167D0">
        <w:rPr>
          <w:lang w:val="sr-Cyrl-RS" w:eastAsia="sr-Latn-RS"/>
        </w:rPr>
        <w:t>за</w:t>
      </w:r>
      <w:r w:rsidRPr="00C167D0">
        <w:rPr>
          <w:lang w:eastAsia="sr-Latn-RS"/>
        </w:rPr>
        <w:t xml:space="preserve"> постављање</w:t>
      </w:r>
      <w:r w:rsidRPr="00C167D0">
        <w:rPr>
          <w:lang w:val="sr-Cyrl-RS" w:eastAsia="sr-Latn-RS"/>
        </w:rPr>
        <w:t xml:space="preserve"> тотема са бројачима </w:t>
      </w:r>
      <w:r w:rsidRPr="00C167D0">
        <w:rPr>
          <w:lang w:eastAsia="sr-Latn-RS"/>
        </w:rPr>
        <w:t>бициклиста</w:t>
      </w:r>
      <w:r w:rsidRPr="00C167D0">
        <w:rPr>
          <w:lang w:val="sr-Cyrl-RS" w:eastAsia="sr-Latn-RS"/>
        </w:rPr>
        <w:t xml:space="preserve"> и одговарајућим дисплејевима</w:t>
      </w:r>
      <w:r w:rsidRPr="00C167D0">
        <w:rPr>
          <w:lang w:eastAsia="sr-Latn-RS"/>
        </w:rPr>
        <w:t xml:space="preserve"> и локације </w:t>
      </w:r>
      <w:r w:rsidRPr="00C167D0">
        <w:rPr>
          <w:lang w:val="sr-Cyrl-RS" w:eastAsia="sr-Latn-RS"/>
        </w:rPr>
        <w:t xml:space="preserve">за </w:t>
      </w:r>
      <w:r w:rsidRPr="00C167D0">
        <w:rPr>
          <w:lang w:eastAsia="sr-Latn-RS"/>
        </w:rPr>
        <w:t>бициклистичка одморишта са пратећом опремом за одмор бициклиста</w:t>
      </w:r>
      <w:r w:rsidRPr="00C167D0">
        <w:rPr>
          <w:lang w:val="sr-Cyrl-RS" w:eastAsia="sr-Latn-RS"/>
        </w:rPr>
        <w:t xml:space="preserve"> (паркинг, столови, клупе за седење и сл.)</w:t>
      </w:r>
      <w:r w:rsidRPr="00C167D0">
        <w:rPr>
          <w:lang w:eastAsia="sr-Latn-RS"/>
        </w:rPr>
        <w:t xml:space="preserve"> </w:t>
      </w:r>
      <w:r w:rsidRPr="00C167D0">
        <w:rPr>
          <w:lang w:val="sr-Cyrl-RS" w:eastAsia="sr-Latn-RS"/>
        </w:rPr>
        <w:t xml:space="preserve">као </w:t>
      </w:r>
      <w:r w:rsidRPr="00C167D0">
        <w:rPr>
          <w:lang w:eastAsia="sr-Latn-RS"/>
        </w:rPr>
        <w:t>и сервисирање бицик</w:t>
      </w:r>
      <w:r w:rsidRPr="00C167D0">
        <w:rPr>
          <w:lang w:val="sr-Cyrl-RS" w:eastAsia="sr-Latn-RS"/>
        </w:rPr>
        <w:t>ала (основни алат, пумпа за гуме и сл.)</w:t>
      </w:r>
      <w:r w:rsidR="00CA794F" w:rsidRPr="00C167D0">
        <w:rPr>
          <w:lang w:val="sr-Cyrl-RS" w:eastAsia="sr-Latn-RS"/>
        </w:rPr>
        <w:t>.</w:t>
      </w:r>
    </w:p>
    <w:p w14:paraId="372DED31" w14:textId="40E2E64E" w:rsidR="00E24155" w:rsidRPr="00C167D0" w:rsidRDefault="00E24155" w:rsidP="00E24155">
      <w:pPr>
        <w:widowControl w:val="0"/>
        <w:suppressAutoHyphens/>
        <w:ind w:firstLine="720"/>
        <w:jc w:val="both"/>
        <w:rPr>
          <w:sz w:val="24"/>
          <w:szCs w:val="24"/>
          <w:lang w:eastAsia="sr-Latn-RS"/>
        </w:rPr>
      </w:pPr>
      <w:r w:rsidRPr="00C167D0">
        <w:rPr>
          <w:rFonts w:eastAsia="Arial Unicode MS"/>
          <w:kern w:val="1"/>
          <w:sz w:val="24"/>
          <w:szCs w:val="24"/>
          <w:lang w:val="sr-Cyrl-CS"/>
        </w:rPr>
        <w:t>Све активности морају да буду извршене у складу са важећом регулативом (Закони, Правилници, Стандарди и сл.) који се примењују у овој области, као и у складу са савременом пројектантском праксом. Садржај техничке документације треба да буде усклађен са првилницима и регулативом која третира предметну област.</w:t>
      </w:r>
    </w:p>
    <w:p w14:paraId="77F152A7" w14:textId="77777777" w:rsidR="00E24155" w:rsidRPr="00C167D0" w:rsidRDefault="00E24155" w:rsidP="00E24155">
      <w:pPr>
        <w:ind w:firstLine="720"/>
        <w:jc w:val="both"/>
        <w:rPr>
          <w:sz w:val="24"/>
          <w:szCs w:val="24"/>
          <w:lang w:eastAsia="sr-Latn-RS"/>
        </w:rPr>
      </w:pPr>
      <w:r w:rsidRPr="00C167D0">
        <w:rPr>
          <w:sz w:val="24"/>
          <w:szCs w:val="24"/>
          <w:lang w:eastAsia="sr-Latn-RS"/>
        </w:rPr>
        <w:t>Пројектно решење мора бити израђено тако да се добију све потребне сагласности управљача путева и решење за постављање сигнализације од органа који је задужен за послове саобраћаја.</w:t>
      </w:r>
    </w:p>
    <w:p w14:paraId="7FFCD969" w14:textId="77777777" w:rsidR="00E24155" w:rsidRPr="00C167D0" w:rsidRDefault="00E24155" w:rsidP="00E24155">
      <w:pPr>
        <w:widowControl w:val="0"/>
        <w:suppressAutoHyphens/>
        <w:ind w:firstLine="720"/>
        <w:jc w:val="both"/>
        <w:rPr>
          <w:rFonts w:eastAsia="Arial Unicode MS"/>
          <w:kern w:val="1"/>
          <w:sz w:val="24"/>
          <w:szCs w:val="24"/>
        </w:rPr>
      </w:pPr>
      <w:r w:rsidRPr="00C167D0">
        <w:rPr>
          <w:rFonts w:eastAsia="Arial Unicode MS"/>
          <w:kern w:val="1"/>
          <w:sz w:val="24"/>
          <w:szCs w:val="24"/>
        </w:rPr>
        <w:t xml:space="preserve">Прибављање </w:t>
      </w:r>
      <w:r w:rsidRPr="00C167D0">
        <w:rPr>
          <w:rFonts w:eastAsia="Arial Unicode MS"/>
          <w:kern w:val="1"/>
          <w:sz w:val="24"/>
          <w:szCs w:val="24"/>
          <w:lang w:val="sr-Cyrl-RS"/>
        </w:rPr>
        <w:t xml:space="preserve">услова, </w:t>
      </w:r>
      <w:r w:rsidRPr="00C167D0">
        <w:rPr>
          <w:rFonts w:eastAsia="Arial Unicode MS"/>
          <w:kern w:val="1"/>
          <w:sz w:val="24"/>
          <w:szCs w:val="24"/>
        </w:rPr>
        <w:t>сагласности, решења и слично</w:t>
      </w:r>
      <w:r w:rsidRPr="00C167D0">
        <w:rPr>
          <w:rFonts w:eastAsia="Arial Unicode MS"/>
          <w:kern w:val="1"/>
          <w:sz w:val="24"/>
          <w:szCs w:val="24"/>
          <w:lang w:val="sr-Cyrl-RS"/>
        </w:rPr>
        <w:t xml:space="preserve"> је обавеза Пројектанта. Евентуалне трошкове за плаћање такси потребних за исходовање истих сносиће Инвеститор (Наручилац пројекта). Обавеза Инвеститора је да </w:t>
      </w:r>
      <w:r w:rsidRPr="00C167D0">
        <w:rPr>
          <w:rFonts w:eastAsia="Arial Unicode MS"/>
          <w:kern w:val="1"/>
          <w:sz w:val="24"/>
          <w:szCs w:val="24"/>
          <w:lang w:val="sr-Cyrl-CS"/>
        </w:rPr>
        <w:t xml:space="preserve">активно учествује и пружи помоћ </w:t>
      </w:r>
      <w:r w:rsidRPr="00C167D0">
        <w:rPr>
          <w:rFonts w:eastAsia="Arial Unicode MS"/>
          <w:kern w:val="1"/>
          <w:sz w:val="24"/>
          <w:szCs w:val="24"/>
        </w:rPr>
        <w:t>Пројектанту</w:t>
      </w:r>
      <w:r w:rsidRPr="00C167D0">
        <w:rPr>
          <w:rFonts w:eastAsia="Arial Unicode MS"/>
          <w:kern w:val="1"/>
          <w:sz w:val="24"/>
          <w:szCs w:val="24"/>
          <w:lang w:val="sr-Cyrl-CS"/>
        </w:rPr>
        <w:t xml:space="preserve"> у прибављању предпројектних</w:t>
      </w:r>
      <w:r w:rsidRPr="00C167D0">
        <w:rPr>
          <w:rFonts w:eastAsia="Arial Unicode MS"/>
          <w:kern w:val="1"/>
          <w:sz w:val="24"/>
          <w:szCs w:val="24"/>
        </w:rPr>
        <w:t xml:space="preserve"> и осталих</w:t>
      </w:r>
      <w:r w:rsidRPr="00C167D0">
        <w:rPr>
          <w:rFonts w:eastAsia="Arial Unicode MS"/>
          <w:kern w:val="1"/>
          <w:sz w:val="24"/>
          <w:szCs w:val="24"/>
          <w:lang w:val="sr-Cyrl-CS"/>
        </w:rPr>
        <w:t xml:space="preserve"> услова</w:t>
      </w:r>
      <w:r w:rsidRPr="00C167D0">
        <w:rPr>
          <w:rFonts w:eastAsia="Arial Unicode MS"/>
          <w:kern w:val="1"/>
          <w:sz w:val="24"/>
          <w:szCs w:val="24"/>
        </w:rPr>
        <w:t xml:space="preserve"> и сагласности</w:t>
      </w:r>
      <w:r w:rsidRPr="00C167D0">
        <w:rPr>
          <w:rFonts w:eastAsia="Arial Unicode MS"/>
          <w:kern w:val="1"/>
          <w:sz w:val="24"/>
          <w:szCs w:val="24"/>
          <w:lang w:val="sr-Cyrl-CS"/>
        </w:rPr>
        <w:t>.</w:t>
      </w:r>
    </w:p>
    <w:p w14:paraId="46483672" w14:textId="286E1C83" w:rsidR="00E24155" w:rsidRPr="00C167D0" w:rsidRDefault="00E24155" w:rsidP="00E24155">
      <w:pPr>
        <w:widowControl w:val="0"/>
        <w:suppressAutoHyphens/>
        <w:ind w:firstLine="720"/>
        <w:jc w:val="both"/>
        <w:rPr>
          <w:sz w:val="24"/>
          <w:szCs w:val="24"/>
          <w:lang w:val="sr-Cyrl-RS" w:eastAsia="sr-Latn-RS"/>
        </w:rPr>
      </w:pPr>
      <w:r w:rsidRPr="00C167D0">
        <w:rPr>
          <w:rFonts w:eastAsia="Arial Unicode MS"/>
          <w:kern w:val="1"/>
          <w:sz w:val="24"/>
          <w:szCs w:val="24"/>
          <w:lang w:val="sr-Latn-RS"/>
        </w:rPr>
        <w:t xml:space="preserve">Пре израде финалне верзије целокупне техничке документације, потребно је да пројектант достави </w:t>
      </w:r>
      <w:r w:rsidRPr="00C167D0">
        <w:rPr>
          <w:rFonts w:eastAsia="Arial Unicode MS"/>
          <w:kern w:val="1"/>
          <w:sz w:val="24"/>
          <w:szCs w:val="24"/>
          <w:lang w:val="sr-Cyrl-RS"/>
        </w:rPr>
        <w:t>Наручиоцу</w:t>
      </w:r>
      <w:r w:rsidRPr="00C167D0">
        <w:rPr>
          <w:rFonts w:eastAsia="Arial Unicode MS"/>
          <w:kern w:val="1"/>
          <w:sz w:val="24"/>
          <w:szCs w:val="24"/>
          <w:lang w:val="sr-Latn-RS"/>
        </w:rPr>
        <w:t xml:space="preserve"> на увид нацрт техничке документације, како би се евентуалне примедбе сугерисале пројектанту.</w:t>
      </w:r>
      <w:r w:rsidRPr="00C167D0">
        <w:rPr>
          <w:rFonts w:eastAsia="Arial Unicode MS"/>
          <w:kern w:val="1"/>
          <w:sz w:val="24"/>
          <w:szCs w:val="24"/>
          <w:lang w:val="sr-Cyrl-RS"/>
        </w:rPr>
        <w:t xml:space="preserve"> </w:t>
      </w:r>
    </w:p>
    <w:p w14:paraId="5B5D88D5" w14:textId="7DEB0022" w:rsidR="00E24155" w:rsidRPr="00C167D0" w:rsidRDefault="00E24155" w:rsidP="00E24155">
      <w:pPr>
        <w:ind w:firstLine="720"/>
        <w:jc w:val="both"/>
        <w:rPr>
          <w:sz w:val="24"/>
          <w:szCs w:val="24"/>
          <w:lang w:eastAsia="sr-Latn-RS"/>
        </w:rPr>
      </w:pPr>
      <w:r w:rsidRPr="00C167D0">
        <w:rPr>
          <w:sz w:val="24"/>
          <w:szCs w:val="24"/>
          <w:lang w:val="sr-Cyrl-RS" w:eastAsia="sr-Latn-RS"/>
        </w:rPr>
        <w:t xml:space="preserve">Након завршеног посла, </w:t>
      </w:r>
      <w:r w:rsidRPr="00C167D0">
        <w:rPr>
          <w:sz w:val="24"/>
          <w:szCs w:val="24"/>
          <w:lang w:eastAsia="sr-Latn-RS"/>
        </w:rPr>
        <w:t xml:space="preserve">Пројектант је у обавези да Наручиоцу достави 5 (пет) примерака </w:t>
      </w:r>
      <w:r w:rsidRPr="00C167D0">
        <w:rPr>
          <w:sz w:val="24"/>
          <w:szCs w:val="24"/>
          <w:lang w:val="sr-Cyrl-RS" w:eastAsia="sr-Latn-RS"/>
        </w:rPr>
        <w:t xml:space="preserve">Саобраћајног пројекта </w:t>
      </w:r>
      <w:r w:rsidR="00C1658D" w:rsidRPr="00C167D0">
        <w:rPr>
          <w:sz w:val="24"/>
          <w:szCs w:val="24"/>
          <w:lang w:val="sr-Cyrl-RS" w:eastAsia="sr-Latn-RS"/>
        </w:rPr>
        <w:t xml:space="preserve">за постављање </w:t>
      </w:r>
      <w:r w:rsidRPr="00C167D0">
        <w:rPr>
          <w:sz w:val="24"/>
          <w:szCs w:val="24"/>
          <w:lang w:val="sr-Cyrl-RS" w:eastAsia="sr-Latn-RS"/>
        </w:rPr>
        <w:t>туристичке сигнализације за означавање међународне бициклистичке руте „</w:t>
      </w:r>
      <w:r w:rsidR="00C1658D" w:rsidRPr="00C167D0">
        <w:rPr>
          <w:sz w:val="24"/>
          <w:szCs w:val="24"/>
          <w:lang w:val="sr-Cyrl-RS" w:eastAsia="sr-Latn-RS"/>
        </w:rPr>
        <w:t>ЕуроВело</w:t>
      </w:r>
      <w:r w:rsidRPr="00C167D0">
        <w:rPr>
          <w:sz w:val="24"/>
          <w:szCs w:val="24"/>
          <w:lang w:val="sr-Cyrl-RS" w:eastAsia="sr-Latn-RS"/>
        </w:rPr>
        <w:t xml:space="preserve"> 11ˮ </w:t>
      </w:r>
      <w:r w:rsidR="00C1658D" w:rsidRPr="00C167D0">
        <w:rPr>
          <w:sz w:val="24"/>
          <w:szCs w:val="24"/>
          <w:lang w:val="sr-Latn-RS" w:eastAsia="sr-Latn-RS"/>
        </w:rPr>
        <w:t xml:space="preserve">на територији Републике Србије – </w:t>
      </w:r>
      <w:r w:rsidR="00B91DE8" w:rsidRPr="00C167D0">
        <w:rPr>
          <w:sz w:val="24"/>
          <w:szCs w:val="24"/>
          <w:lang w:val="sr-Cyrl-RS" w:eastAsia="sr-Latn-RS"/>
        </w:rPr>
        <w:t xml:space="preserve">од границе </w:t>
      </w:r>
      <w:r w:rsidR="00B91DE8" w:rsidRPr="00C167D0">
        <w:rPr>
          <w:sz w:val="24"/>
          <w:szCs w:val="24"/>
          <w:lang w:eastAsia="sr-Latn-RS"/>
        </w:rPr>
        <w:t>АП Војводине</w:t>
      </w:r>
      <w:r w:rsidR="00B91DE8" w:rsidRPr="00C167D0">
        <w:rPr>
          <w:sz w:val="24"/>
          <w:szCs w:val="24"/>
          <w:lang w:val="sr-Cyrl-RS" w:eastAsia="sr-Latn-RS"/>
        </w:rPr>
        <w:t xml:space="preserve"> до границе са Северном Македонијом </w:t>
      </w:r>
      <w:r w:rsidRPr="00C167D0">
        <w:rPr>
          <w:sz w:val="24"/>
          <w:szCs w:val="24"/>
          <w:lang w:val="sr-Cyrl-RS" w:eastAsia="sr-Latn-RS"/>
        </w:rPr>
        <w:t>са Извештајем о извршеној техничкој контроли</w:t>
      </w:r>
      <w:r w:rsidRPr="00C167D0">
        <w:rPr>
          <w:sz w:val="24"/>
          <w:szCs w:val="24"/>
          <w:lang w:eastAsia="sr-Latn-RS"/>
        </w:rPr>
        <w:t xml:space="preserve"> у штампаној форми (тврде корице), као и </w:t>
      </w:r>
      <w:r w:rsidRPr="00C167D0">
        <w:rPr>
          <w:sz w:val="24"/>
          <w:szCs w:val="24"/>
          <w:lang w:val="sr-Cyrl-RS" w:eastAsia="sr-Latn-RS"/>
        </w:rPr>
        <w:t>5</w:t>
      </w:r>
      <w:r w:rsidRPr="00C167D0">
        <w:rPr>
          <w:sz w:val="24"/>
          <w:szCs w:val="24"/>
          <w:lang w:eastAsia="sr-Latn-RS"/>
        </w:rPr>
        <w:t xml:space="preserve"> (пет) примерак</w:t>
      </w:r>
      <w:r w:rsidRPr="00C167D0">
        <w:rPr>
          <w:sz w:val="24"/>
          <w:szCs w:val="24"/>
          <w:lang w:val="sr-Cyrl-RS" w:eastAsia="sr-Latn-RS"/>
        </w:rPr>
        <w:t>а</w:t>
      </w:r>
      <w:r w:rsidRPr="00C167D0">
        <w:rPr>
          <w:sz w:val="24"/>
          <w:szCs w:val="24"/>
          <w:lang w:eastAsia="sr-Latn-RS"/>
        </w:rPr>
        <w:t xml:space="preserve"> у дигиталној форми. </w:t>
      </w:r>
    </w:p>
    <w:p w14:paraId="2E572FEB" w14:textId="6B52438C" w:rsidR="00E24155" w:rsidRPr="00C167D0" w:rsidRDefault="002C132F" w:rsidP="00E24155">
      <w:pPr>
        <w:ind w:firstLine="720"/>
        <w:jc w:val="both"/>
        <w:rPr>
          <w:b/>
          <w:sz w:val="24"/>
          <w:szCs w:val="24"/>
          <w:lang w:val="sr-Cyrl-RS" w:eastAsia="sr-Latn-RS"/>
        </w:rPr>
      </w:pPr>
      <w:r w:rsidRPr="00C167D0">
        <w:rPr>
          <w:b/>
          <w:sz w:val="24"/>
          <w:szCs w:val="24"/>
          <w:lang w:val="sr-Cyrl-RS" w:eastAsia="sr-Latn-RS"/>
        </w:rPr>
        <w:t xml:space="preserve">Напомена: Прилог 1 Конкурсне документације је </w:t>
      </w:r>
      <w:r w:rsidR="00B91DE8" w:rsidRPr="00C167D0">
        <w:rPr>
          <w:sz w:val="24"/>
          <w:szCs w:val="24"/>
          <w:lang w:eastAsia="sr-Latn-RS"/>
        </w:rPr>
        <w:t>Елаборат трасирањ</w:t>
      </w:r>
      <w:r w:rsidR="00B91DE8" w:rsidRPr="00C167D0">
        <w:rPr>
          <w:sz w:val="24"/>
          <w:szCs w:val="24"/>
          <w:lang w:val="sr-Cyrl-RS" w:eastAsia="sr-Latn-RS"/>
        </w:rPr>
        <w:t>а</w:t>
      </w:r>
      <w:r w:rsidR="00B91DE8" w:rsidRPr="00C167D0">
        <w:rPr>
          <w:sz w:val="24"/>
          <w:szCs w:val="24"/>
          <w:lang w:eastAsia="sr-Latn-RS"/>
        </w:rPr>
        <w:t xml:space="preserve"> међународне бициклистичке руте „Еуровело 11</w:t>
      </w:r>
      <w:r w:rsidR="00C1658D" w:rsidRPr="00C167D0">
        <w:rPr>
          <w:sz w:val="24"/>
          <w:szCs w:val="24"/>
          <w:lang w:eastAsia="sr-Latn-RS"/>
        </w:rPr>
        <w:t>ˮ</w:t>
      </w:r>
      <w:r w:rsidR="00B91DE8" w:rsidRPr="00C167D0">
        <w:rPr>
          <w:sz w:val="24"/>
          <w:szCs w:val="24"/>
          <w:lang w:val="sr-Cyrl-RS" w:eastAsia="sr-Latn-RS"/>
        </w:rPr>
        <w:t xml:space="preserve"> на територији Републике Србије од границе </w:t>
      </w:r>
      <w:r w:rsidR="00B91DE8" w:rsidRPr="00C167D0">
        <w:rPr>
          <w:sz w:val="24"/>
          <w:szCs w:val="24"/>
          <w:lang w:eastAsia="sr-Latn-RS"/>
        </w:rPr>
        <w:t>АП Војводине</w:t>
      </w:r>
      <w:r w:rsidR="00B91DE8" w:rsidRPr="00C167D0">
        <w:rPr>
          <w:sz w:val="24"/>
          <w:szCs w:val="24"/>
          <w:lang w:val="sr-Cyrl-RS" w:eastAsia="sr-Latn-RS"/>
        </w:rPr>
        <w:t xml:space="preserve"> до границе са </w:t>
      </w:r>
      <w:r w:rsidR="00C1658D" w:rsidRPr="00C167D0">
        <w:rPr>
          <w:sz w:val="24"/>
          <w:szCs w:val="24"/>
          <w:lang w:val="sr-Cyrl-RS" w:eastAsia="sr-Latn-RS"/>
        </w:rPr>
        <w:t xml:space="preserve">Републиком </w:t>
      </w:r>
      <w:r w:rsidR="00B91DE8" w:rsidRPr="00C167D0">
        <w:rPr>
          <w:sz w:val="24"/>
          <w:szCs w:val="24"/>
          <w:lang w:val="sr-Cyrl-RS" w:eastAsia="sr-Latn-RS"/>
        </w:rPr>
        <w:t>Северном Македонијом</w:t>
      </w:r>
      <w:r w:rsidRPr="00C167D0">
        <w:rPr>
          <w:b/>
          <w:sz w:val="24"/>
          <w:szCs w:val="24"/>
          <w:lang w:val="sr-Cyrl-RS" w:eastAsia="sr-Latn-RS"/>
        </w:rPr>
        <w:t xml:space="preserve">. </w:t>
      </w:r>
    </w:p>
    <w:p w14:paraId="61D60A5C" w14:textId="77777777" w:rsidR="00E24155" w:rsidRPr="00C167D0" w:rsidRDefault="00E24155" w:rsidP="002C132F">
      <w:pPr>
        <w:ind w:firstLine="720"/>
        <w:jc w:val="both"/>
        <w:rPr>
          <w:b/>
          <w:noProof/>
          <w:sz w:val="24"/>
          <w:lang w:val="sr-Cyrl-RS"/>
        </w:rPr>
      </w:pPr>
      <w:r w:rsidRPr="00C167D0">
        <w:rPr>
          <w:b/>
          <w:noProof/>
          <w:sz w:val="24"/>
          <w:lang w:val="sr-Cyrl-RS"/>
        </w:rPr>
        <w:t>Напомена: 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w:t>
      </w:r>
    </w:p>
    <w:p w14:paraId="07F70648" w14:textId="77777777" w:rsidR="00E24155" w:rsidRPr="00C167D0" w:rsidRDefault="00E24155" w:rsidP="00E24155">
      <w:pPr>
        <w:tabs>
          <w:tab w:val="left" w:pos="3960"/>
          <w:tab w:val="left" w:pos="6120"/>
        </w:tabs>
        <w:spacing w:line="360" w:lineRule="auto"/>
        <w:jc w:val="both"/>
        <w:rPr>
          <w:b/>
          <w:sz w:val="24"/>
          <w:szCs w:val="24"/>
          <w:lang w:val="sr-Cyrl-RS"/>
        </w:rPr>
      </w:pPr>
      <w:r w:rsidRPr="00C167D0">
        <w:rPr>
          <w:b/>
          <w:sz w:val="24"/>
          <w:szCs w:val="24"/>
          <w:lang w:val="sr-Cyrl-RS"/>
        </w:rPr>
        <w:t xml:space="preserve">     </w:t>
      </w:r>
    </w:p>
    <w:p w14:paraId="7416F86C" w14:textId="404D2A41" w:rsidR="00E24155" w:rsidRPr="00C167D0" w:rsidRDefault="00E24155" w:rsidP="00E24155">
      <w:pPr>
        <w:tabs>
          <w:tab w:val="left" w:pos="3960"/>
          <w:tab w:val="left" w:pos="6120"/>
        </w:tabs>
        <w:spacing w:line="360" w:lineRule="auto"/>
        <w:jc w:val="both"/>
        <w:rPr>
          <w:b/>
          <w:sz w:val="24"/>
          <w:szCs w:val="24"/>
          <w:lang w:val="sr-Cyrl-RS"/>
        </w:rPr>
      </w:pPr>
      <w:r w:rsidRPr="00C167D0">
        <w:rPr>
          <w:b/>
          <w:sz w:val="24"/>
          <w:szCs w:val="24"/>
          <w:lang w:val="sr-Cyrl-RS"/>
        </w:rPr>
        <w:t xml:space="preserve">               Датум                        </w:t>
      </w:r>
      <w:r w:rsidRPr="00C167D0">
        <w:rPr>
          <w:b/>
          <w:sz w:val="24"/>
          <w:szCs w:val="24"/>
          <w:lang w:val="sl-SI"/>
        </w:rPr>
        <w:t xml:space="preserve">            </w:t>
      </w:r>
      <w:r w:rsidRPr="00C167D0">
        <w:rPr>
          <w:b/>
          <w:sz w:val="24"/>
          <w:szCs w:val="24"/>
          <w:lang w:val="sr-Cyrl-RS"/>
        </w:rPr>
        <w:t xml:space="preserve"> </w:t>
      </w:r>
      <w:r w:rsidRPr="00C167D0">
        <w:rPr>
          <w:b/>
          <w:sz w:val="24"/>
          <w:szCs w:val="24"/>
          <w:lang w:val="sr-Cyrl-CS"/>
        </w:rPr>
        <w:t xml:space="preserve">                         </w:t>
      </w:r>
      <w:r w:rsidRPr="00C167D0">
        <w:rPr>
          <w:b/>
          <w:sz w:val="24"/>
          <w:szCs w:val="24"/>
          <w:lang w:val="sr-Latn-RS"/>
        </w:rPr>
        <w:t xml:space="preserve">      </w:t>
      </w:r>
      <w:r w:rsidRPr="00C167D0">
        <w:rPr>
          <w:b/>
          <w:sz w:val="24"/>
          <w:szCs w:val="24"/>
          <w:lang w:val="sr-Cyrl-RS"/>
        </w:rPr>
        <w:t>Потпис овлашћеног лица</w:t>
      </w:r>
    </w:p>
    <w:p w14:paraId="64BB544D" w14:textId="6B5AD4BB" w:rsidR="00E24155" w:rsidRPr="00C167D0" w:rsidRDefault="00E24155" w:rsidP="00E24155">
      <w:pPr>
        <w:tabs>
          <w:tab w:val="left" w:pos="3960"/>
          <w:tab w:val="left" w:pos="6120"/>
        </w:tabs>
        <w:spacing w:line="360" w:lineRule="auto"/>
        <w:jc w:val="both"/>
        <w:rPr>
          <w:b/>
          <w:sz w:val="24"/>
          <w:szCs w:val="24"/>
          <w:lang w:val="sr-Cyrl-RS"/>
        </w:rPr>
      </w:pPr>
      <w:r w:rsidRPr="00C167D0">
        <w:rPr>
          <w:b/>
          <w:sz w:val="24"/>
          <w:szCs w:val="24"/>
          <w:lang w:val="sr-Cyrl-RS"/>
        </w:rPr>
        <w:t xml:space="preserve">         _______________                 </w:t>
      </w:r>
      <w:r w:rsidRPr="00C167D0">
        <w:rPr>
          <w:b/>
          <w:sz w:val="24"/>
          <w:szCs w:val="24"/>
          <w:lang w:val="sr-Cyrl-CS"/>
        </w:rPr>
        <w:t xml:space="preserve">                                 </w:t>
      </w:r>
      <w:r w:rsidRPr="00C167D0">
        <w:rPr>
          <w:b/>
          <w:sz w:val="24"/>
          <w:szCs w:val="24"/>
          <w:lang w:val="sr-Cyrl-RS"/>
        </w:rPr>
        <w:t xml:space="preserve"> ______________________________</w:t>
      </w:r>
    </w:p>
    <w:p w14:paraId="1E303504" w14:textId="3CFFC5D6" w:rsidR="00DF0A0B" w:rsidRPr="00C167D0" w:rsidRDefault="00DF0A0B" w:rsidP="004A0B43">
      <w:pPr>
        <w:suppressAutoHyphens/>
        <w:autoSpaceDE w:val="0"/>
        <w:autoSpaceDN w:val="0"/>
        <w:adjustRightInd w:val="0"/>
        <w:contextualSpacing/>
        <w:rPr>
          <w:rFonts w:eastAsia="Calibri"/>
          <w:b/>
          <w:bCs/>
          <w:iCs/>
          <w:sz w:val="24"/>
          <w:szCs w:val="24"/>
          <w:lang w:val="sr-Cyrl-RS"/>
        </w:rPr>
      </w:pPr>
    </w:p>
    <w:p w14:paraId="3B5572EB" w14:textId="77777777" w:rsidR="00DF0A0B" w:rsidRPr="00C167D0" w:rsidRDefault="00DF0A0B" w:rsidP="004A0B43">
      <w:pPr>
        <w:suppressAutoHyphens/>
        <w:autoSpaceDE w:val="0"/>
        <w:autoSpaceDN w:val="0"/>
        <w:adjustRightInd w:val="0"/>
        <w:contextualSpacing/>
        <w:rPr>
          <w:rFonts w:eastAsia="Calibri"/>
          <w:b/>
          <w:bCs/>
          <w:iCs/>
          <w:sz w:val="24"/>
          <w:szCs w:val="24"/>
          <w:lang w:val="sr-Cyrl-RS"/>
        </w:rPr>
      </w:pPr>
    </w:p>
    <w:p w14:paraId="40A9C7D8" w14:textId="77777777" w:rsidR="00F906C7" w:rsidRPr="00C167D0" w:rsidRDefault="00F906C7" w:rsidP="00570BA2">
      <w:pPr>
        <w:suppressAutoHyphens/>
        <w:autoSpaceDE w:val="0"/>
        <w:autoSpaceDN w:val="0"/>
        <w:adjustRightInd w:val="0"/>
        <w:jc w:val="both"/>
        <w:rPr>
          <w:b/>
          <w:bCs/>
          <w:iCs/>
          <w:sz w:val="24"/>
          <w:szCs w:val="24"/>
          <w:lang w:val="sr-Latn-RS" w:eastAsia="ar-SA"/>
        </w:rPr>
      </w:pPr>
      <w:r w:rsidRPr="00C167D0">
        <w:rPr>
          <w:b/>
          <w:bCs/>
          <w:iCs/>
          <w:sz w:val="24"/>
          <w:szCs w:val="24"/>
          <w:lang w:val="sr-Latn-RS" w:eastAsia="ar-SA"/>
        </w:rPr>
        <w:t xml:space="preserve">IV  </w:t>
      </w:r>
      <w:r w:rsidRPr="00C167D0">
        <w:rPr>
          <w:b/>
          <w:bCs/>
          <w:iCs/>
          <w:sz w:val="24"/>
          <w:szCs w:val="24"/>
          <w:lang w:val="sr-Cyrl-RS" w:eastAsia="ar-SA"/>
        </w:rPr>
        <w:t>УСЛОВИ ЗА УЧЕШЋЕ У ПОСТУПКУ ЈАВНЕ НАБАВКЕ ИЗ ЧЛ. 75. И 76. И УПУТСТВО КАКО СЕ ДОКАЗУЈЕ ИСПУЊЕНОСТ УСЛОВА</w:t>
      </w:r>
    </w:p>
    <w:p w14:paraId="48E2CA4A" w14:textId="77777777" w:rsidR="00F906C7" w:rsidRPr="00C167D0" w:rsidRDefault="00F906C7" w:rsidP="00F906C7">
      <w:pPr>
        <w:suppressAutoHyphens/>
        <w:autoSpaceDE w:val="0"/>
        <w:autoSpaceDN w:val="0"/>
        <w:adjustRightInd w:val="0"/>
        <w:jc w:val="both"/>
        <w:rPr>
          <w:bCs/>
          <w:iCs/>
          <w:sz w:val="24"/>
          <w:szCs w:val="24"/>
          <w:lang w:val="sr-Cyrl-RS" w:eastAsia="ar-SA"/>
        </w:rPr>
      </w:pPr>
    </w:p>
    <w:p w14:paraId="3F776514" w14:textId="77777777" w:rsidR="00F906C7" w:rsidRPr="00C167D0"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C167D0">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C167D0">
        <w:rPr>
          <w:b/>
          <w:bCs/>
          <w:iCs/>
          <w:sz w:val="24"/>
          <w:szCs w:val="24"/>
          <w:u w:val="single"/>
          <w:lang w:val="sr-Cyrl-RS" w:eastAsia="ar-SA"/>
        </w:rPr>
        <w:t>ИЗЈАВЕ</w:t>
      </w:r>
      <w:r w:rsidRPr="00C167D0">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626D9531" w14:textId="77777777" w:rsidR="00F906C7" w:rsidRPr="00C167D0"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14:paraId="21016C58" w14:textId="77777777" w:rsidR="00F906C7" w:rsidRPr="00C167D0" w:rsidRDefault="00F906C7" w:rsidP="00F906C7">
      <w:pPr>
        <w:autoSpaceDE w:val="0"/>
        <w:autoSpaceDN w:val="0"/>
        <w:adjustRightInd w:val="0"/>
        <w:ind w:firstLine="450"/>
        <w:jc w:val="both"/>
        <w:rPr>
          <w:bCs/>
          <w:iCs/>
          <w:sz w:val="24"/>
          <w:szCs w:val="24"/>
          <w:lang w:val="sr-Cyrl-RS" w:eastAsia="ar-SA"/>
        </w:rPr>
      </w:pPr>
    </w:p>
    <w:p w14:paraId="4EA622E4" w14:textId="77777777" w:rsidR="00F906C7" w:rsidRPr="00C167D0" w:rsidRDefault="00F906C7" w:rsidP="00F906C7">
      <w:pPr>
        <w:autoSpaceDE w:val="0"/>
        <w:autoSpaceDN w:val="0"/>
        <w:adjustRightInd w:val="0"/>
        <w:ind w:firstLine="450"/>
        <w:jc w:val="both"/>
        <w:rPr>
          <w:sz w:val="24"/>
          <w:szCs w:val="24"/>
          <w:lang w:val="sr-Cyrl-RS"/>
        </w:rPr>
      </w:pPr>
      <w:r w:rsidRPr="00C167D0">
        <w:rPr>
          <w:bCs/>
          <w:iCs/>
          <w:sz w:val="24"/>
          <w:szCs w:val="24"/>
          <w:lang w:val="sr-Cyrl-RS" w:eastAsia="ar-SA"/>
        </w:rPr>
        <w:t>Чланом 79. став 2 ЗЈН („Сл. гласник РС” бр. 124/12, 14/15 и 68/15) предвиђено је да</w:t>
      </w:r>
      <w:r w:rsidRPr="00C167D0">
        <w:rPr>
          <w:bCs/>
          <w:iCs/>
          <w:sz w:val="24"/>
          <w:szCs w:val="24"/>
          <w:lang w:val="sr-Latn-RS" w:eastAsia="ar-SA"/>
        </w:rPr>
        <w:t xml:space="preserve"> je,</w:t>
      </w:r>
      <w:r w:rsidRPr="00C167D0">
        <w:rPr>
          <w:bCs/>
          <w:iCs/>
          <w:sz w:val="24"/>
          <w:szCs w:val="24"/>
          <w:lang w:val="sr-Cyrl-RS" w:eastAsia="ar-SA"/>
        </w:rPr>
        <w:t xml:space="preserve"> ако је понуђач доставио изјаву из члана 77. став 4. овог закона, </w:t>
      </w:r>
      <w:r w:rsidRPr="00C167D0">
        <w:rPr>
          <w:b/>
          <w:sz w:val="24"/>
          <w:szCs w:val="24"/>
        </w:rPr>
        <w:t>наручилац пре доношења одлуке о додели уговора</w:t>
      </w:r>
      <w:r w:rsidRPr="00C167D0">
        <w:rPr>
          <w:b/>
          <w:sz w:val="24"/>
          <w:szCs w:val="24"/>
          <w:lang w:val="sr-Cyrl-RS"/>
        </w:rPr>
        <w:t xml:space="preserve"> </w:t>
      </w:r>
      <w:r w:rsidRPr="00C167D0">
        <w:rPr>
          <w:b/>
          <w:sz w:val="24"/>
          <w:szCs w:val="24"/>
        </w:rPr>
        <w:t>дужан да од понуђача чија је понуда оцењена као најповољнија затражи да достави копију захтеваних доказа о испуњености</w:t>
      </w:r>
      <w:r w:rsidRPr="00C167D0">
        <w:rPr>
          <w:b/>
          <w:sz w:val="24"/>
          <w:szCs w:val="24"/>
          <w:lang w:val="sr-Cyrl-RS"/>
        </w:rPr>
        <w:t xml:space="preserve"> </w:t>
      </w:r>
      <w:r w:rsidRPr="00C167D0">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C167D0">
        <w:rPr>
          <w:b/>
          <w:sz w:val="24"/>
          <w:szCs w:val="24"/>
          <w:lang w:val="sr-Cyrl-RS"/>
        </w:rPr>
        <w:t xml:space="preserve"> </w:t>
      </w:r>
      <w:r w:rsidRPr="00C167D0">
        <w:rPr>
          <w:b/>
          <w:sz w:val="24"/>
          <w:szCs w:val="24"/>
        </w:rPr>
        <w:t>и од осталих понуђача.</w:t>
      </w:r>
      <w:r w:rsidRPr="00C167D0">
        <w:rPr>
          <w:sz w:val="24"/>
          <w:szCs w:val="24"/>
        </w:rPr>
        <w:t xml:space="preserve"> Наручилац није дужан да од понуђача затражи достављање свих или појединих доказа уколико за истог</w:t>
      </w:r>
      <w:r w:rsidRPr="00C167D0">
        <w:rPr>
          <w:sz w:val="24"/>
          <w:szCs w:val="24"/>
          <w:lang w:val="sr-Cyrl-RS"/>
        </w:rPr>
        <w:t xml:space="preserve"> </w:t>
      </w:r>
      <w:r w:rsidRPr="00C167D0">
        <w:rPr>
          <w:sz w:val="24"/>
          <w:szCs w:val="24"/>
        </w:rPr>
        <w:t>понуђача поседује одговарајуће доказе из других поступака јавних набавки код тог наручиоца.</w:t>
      </w:r>
    </w:p>
    <w:p w14:paraId="56956423" w14:textId="77777777" w:rsidR="00F906C7" w:rsidRPr="00C167D0" w:rsidRDefault="00F906C7" w:rsidP="00F906C7">
      <w:pPr>
        <w:autoSpaceDE w:val="0"/>
        <w:autoSpaceDN w:val="0"/>
        <w:adjustRightInd w:val="0"/>
        <w:ind w:firstLine="450"/>
        <w:jc w:val="both"/>
        <w:rPr>
          <w:sz w:val="24"/>
          <w:szCs w:val="24"/>
          <w:lang w:val="sr-Cyrl-RS"/>
        </w:rPr>
      </w:pPr>
    </w:p>
    <w:p w14:paraId="3C2F6E5A" w14:textId="77777777" w:rsidR="00F906C7" w:rsidRPr="00C167D0" w:rsidRDefault="00F906C7" w:rsidP="00F906C7">
      <w:pPr>
        <w:autoSpaceDE w:val="0"/>
        <w:autoSpaceDN w:val="0"/>
        <w:adjustRightInd w:val="0"/>
        <w:ind w:firstLine="450"/>
        <w:jc w:val="both"/>
        <w:rPr>
          <w:sz w:val="24"/>
          <w:szCs w:val="24"/>
          <w:lang w:val="sr-Cyrl-RS"/>
        </w:rPr>
      </w:pPr>
      <w:r w:rsidRPr="00C167D0">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sidRPr="00C167D0">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02A95228" w14:textId="77777777" w:rsidR="00F906C7" w:rsidRPr="00C167D0" w:rsidRDefault="00F906C7" w:rsidP="00F906C7">
      <w:pPr>
        <w:suppressAutoHyphens/>
        <w:autoSpaceDE w:val="0"/>
        <w:autoSpaceDN w:val="0"/>
        <w:adjustRightInd w:val="0"/>
        <w:ind w:left="450"/>
        <w:jc w:val="both"/>
        <w:rPr>
          <w:b/>
          <w:bCs/>
          <w:iCs/>
          <w:sz w:val="24"/>
          <w:szCs w:val="24"/>
          <w:lang w:val="sr-Cyrl-RS" w:eastAsia="ar-SA"/>
        </w:rPr>
      </w:pPr>
      <w:r w:rsidRPr="00C167D0">
        <w:rPr>
          <w:b/>
          <w:bCs/>
          <w:iCs/>
          <w:sz w:val="24"/>
          <w:szCs w:val="24"/>
          <w:lang w:val="sr-Cyrl-RS" w:eastAsia="ar-SA"/>
        </w:rPr>
        <w:tab/>
      </w:r>
    </w:p>
    <w:p w14:paraId="34C18BBE" w14:textId="77777777" w:rsidR="00F906C7" w:rsidRPr="00C167D0" w:rsidRDefault="00F906C7" w:rsidP="00F906C7">
      <w:pPr>
        <w:suppressAutoHyphens/>
        <w:autoSpaceDE w:val="0"/>
        <w:autoSpaceDN w:val="0"/>
        <w:adjustRightInd w:val="0"/>
        <w:jc w:val="both"/>
        <w:rPr>
          <w:b/>
          <w:bCs/>
          <w:iCs/>
          <w:sz w:val="24"/>
          <w:szCs w:val="24"/>
          <w:lang w:val="sr-Cyrl-RS" w:eastAsia="ar-SA"/>
        </w:rPr>
      </w:pPr>
      <w:r w:rsidRPr="00C167D0">
        <w:rPr>
          <w:b/>
          <w:bCs/>
          <w:iCs/>
          <w:sz w:val="24"/>
          <w:szCs w:val="24"/>
          <w:lang w:val="sr-Cyrl-RS" w:eastAsia="ar-SA"/>
        </w:rPr>
        <w:t>1. ОБАВЕЗНИ УСЛОВИ:</w:t>
      </w:r>
    </w:p>
    <w:p w14:paraId="001ACF3F" w14:textId="77777777" w:rsidR="00F906C7" w:rsidRPr="00C167D0" w:rsidRDefault="00F906C7" w:rsidP="00F906C7">
      <w:pPr>
        <w:suppressAutoHyphens/>
        <w:autoSpaceDE w:val="0"/>
        <w:autoSpaceDN w:val="0"/>
        <w:adjustRightInd w:val="0"/>
        <w:jc w:val="both"/>
        <w:rPr>
          <w:b/>
          <w:bCs/>
          <w:iCs/>
          <w:sz w:val="24"/>
          <w:szCs w:val="24"/>
          <w:lang w:val="sr-Cyrl-RS" w:eastAsia="ar-SA"/>
        </w:rPr>
      </w:pPr>
    </w:p>
    <w:p w14:paraId="1F8D587D" w14:textId="77777777" w:rsidR="00F906C7" w:rsidRPr="00C167D0" w:rsidRDefault="00F906C7" w:rsidP="00F906C7">
      <w:pPr>
        <w:suppressAutoHyphens/>
        <w:autoSpaceDE w:val="0"/>
        <w:autoSpaceDN w:val="0"/>
        <w:adjustRightInd w:val="0"/>
        <w:jc w:val="both"/>
        <w:rPr>
          <w:b/>
          <w:bCs/>
          <w:iCs/>
          <w:sz w:val="24"/>
          <w:szCs w:val="24"/>
          <w:lang w:eastAsia="ar-SA"/>
        </w:rPr>
      </w:pPr>
      <w:r w:rsidRPr="00C167D0">
        <w:rPr>
          <w:b/>
          <w:bCs/>
          <w:iCs/>
          <w:sz w:val="24"/>
          <w:szCs w:val="24"/>
          <w:lang w:val="sr-Cyrl-RS" w:eastAsia="ar-SA"/>
        </w:rPr>
        <w:t>1.1. Да је регистрован код надлежног органа, односно уписан у одговарајући регистар:</w:t>
      </w:r>
    </w:p>
    <w:p w14:paraId="0C887A86" w14:textId="77777777" w:rsidR="00F906C7" w:rsidRPr="00C167D0" w:rsidRDefault="00F906C7" w:rsidP="00F906C7">
      <w:pPr>
        <w:suppressAutoHyphens/>
        <w:spacing w:before="100" w:beforeAutospacing="1" w:line="210" w:lineRule="atLeast"/>
        <w:ind w:firstLine="480"/>
        <w:jc w:val="both"/>
        <w:rPr>
          <w:sz w:val="24"/>
          <w:szCs w:val="24"/>
          <w:lang w:val="uz-Cyrl-UZ" w:eastAsia="ar-SA"/>
        </w:rPr>
      </w:pPr>
      <w:r w:rsidRPr="00C167D0">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6AD110A3" w14:textId="77777777" w:rsidR="00F906C7" w:rsidRPr="00C167D0" w:rsidRDefault="00F906C7" w:rsidP="00F906C7">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979"/>
        <w:gridCol w:w="5204"/>
      </w:tblGrid>
      <w:tr w:rsidR="00F906C7" w:rsidRPr="00C167D0" w14:paraId="70E8EA1B" w14:textId="77777777" w:rsidTr="006244EC">
        <w:tc>
          <w:tcPr>
            <w:tcW w:w="651" w:type="dxa"/>
            <w:shd w:val="clear" w:color="auto" w:fill="auto"/>
          </w:tcPr>
          <w:p w14:paraId="717832A0" w14:textId="77777777" w:rsidR="00F906C7" w:rsidRPr="00C167D0"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14:paraId="2B3B163E" w14:textId="77777777" w:rsidR="00F906C7" w:rsidRPr="00C167D0" w:rsidRDefault="00F906C7" w:rsidP="006244EC">
            <w:pPr>
              <w:suppressAutoHyphens/>
              <w:autoSpaceDE w:val="0"/>
              <w:autoSpaceDN w:val="0"/>
              <w:adjustRightInd w:val="0"/>
              <w:jc w:val="both"/>
              <w:rPr>
                <w:b/>
                <w:bCs/>
                <w:iCs/>
                <w:sz w:val="24"/>
                <w:szCs w:val="24"/>
                <w:lang w:val="sr-Cyrl-RS" w:eastAsia="ar-SA"/>
              </w:rPr>
            </w:pPr>
          </w:p>
          <w:p w14:paraId="14D11494" w14:textId="77777777" w:rsidR="00F906C7" w:rsidRPr="00C167D0" w:rsidRDefault="00F906C7" w:rsidP="006244EC">
            <w:pPr>
              <w:suppressAutoHyphens/>
              <w:autoSpaceDE w:val="0"/>
              <w:autoSpaceDN w:val="0"/>
              <w:adjustRightInd w:val="0"/>
              <w:jc w:val="both"/>
              <w:rPr>
                <w:b/>
                <w:bCs/>
                <w:iCs/>
                <w:sz w:val="24"/>
                <w:szCs w:val="24"/>
                <w:lang w:val="sr-Cyrl-RS" w:eastAsia="ar-SA"/>
              </w:rPr>
            </w:pPr>
            <w:r w:rsidRPr="00C167D0">
              <w:rPr>
                <w:b/>
                <w:bCs/>
                <w:iCs/>
                <w:sz w:val="24"/>
                <w:szCs w:val="24"/>
                <w:lang w:val="sr-Cyrl-RS" w:eastAsia="ar-SA"/>
              </w:rPr>
              <w:t>Доказ за правно лице:</w:t>
            </w:r>
          </w:p>
          <w:p w14:paraId="340F3341" w14:textId="77777777" w:rsidR="00F906C7" w:rsidRPr="00C167D0"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462E1503" w14:textId="77777777" w:rsidR="00F906C7" w:rsidRPr="00C167D0" w:rsidRDefault="00F906C7" w:rsidP="006244EC">
            <w:pPr>
              <w:suppressAutoHyphens/>
              <w:autoSpaceDE w:val="0"/>
              <w:autoSpaceDN w:val="0"/>
              <w:adjustRightInd w:val="0"/>
              <w:jc w:val="both"/>
              <w:rPr>
                <w:bCs/>
                <w:iCs/>
                <w:sz w:val="24"/>
                <w:szCs w:val="24"/>
                <w:lang w:val="sr-Cyrl-RS" w:eastAsia="ar-SA"/>
              </w:rPr>
            </w:pPr>
            <w:r w:rsidRPr="00C167D0">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F906C7" w:rsidRPr="00C167D0" w14:paraId="3A0833FB" w14:textId="77777777" w:rsidTr="006244EC">
        <w:tc>
          <w:tcPr>
            <w:tcW w:w="651" w:type="dxa"/>
            <w:shd w:val="clear" w:color="auto" w:fill="auto"/>
          </w:tcPr>
          <w:p w14:paraId="3269FBBB" w14:textId="77777777" w:rsidR="00F906C7" w:rsidRPr="00C167D0"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14:paraId="26EAFA65" w14:textId="77777777" w:rsidR="00F906C7" w:rsidRPr="00C167D0" w:rsidRDefault="00F906C7" w:rsidP="006244EC">
            <w:pPr>
              <w:suppressAutoHyphens/>
              <w:autoSpaceDE w:val="0"/>
              <w:autoSpaceDN w:val="0"/>
              <w:adjustRightInd w:val="0"/>
              <w:jc w:val="both"/>
              <w:rPr>
                <w:b/>
                <w:bCs/>
                <w:iCs/>
                <w:sz w:val="24"/>
                <w:szCs w:val="24"/>
                <w:lang w:val="sr-Cyrl-RS" w:eastAsia="ar-SA"/>
              </w:rPr>
            </w:pPr>
          </w:p>
          <w:p w14:paraId="1F94B6C8" w14:textId="77777777" w:rsidR="00F906C7" w:rsidRPr="00C167D0" w:rsidRDefault="00F906C7" w:rsidP="006244EC">
            <w:pPr>
              <w:suppressAutoHyphens/>
              <w:autoSpaceDE w:val="0"/>
              <w:autoSpaceDN w:val="0"/>
              <w:adjustRightInd w:val="0"/>
              <w:jc w:val="both"/>
              <w:rPr>
                <w:b/>
                <w:bCs/>
                <w:iCs/>
                <w:sz w:val="24"/>
                <w:szCs w:val="24"/>
                <w:lang w:val="sr-Cyrl-RS" w:eastAsia="ar-SA"/>
              </w:rPr>
            </w:pPr>
            <w:r w:rsidRPr="00C167D0">
              <w:rPr>
                <w:b/>
                <w:bCs/>
                <w:iCs/>
                <w:sz w:val="24"/>
                <w:szCs w:val="24"/>
                <w:lang w:val="sr-Cyrl-RS" w:eastAsia="ar-SA"/>
              </w:rPr>
              <w:t>Доказ за предузетника:</w:t>
            </w:r>
          </w:p>
          <w:p w14:paraId="2734D214" w14:textId="77777777" w:rsidR="00F906C7" w:rsidRPr="00C167D0"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306BFE51" w14:textId="77777777" w:rsidR="00F906C7" w:rsidRPr="00C167D0" w:rsidRDefault="00F906C7" w:rsidP="006244EC">
            <w:pPr>
              <w:suppressAutoHyphens/>
              <w:autoSpaceDE w:val="0"/>
              <w:autoSpaceDN w:val="0"/>
              <w:adjustRightInd w:val="0"/>
              <w:jc w:val="both"/>
              <w:rPr>
                <w:bCs/>
                <w:iCs/>
                <w:sz w:val="24"/>
                <w:szCs w:val="24"/>
                <w:lang w:val="sr-Cyrl-RS" w:eastAsia="ar-SA"/>
              </w:rPr>
            </w:pPr>
            <w:r w:rsidRPr="00C167D0">
              <w:rPr>
                <w:bCs/>
                <w:iCs/>
                <w:sz w:val="24"/>
                <w:szCs w:val="24"/>
                <w:lang w:val="sr-Cyrl-RS" w:eastAsia="ar-SA"/>
              </w:rPr>
              <w:t>Извод из регистра Агенције за привредне регистре</w:t>
            </w:r>
          </w:p>
        </w:tc>
      </w:tr>
    </w:tbl>
    <w:p w14:paraId="67BEF3C1" w14:textId="77777777" w:rsidR="00F906C7" w:rsidRPr="00C167D0" w:rsidRDefault="00F906C7" w:rsidP="00570BA2">
      <w:pPr>
        <w:suppressAutoHyphens/>
        <w:autoSpaceDE w:val="0"/>
        <w:autoSpaceDN w:val="0"/>
        <w:adjustRightInd w:val="0"/>
        <w:jc w:val="both"/>
        <w:rPr>
          <w:b/>
          <w:bCs/>
          <w:iCs/>
          <w:sz w:val="24"/>
          <w:szCs w:val="24"/>
          <w:lang w:val="sr-Cyrl-RS" w:eastAsia="ar-SA"/>
        </w:rPr>
      </w:pPr>
    </w:p>
    <w:p w14:paraId="239A2F92" w14:textId="77777777" w:rsidR="00F906C7" w:rsidRPr="00C167D0" w:rsidRDefault="00F906C7" w:rsidP="00F906C7">
      <w:pPr>
        <w:suppressAutoHyphens/>
        <w:autoSpaceDE w:val="0"/>
        <w:autoSpaceDN w:val="0"/>
        <w:adjustRightInd w:val="0"/>
        <w:ind w:left="450"/>
        <w:jc w:val="both"/>
        <w:rPr>
          <w:b/>
          <w:bCs/>
          <w:iCs/>
          <w:sz w:val="24"/>
          <w:szCs w:val="24"/>
          <w:lang w:val="sr-Cyrl-RS" w:eastAsia="ar-SA"/>
        </w:rPr>
      </w:pPr>
      <w:r w:rsidRPr="00C167D0">
        <w:rPr>
          <w:b/>
          <w:bCs/>
          <w:iCs/>
          <w:sz w:val="24"/>
          <w:szCs w:val="24"/>
          <w:lang w:val="sr-Cyrl-RS" w:eastAsia="ar-SA"/>
        </w:rPr>
        <w:t xml:space="preserve">Напомена: </w:t>
      </w:r>
    </w:p>
    <w:p w14:paraId="6D1FC290" w14:textId="77777777" w:rsidR="00F906C7" w:rsidRPr="00C167D0" w:rsidRDefault="00F906C7" w:rsidP="00F906C7">
      <w:pPr>
        <w:numPr>
          <w:ilvl w:val="0"/>
          <w:numId w:val="4"/>
        </w:numPr>
        <w:suppressAutoHyphens/>
        <w:autoSpaceDE w:val="0"/>
        <w:autoSpaceDN w:val="0"/>
        <w:adjustRightInd w:val="0"/>
        <w:jc w:val="both"/>
        <w:rPr>
          <w:bCs/>
          <w:iCs/>
          <w:sz w:val="22"/>
          <w:szCs w:val="22"/>
          <w:lang w:val="sr-Cyrl-RS" w:eastAsia="ar-SA"/>
        </w:rPr>
      </w:pPr>
      <w:r w:rsidRPr="00C167D0">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14:paraId="7677F5EF" w14:textId="77777777" w:rsidR="00F906C7" w:rsidRPr="00C167D0" w:rsidRDefault="00F906C7" w:rsidP="00F906C7">
      <w:pPr>
        <w:numPr>
          <w:ilvl w:val="0"/>
          <w:numId w:val="4"/>
        </w:numPr>
        <w:suppressAutoHyphens/>
        <w:autoSpaceDE w:val="0"/>
        <w:autoSpaceDN w:val="0"/>
        <w:adjustRightInd w:val="0"/>
        <w:jc w:val="both"/>
        <w:rPr>
          <w:bCs/>
          <w:iCs/>
          <w:sz w:val="22"/>
          <w:szCs w:val="22"/>
          <w:lang w:val="sr-Cyrl-RS" w:eastAsia="ar-SA"/>
        </w:rPr>
      </w:pPr>
      <w:r w:rsidRPr="00C167D0">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7322DA1E" w14:textId="77777777" w:rsidR="00F906C7" w:rsidRPr="00C167D0" w:rsidRDefault="00F906C7" w:rsidP="00F906C7">
      <w:pPr>
        <w:suppressAutoHyphens/>
        <w:autoSpaceDE w:val="0"/>
        <w:autoSpaceDN w:val="0"/>
        <w:adjustRightInd w:val="0"/>
        <w:ind w:left="810"/>
        <w:jc w:val="both"/>
        <w:rPr>
          <w:bCs/>
          <w:iCs/>
          <w:sz w:val="22"/>
          <w:szCs w:val="22"/>
          <w:lang w:val="sr-Cyrl-RS" w:eastAsia="ar-SA"/>
        </w:rPr>
      </w:pPr>
    </w:p>
    <w:p w14:paraId="2384C4D6" w14:textId="77777777" w:rsidR="006E492B" w:rsidRPr="00C167D0" w:rsidRDefault="006E492B" w:rsidP="00F906C7">
      <w:pPr>
        <w:suppressAutoHyphens/>
        <w:autoSpaceDE w:val="0"/>
        <w:autoSpaceDN w:val="0"/>
        <w:adjustRightInd w:val="0"/>
        <w:jc w:val="both"/>
        <w:rPr>
          <w:b/>
          <w:bCs/>
          <w:iCs/>
          <w:sz w:val="24"/>
          <w:szCs w:val="24"/>
          <w:lang w:val="sr-Cyrl-RS" w:eastAsia="ar-SA"/>
        </w:rPr>
      </w:pPr>
    </w:p>
    <w:p w14:paraId="1B169A53" w14:textId="77777777" w:rsidR="00F906C7" w:rsidRPr="00C167D0" w:rsidRDefault="00F906C7" w:rsidP="00F906C7">
      <w:pPr>
        <w:suppressAutoHyphens/>
        <w:autoSpaceDE w:val="0"/>
        <w:autoSpaceDN w:val="0"/>
        <w:adjustRightInd w:val="0"/>
        <w:jc w:val="both"/>
        <w:rPr>
          <w:b/>
          <w:bCs/>
          <w:iCs/>
          <w:sz w:val="24"/>
          <w:szCs w:val="24"/>
          <w:lang w:val="sr-Cyrl-RS" w:eastAsia="ar-SA"/>
        </w:rPr>
      </w:pPr>
      <w:r w:rsidRPr="00C167D0">
        <w:rPr>
          <w:b/>
          <w:bCs/>
          <w:iCs/>
          <w:sz w:val="24"/>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4D2B2B82" w14:textId="77777777" w:rsidR="00F906C7" w:rsidRPr="00C167D0" w:rsidRDefault="00F906C7" w:rsidP="00F906C7">
      <w:pPr>
        <w:suppressAutoHyphens/>
        <w:spacing w:before="100" w:beforeAutospacing="1" w:line="210" w:lineRule="atLeast"/>
        <w:ind w:firstLine="480"/>
        <w:jc w:val="both"/>
        <w:rPr>
          <w:sz w:val="24"/>
          <w:szCs w:val="24"/>
          <w:lang w:eastAsia="ar-SA"/>
        </w:rPr>
      </w:pPr>
      <w:r w:rsidRPr="00C167D0">
        <w:rPr>
          <w:sz w:val="24"/>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0C30ED67" w14:textId="77777777" w:rsidR="00F906C7" w:rsidRPr="00C167D0" w:rsidRDefault="00F906C7"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5040"/>
      </w:tblGrid>
      <w:tr w:rsidR="00F906C7" w:rsidRPr="00C167D0" w14:paraId="76492509" w14:textId="77777777" w:rsidTr="006244EC">
        <w:tc>
          <w:tcPr>
            <w:tcW w:w="887" w:type="dxa"/>
            <w:shd w:val="clear" w:color="auto" w:fill="auto"/>
          </w:tcPr>
          <w:p w14:paraId="4C102D5B" w14:textId="77777777" w:rsidR="00F906C7" w:rsidRPr="00C167D0"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14:paraId="23A8EAF4" w14:textId="77777777" w:rsidR="00F906C7" w:rsidRPr="00C167D0" w:rsidRDefault="00F906C7" w:rsidP="006244EC">
            <w:pPr>
              <w:suppressAutoHyphens/>
              <w:autoSpaceDE w:val="0"/>
              <w:autoSpaceDN w:val="0"/>
              <w:adjustRightInd w:val="0"/>
              <w:jc w:val="both"/>
              <w:rPr>
                <w:b/>
                <w:bCs/>
                <w:iCs/>
                <w:sz w:val="24"/>
                <w:szCs w:val="24"/>
                <w:lang w:val="sr-Cyrl-RS" w:eastAsia="ar-SA"/>
              </w:rPr>
            </w:pPr>
          </w:p>
          <w:p w14:paraId="224A65E3" w14:textId="77777777" w:rsidR="00F906C7" w:rsidRPr="00C167D0" w:rsidRDefault="00F906C7" w:rsidP="006244EC">
            <w:pPr>
              <w:suppressAutoHyphens/>
              <w:autoSpaceDE w:val="0"/>
              <w:autoSpaceDN w:val="0"/>
              <w:adjustRightInd w:val="0"/>
              <w:jc w:val="both"/>
              <w:rPr>
                <w:b/>
                <w:bCs/>
                <w:iCs/>
                <w:sz w:val="24"/>
                <w:szCs w:val="24"/>
                <w:lang w:val="sr-Cyrl-RS" w:eastAsia="ar-SA"/>
              </w:rPr>
            </w:pPr>
            <w:r w:rsidRPr="00C167D0">
              <w:rPr>
                <w:b/>
                <w:bCs/>
                <w:iCs/>
                <w:sz w:val="24"/>
                <w:szCs w:val="24"/>
                <w:lang w:val="sr-Cyrl-RS" w:eastAsia="ar-SA"/>
              </w:rPr>
              <w:t xml:space="preserve">     </w:t>
            </w:r>
          </w:p>
          <w:p w14:paraId="1B3387BD" w14:textId="77777777" w:rsidR="00F906C7" w:rsidRPr="00C167D0" w:rsidRDefault="00F906C7" w:rsidP="006244EC">
            <w:pPr>
              <w:suppressAutoHyphens/>
              <w:autoSpaceDE w:val="0"/>
              <w:autoSpaceDN w:val="0"/>
              <w:adjustRightInd w:val="0"/>
              <w:jc w:val="both"/>
              <w:rPr>
                <w:b/>
                <w:bCs/>
                <w:iCs/>
                <w:sz w:val="24"/>
                <w:szCs w:val="24"/>
                <w:lang w:val="sr-Cyrl-RS" w:eastAsia="ar-SA"/>
              </w:rPr>
            </w:pPr>
            <w:r w:rsidRPr="00C167D0">
              <w:rPr>
                <w:b/>
                <w:bCs/>
                <w:iCs/>
                <w:sz w:val="24"/>
                <w:szCs w:val="24"/>
                <w:lang w:val="sr-Cyrl-RS" w:eastAsia="ar-SA"/>
              </w:rPr>
              <w:t xml:space="preserve"> Доказ за правно лице:</w:t>
            </w:r>
          </w:p>
          <w:p w14:paraId="22EB2212" w14:textId="77777777" w:rsidR="00F906C7" w:rsidRPr="00C167D0"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3186E029" w14:textId="77777777" w:rsidR="00F906C7" w:rsidRPr="00C167D0" w:rsidRDefault="00F906C7" w:rsidP="006244EC">
            <w:pPr>
              <w:suppressAutoHyphens/>
              <w:autoSpaceDE w:val="0"/>
              <w:autoSpaceDN w:val="0"/>
              <w:adjustRightInd w:val="0"/>
              <w:jc w:val="both"/>
              <w:rPr>
                <w:bCs/>
                <w:iCs/>
                <w:sz w:val="24"/>
                <w:szCs w:val="24"/>
                <w:lang w:val="sr-Cyrl-RS" w:eastAsia="ar-SA"/>
              </w:rPr>
            </w:pPr>
          </w:p>
          <w:p w14:paraId="1E5253A6" w14:textId="77777777" w:rsidR="00F906C7" w:rsidRPr="00C167D0" w:rsidRDefault="00F906C7" w:rsidP="006244EC">
            <w:pPr>
              <w:suppressAutoHyphens/>
              <w:autoSpaceDE w:val="0"/>
              <w:autoSpaceDN w:val="0"/>
              <w:adjustRightInd w:val="0"/>
              <w:jc w:val="both"/>
              <w:rPr>
                <w:bCs/>
                <w:iCs/>
                <w:sz w:val="24"/>
                <w:szCs w:val="24"/>
                <w:u w:val="single"/>
                <w:lang w:val="sr-Cyrl-RS" w:eastAsia="ar-SA"/>
              </w:rPr>
            </w:pPr>
            <w:r w:rsidRPr="00C167D0">
              <w:rPr>
                <w:bCs/>
                <w:iCs/>
                <w:sz w:val="24"/>
                <w:szCs w:val="24"/>
                <w:lang w:val="sr-Cyrl-RS" w:eastAsia="ar-SA"/>
              </w:rPr>
              <w:t xml:space="preserve">1) Извод из казнене евиденције, односно уверење </w:t>
            </w:r>
            <w:r w:rsidRPr="00C167D0">
              <w:rPr>
                <w:b/>
                <w:bCs/>
                <w:iCs/>
                <w:sz w:val="24"/>
                <w:szCs w:val="24"/>
                <w:lang w:val="sr-Cyrl-RS" w:eastAsia="ar-SA"/>
              </w:rPr>
              <w:t>Основног суда</w:t>
            </w:r>
            <w:r w:rsidRPr="00C167D0">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C167D0">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575FB71C" w14:textId="77777777" w:rsidR="00F906C7" w:rsidRPr="00C167D0" w:rsidRDefault="00F906C7" w:rsidP="006244EC">
            <w:pPr>
              <w:suppressAutoHyphens/>
              <w:autoSpaceDE w:val="0"/>
              <w:autoSpaceDN w:val="0"/>
              <w:adjustRightInd w:val="0"/>
              <w:jc w:val="both"/>
              <w:rPr>
                <w:bCs/>
                <w:iCs/>
                <w:sz w:val="24"/>
                <w:szCs w:val="24"/>
                <w:u w:val="single"/>
                <w:lang w:val="sr-Cyrl-RS" w:eastAsia="ar-SA"/>
              </w:rPr>
            </w:pPr>
          </w:p>
          <w:p w14:paraId="0E0082AB" w14:textId="77777777" w:rsidR="00F906C7" w:rsidRPr="00C167D0" w:rsidRDefault="00F906C7" w:rsidP="006244EC">
            <w:pPr>
              <w:suppressAutoHyphens/>
              <w:autoSpaceDE w:val="0"/>
              <w:autoSpaceDN w:val="0"/>
              <w:adjustRightInd w:val="0"/>
              <w:jc w:val="both"/>
              <w:rPr>
                <w:bCs/>
                <w:iCs/>
                <w:sz w:val="24"/>
                <w:szCs w:val="24"/>
                <w:lang w:val="sr-Cyrl-RS" w:eastAsia="ar-SA"/>
              </w:rPr>
            </w:pPr>
            <w:r w:rsidRPr="00C167D0">
              <w:rPr>
                <w:bCs/>
                <w:iCs/>
                <w:sz w:val="24"/>
                <w:szCs w:val="24"/>
                <w:lang w:val="sr-Cyrl-RS" w:eastAsia="ar-SA"/>
              </w:rPr>
              <w:t xml:space="preserve">     </w:t>
            </w:r>
            <w:r w:rsidRPr="00C167D0">
              <w:rPr>
                <w:b/>
                <w:bCs/>
                <w:iCs/>
                <w:sz w:val="24"/>
                <w:szCs w:val="24"/>
                <w:u w:val="single"/>
                <w:lang w:val="sr-Cyrl-RS" w:eastAsia="ar-SA"/>
              </w:rPr>
              <w:t>Посебна напомена:</w:t>
            </w:r>
            <w:r w:rsidRPr="00C167D0">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167D0">
              <w:rPr>
                <w:b/>
                <w:bCs/>
                <w:iCs/>
                <w:sz w:val="24"/>
                <w:szCs w:val="24"/>
                <w:u w:val="single"/>
                <w:lang w:val="sr-Cyrl-RS" w:eastAsia="ar-SA"/>
              </w:rPr>
              <w:t>и</w:t>
            </w:r>
            <w:r w:rsidRPr="00C167D0">
              <w:rPr>
                <w:bCs/>
                <w:iCs/>
                <w:sz w:val="24"/>
                <w:szCs w:val="24"/>
                <w:lang w:val="sr-Cyrl-RS" w:eastAsia="ar-SA"/>
              </w:rPr>
              <w:t xml:space="preserve"> </w:t>
            </w:r>
          </w:p>
          <w:p w14:paraId="44A19743" w14:textId="77777777" w:rsidR="00F906C7" w:rsidRPr="00C167D0" w:rsidRDefault="00F906C7" w:rsidP="006244EC">
            <w:pPr>
              <w:suppressAutoHyphens/>
              <w:autoSpaceDE w:val="0"/>
              <w:autoSpaceDN w:val="0"/>
              <w:adjustRightInd w:val="0"/>
              <w:jc w:val="both"/>
              <w:rPr>
                <w:bCs/>
                <w:iCs/>
                <w:sz w:val="24"/>
                <w:szCs w:val="24"/>
                <w:lang w:val="sr-Cyrl-RS" w:eastAsia="ar-SA"/>
              </w:rPr>
            </w:pPr>
            <w:r w:rsidRPr="00C167D0">
              <w:rPr>
                <w:b/>
                <w:bCs/>
                <w:iCs/>
                <w:sz w:val="24"/>
                <w:szCs w:val="24"/>
                <w:lang w:val="sr-Cyrl-RS" w:eastAsia="ar-SA"/>
              </w:rPr>
              <w:t>уверење Вишег суда</w:t>
            </w:r>
            <w:r w:rsidRPr="00C167D0">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C167D0">
              <w:rPr>
                <w:b/>
                <w:bCs/>
                <w:iCs/>
                <w:sz w:val="24"/>
                <w:szCs w:val="24"/>
                <w:lang w:val="sr-Cyrl-RS" w:eastAsia="ar-SA"/>
              </w:rPr>
              <w:t>за кривична дела против привреде и кривично дело примања мита</w:t>
            </w:r>
          </w:p>
          <w:p w14:paraId="0634C793" w14:textId="77777777" w:rsidR="00F906C7" w:rsidRPr="00C167D0" w:rsidRDefault="00F906C7" w:rsidP="006244EC">
            <w:pPr>
              <w:suppressAutoHyphens/>
              <w:autoSpaceDE w:val="0"/>
              <w:autoSpaceDN w:val="0"/>
              <w:adjustRightInd w:val="0"/>
              <w:jc w:val="both"/>
              <w:rPr>
                <w:bCs/>
                <w:iCs/>
                <w:sz w:val="24"/>
                <w:szCs w:val="24"/>
                <w:lang w:val="sr-Cyrl-RS" w:eastAsia="ar-SA"/>
              </w:rPr>
            </w:pPr>
          </w:p>
          <w:p w14:paraId="31D90AE6" w14:textId="77777777" w:rsidR="00F906C7" w:rsidRPr="00C167D0" w:rsidRDefault="00F906C7" w:rsidP="006244EC">
            <w:pPr>
              <w:suppressAutoHyphens/>
              <w:autoSpaceDE w:val="0"/>
              <w:autoSpaceDN w:val="0"/>
              <w:adjustRightInd w:val="0"/>
              <w:jc w:val="both"/>
              <w:rPr>
                <w:b/>
                <w:bCs/>
                <w:iCs/>
                <w:sz w:val="24"/>
                <w:szCs w:val="24"/>
                <w:lang w:val="sr-Cyrl-RS" w:eastAsia="ar-SA"/>
              </w:rPr>
            </w:pPr>
            <w:r w:rsidRPr="00C167D0">
              <w:rPr>
                <w:bCs/>
                <w:iCs/>
                <w:sz w:val="24"/>
                <w:szCs w:val="24"/>
                <w:lang w:val="sr-Cyrl-RS" w:eastAsia="ar-SA"/>
              </w:rPr>
              <w:t xml:space="preserve">2) Извод из казнене евиденције Посебног одељења за организовани криминал </w:t>
            </w:r>
            <w:r w:rsidRPr="00C167D0">
              <w:rPr>
                <w:b/>
                <w:bCs/>
                <w:iCs/>
                <w:sz w:val="24"/>
                <w:szCs w:val="24"/>
                <w:lang w:val="sr-Cyrl-RS" w:eastAsia="ar-SA"/>
              </w:rPr>
              <w:t>Вишег суда у Београду</w:t>
            </w:r>
            <w:r w:rsidRPr="00C167D0">
              <w:rPr>
                <w:bCs/>
                <w:iCs/>
                <w:sz w:val="24"/>
                <w:szCs w:val="24"/>
                <w:lang w:val="sr-Cyrl-RS" w:eastAsia="ar-SA"/>
              </w:rPr>
              <w:t xml:space="preserve">, којим се потврђује да </w:t>
            </w:r>
            <w:r w:rsidRPr="00C167D0">
              <w:rPr>
                <w:b/>
                <w:bCs/>
                <w:iCs/>
                <w:sz w:val="24"/>
                <w:szCs w:val="24"/>
                <w:lang w:val="sr-Cyrl-RS" w:eastAsia="ar-SA"/>
              </w:rPr>
              <w:t>правно лице није осуђивано за неко од кривичних дела организованог криминала</w:t>
            </w:r>
          </w:p>
          <w:p w14:paraId="6E83F1BE" w14:textId="77777777" w:rsidR="00F906C7" w:rsidRPr="00C167D0" w:rsidRDefault="00F906C7" w:rsidP="006244EC">
            <w:pPr>
              <w:suppressAutoHyphens/>
              <w:autoSpaceDE w:val="0"/>
              <w:autoSpaceDN w:val="0"/>
              <w:adjustRightInd w:val="0"/>
              <w:jc w:val="both"/>
              <w:rPr>
                <w:b/>
                <w:bCs/>
                <w:iCs/>
                <w:sz w:val="24"/>
                <w:szCs w:val="24"/>
                <w:lang w:val="sr-Cyrl-RS" w:eastAsia="ar-SA"/>
              </w:rPr>
            </w:pPr>
          </w:p>
          <w:p w14:paraId="56DDFE35" w14:textId="77777777" w:rsidR="00F906C7" w:rsidRPr="00C167D0" w:rsidRDefault="00F906C7" w:rsidP="006244EC">
            <w:pPr>
              <w:suppressAutoHyphens/>
              <w:autoSpaceDE w:val="0"/>
              <w:autoSpaceDN w:val="0"/>
              <w:adjustRightInd w:val="0"/>
              <w:jc w:val="both"/>
              <w:rPr>
                <w:bCs/>
                <w:iCs/>
                <w:sz w:val="24"/>
                <w:szCs w:val="24"/>
                <w:lang w:val="sr-Cyrl-RS" w:eastAsia="ar-SA"/>
              </w:rPr>
            </w:pPr>
            <w:r w:rsidRPr="00C167D0">
              <w:rPr>
                <w:bCs/>
                <w:iCs/>
                <w:sz w:val="24"/>
                <w:szCs w:val="24"/>
                <w:lang w:val="sr-Cyrl-RS" w:eastAsia="ar-SA"/>
              </w:rPr>
              <w:t xml:space="preserve">3) Извод из казнене евиденције, односно уверење </w:t>
            </w:r>
            <w:r w:rsidRPr="00C167D0">
              <w:rPr>
                <w:b/>
                <w:bCs/>
                <w:iCs/>
                <w:sz w:val="24"/>
                <w:szCs w:val="24"/>
                <w:lang w:val="sr-Cyrl-RS" w:eastAsia="ar-SA"/>
              </w:rPr>
              <w:t>надлежне полицијске управе Министарства унутрашњих послова</w:t>
            </w:r>
            <w:r w:rsidRPr="00C167D0">
              <w:rPr>
                <w:bCs/>
                <w:iCs/>
                <w:sz w:val="24"/>
                <w:szCs w:val="24"/>
                <w:lang w:val="sr-Cyrl-RS" w:eastAsia="ar-SA"/>
              </w:rPr>
              <w:t xml:space="preserve">, којим се потврђује да </w:t>
            </w:r>
            <w:r w:rsidRPr="00C167D0">
              <w:rPr>
                <w:b/>
                <w:bCs/>
                <w:iCs/>
                <w:sz w:val="24"/>
                <w:szCs w:val="24"/>
                <w:lang w:val="sr-Cyrl-RS" w:eastAsia="ar-SA"/>
              </w:rPr>
              <w:t>законски заступник понуђача није осуђиван</w:t>
            </w:r>
            <w:r w:rsidRPr="00C167D0">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D6E1E95" w14:textId="77777777" w:rsidR="00F906C7" w:rsidRPr="00C167D0" w:rsidRDefault="00F906C7" w:rsidP="006244EC">
            <w:pPr>
              <w:suppressAutoHyphens/>
              <w:autoSpaceDE w:val="0"/>
              <w:autoSpaceDN w:val="0"/>
              <w:adjustRightInd w:val="0"/>
              <w:jc w:val="both"/>
              <w:rPr>
                <w:bCs/>
                <w:iCs/>
                <w:sz w:val="24"/>
                <w:szCs w:val="24"/>
                <w:lang w:val="sr-Cyrl-RS" w:eastAsia="ar-SA"/>
              </w:rPr>
            </w:pPr>
            <w:r w:rsidRPr="00C167D0">
              <w:rPr>
                <w:bCs/>
                <w:iCs/>
                <w:sz w:val="24"/>
                <w:szCs w:val="24"/>
                <w:lang w:val="sr-Cyrl-RS" w:eastAsia="ar-SA"/>
              </w:rPr>
              <w:t xml:space="preserve">       Захтев се може поднети </w:t>
            </w:r>
            <w:r w:rsidRPr="00C167D0">
              <w:rPr>
                <w:bCs/>
                <w:iCs/>
                <w:sz w:val="24"/>
                <w:szCs w:val="24"/>
                <w:u w:val="single"/>
                <w:lang w:val="sr-Cyrl-RS" w:eastAsia="ar-SA"/>
              </w:rPr>
              <w:t>према месту рођења</w:t>
            </w:r>
            <w:r w:rsidRPr="00C167D0">
              <w:rPr>
                <w:bCs/>
                <w:iCs/>
                <w:sz w:val="24"/>
                <w:szCs w:val="24"/>
                <w:lang w:val="sr-Cyrl-RS" w:eastAsia="ar-SA"/>
              </w:rPr>
              <w:t xml:space="preserve"> или </w:t>
            </w:r>
            <w:r w:rsidRPr="00C167D0">
              <w:rPr>
                <w:bCs/>
                <w:iCs/>
                <w:sz w:val="24"/>
                <w:szCs w:val="24"/>
                <w:u w:val="single"/>
                <w:lang w:val="sr-Cyrl-RS" w:eastAsia="ar-SA"/>
              </w:rPr>
              <w:t>према месту пребивалишта законског заступника</w:t>
            </w:r>
            <w:r w:rsidRPr="00C167D0">
              <w:rPr>
                <w:bCs/>
                <w:iCs/>
                <w:sz w:val="24"/>
                <w:szCs w:val="24"/>
                <w:lang w:val="sr-Cyrl-RS" w:eastAsia="ar-SA"/>
              </w:rPr>
              <w:t>.</w:t>
            </w:r>
          </w:p>
          <w:p w14:paraId="2498001D" w14:textId="77777777" w:rsidR="00F906C7" w:rsidRPr="00C167D0" w:rsidRDefault="00F906C7" w:rsidP="006244EC">
            <w:pPr>
              <w:suppressAutoHyphens/>
              <w:autoSpaceDE w:val="0"/>
              <w:autoSpaceDN w:val="0"/>
              <w:adjustRightInd w:val="0"/>
              <w:jc w:val="both"/>
              <w:rPr>
                <w:bCs/>
                <w:iCs/>
                <w:sz w:val="24"/>
                <w:szCs w:val="24"/>
                <w:lang w:val="sr-Cyrl-RS" w:eastAsia="ar-SA"/>
              </w:rPr>
            </w:pPr>
            <w:r w:rsidRPr="00C167D0">
              <w:rPr>
                <w:bCs/>
                <w:iCs/>
                <w:sz w:val="24"/>
                <w:szCs w:val="24"/>
                <w:lang w:val="sr-Cyrl-RS" w:eastAsia="ar-SA"/>
              </w:rPr>
              <w:lastRenderedPageBreak/>
              <w:t xml:space="preserve">       Уколико правно лице има више законских заступника дужан је да достави доказ за сваког од њих.</w:t>
            </w:r>
          </w:p>
        </w:tc>
      </w:tr>
      <w:tr w:rsidR="00F906C7" w:rsidRPr="00C167D0" w14:paraId="5C19A94E" w14:textId="77777777" w:rsidTr="006244EC">
        <w:tc>
          <w:tcPr>
            <w:tcW w:w="887" w:type="dxa"/>
            <w:shd w:val="clear" w:color="auto" w:fill="auto"/>
          </w:tcPr>
          <w:p w14:paraId="6F1EB590" w14:textId="77777777" w:rsidR="00F906C7" w:rsidRPr="00C167D0"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14:paraId="082859B7" w14:textId="77777777" w:rsidR="00F906C7" w:rsidRPr="00C167D0" w:rsidRDefault="00F906C7" w:rsidP="006244EC">
            <w:pPr>
              <w:suppressAutoHyphens/>
              <w:autoSpaceDE w:val="0"/>
              <w:autoSpaceDN w:val="0"/>
              <w:adjustRightInd w:val="0"/>
              <w:jc w:val="both"/>
              <w:rPr>
                <w:b/>
                <w:bCs/>
                <w:iCs/>
                <w:sz w:val="24"/>
                <w:szCs w:val="24"/>
                <w:lang w:val="sr-Cyrl-RS" w:eastAsia="ar-SA"/>
              </w:rPr>
            </w:pPr>
          </w:p>
          <w:p w14:paraId="0F067376" w14:textId="77777777" w:rsidR="00F906C7" w:rsidRPr="00C167D0" w:rsidRDefault="00F906C7" w:rsidP="006244EC">
            <w:pPr>
              <w:suppressAutoHyphens/>
              <w:autoSpaceDE w:val="0"/>
              <w:autoSpaceDN w:val="0"/>
              <w:adjustRightInd w:val="0"/>
              <w:jc w:val="both"/>
              <w:rPr>
                <w:b/>
                <w:bCs/>
                <w:iCs/>
                <w:sz w:val="24"/>
                <w:szCs w:val="24"/>
                <w:lang w:val="sr-Cyrl-RS" w:eastAsia="ar-SA"/>
              </w:rPr>
            </w:pPr>
          </w:p>
          <w:p w14:paraId="05882F44" w14:textId="77777777" w:rsidR="00F906C7" w:rsidRPr="00C167D0" w:rsidRDefault="00F906C7" w:rsidP="006244EC">
            <w:pPr>
              <w:suppressAutoHyphens/>
              <w:autoSpaceDE w:val="0"/>
              <w:autoSpaceDN w:val="0"/>
              <w:adjustRightInd w:val="0"/>
              <w:jc w:val="both"/>
              <w:rPr>
                <w:b/>
                <w:bCs/>
                <w:iCs/>
                <w:sz w:val="24"/>
                <w:szCs w:val="24"/>
                <w:lang w:val="sr-Cyrl-RS" w:eastAsia="ar-SA"/>
              </w:rPr>
            </w:pPr>
          </w:p>
          <w:p w14:paraId="5489FC6C" w14:textId="77777777" w:rsidR="00F906C7" w:rsidRPr="00C167D0" w:rsidRDefault="00F906C7" w:rsidP="006244EC">
            <w:pPr>
              <w:suppressAutoHyphens/>
              <w:autoSpaceDE w:val="0"/>
              <w:autoSpaceDN w:val="0"/>
              <w:adjustRightInd w:val="0"/>
              <w:jc w:val="both"/>
              <w:rPr>
                <w:b/>
                <w:bCs/>
                <w:iCs/>
                <w:sz w:val="24"/>
                <w:szCs w:val="24"/>
                <w:lang w:val="sr-Cyrl-RS" w:eastAsia="ar-SA"/>
              </w:rPr>
            </w:pPr>
          </w:p>
          <w:p w14:paraId="4CA5A854" w14:textId="77777777" w:rsidR="00F906C7" w:rsidRPr="00C167D0" w:rsidRDefault="00F906C7" w:rsidP="006244EC">
            <w:pPr>
              <w:suppressAutoHyphens/>
              <w:autoSpaceDE w:val="0"/>
              <w:autoSpaceDN w:val="0"/>
              <w:adjustRightInd w:val="0"/>
              <w:jc w:val="both"/>
              <w:rPr>
                <w:b/>
                <w:bCs/>
                <w:iCs/>
                <w:sz w:val="24"/>
                <w:szCs w:val="24"/>
                <w:lang w:val="sr-Cyrl-RS" w:eastAsia="ar-SA"/>
              </w:rPr>
            </w:pPr>
            <w:r w:rsidRPr="00C167D0">
              <w:rPr>
                <w:b/>
                <w:bCs/>
                <w:iCs/>
                <w:sz w:val="24"/>
                <w:szCs w:val="24"/>
                <w:lang w:val="sr-Cyrl-RS" w:eastAsia="ar-SA"/>
              </w:rPr>
              <w:t>Доказ за законског заступника,</w:t>
            </w:r>
          </w:p>
          <w:p w14:paraId="0A378A57" w14:textId="77777777" w:rsidR="00F906C7" w:rsidRPr="00C167D0" w:rsidRDefault="00F906C7" w:rsidP="006244EC">
            <w:pPr>
              <w:suppressAutoHyphens/>
              <w:autoSpaceDE w:val="0"/>
              <w:autoSpaceDN w:val="0"/>
              <w:adjustRightInd w:val="0"/>
              <w:jc w:val="both"/>
              <w:rPr>
                <w:b/>
                <w:bCs/>
                <w:iCs/>
                <w:sz w:val="24"/>
                <w:szCs w:val="24"/>
                <w:lang w:val="sr-Cyrl-RS" w:eastAsia="ar-SA"/>
              </w:rPr>
            </w:pPr>
            <w:r w:rsidRPr="00C167D0">
              <w:rPr>
                <w:b/>
                <w:bCs/>
                <w:iCs/>
                <w:sz w:val="24"/>
                <w:szCs w:val="24"/>
                <w:lang w:val="sr-Cyrl-RS" w:eastAsia="ar-SA"/>
              </w:rPr>
              <w:t>предузетника</w:t>
            </w:r>
          </w:p>
          <w:p w14:paraId="0FC2EDB2" w14:textId="77777777" w:rsidR="00F906C7" w:rsidRPr="00C167D0" w:rsidRDefault="00F906C7" w:rsidP="006244EC">
            <w:pPr>
              <w:suppressAutoHyphens/>
              <w:autoSpaceDE w:val="0"/>
              <w:autoSpaceDN w:val="0"/>
              <w:adjustRightInd w:val="0"/>
              <w:jc w:val="both"/>
              <w:rPr>
                <w:b/>
                <w:bCs/>
                <w:iCs/>
                <w:sz w:val="24"/>
                <w:szCs w:val="24"/>
                <w:lang w:val="sr-Cyrl-RS" w:eastAsia="ar-SA"/>
              </w:rPr>
            </w:pPr>
            <w:r w:rsidRPr="00C167D0">
              <w:rPr>
                <w:b/>
                <w:bCs/>
                <w:iCs/>
                <w:sz w:val="24"/>
                <w:szCs w:val="24"/>
                <w:lang w:val="sr-Cyrl-RS" w:eastAsia="ar-SA"/>
              </w:rPr>
              <w:t>и</w:t>
            </w:r>
          </w:p>
          <w:p w14:paraId="44258115" w14:textId="77777777" w:rsidR="00F906C7" w:rsidRPr="00C167D0" w:rsidRDefault="00F906C7" w:rsidP="006244EC">
            <w:pPr>
              <w:suppressAutoHyphens/>
              <w:autoSpaceDE w:val="0"/>
              <w:autoSpaceDN w:val="0"/>
              <w:adjustRightInd w:val="0"/>
              <w:jc w:val="both"/>
              <w:rPr>
                <w:b/>
                <w:bCs/>
                <w:iCs/>
                <w:sz w:val="24"/>
                <w:szCs w:val="24"/>
                <w:lang w:val="sr-Cyrl-RS" w:eastAsia="ar-SA"/>
              </w:rPr>
            </w:pPr>
            <w:r w:rsidRPr="00C167D0">
              <w:rPr>
                <w:b/>
                <w:bCs/>
                <w:iCs/>
                <w:sz w:val="24"/>
                <w:szCs w:val="24"/>
                <w:lang w:val="sr-Cyrl-RS" w:eastAsia="ar-SA"/>
              </w:rPr>
              <w:t>за физичко лице:</w:t>
            </w:r>
          </w:p>
          <w:p w14:paraId="6DD5DE0A" w14:textId="77777777" w:rsidR="00F906C7" w:rsidRPr="00C167D0"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40B4168D" w14:textId="77777777" w:rsidR="00F906C7" w:rsidRPr="00C167D0" w:rsidRDefault="00F906C7" w:rsidP="006244EC">
            <w:pPr>
              <w:suppressAutoHyphens/>
              <w:autoSpaceDE w:val="0"/>
              <w:autoSpaceDN w:val="0"/>
              <w:adjustRightInd w:val="0"/>
              <w:jc w:val="both"/>
              <w:rPr>
                <w:bCs/>
                <w:iCs/>
                <w:sz w:val="24"/>
                <w:szCs w:val="24"/>
                <w:lang w:val="sr-Cyrl-RS" w:eastAsia="ar-SA"/>
              </w:rPr>
            </w:pPr>
            <w:r w:rsidRPr="00C167D0">
              <w:rPr>
                <w:bCs/>
                <w:iCs/>
                <w:sz w:val="24"/>
                <w:szCs w:val="24"/>
                <w:lang w:val="sr-Cyrl-RS" w:eastAsia="ar-SA"/>
              </w:rPr>
              <w:t xml:space="preserve">Извод из казнене евиденције, односно уверење </w:t>
            </w:r>
            <w:r w:rsidRPr="00C167D0">
              <w:rPr>
                <w:b/>
                <w:bCs/>
                <w:iCs/>
                <w:sz w:val="24"/>
                <w:szCs w:val="24"/>
                <w:lang w:val="sr-Cyrl-RS" w:eastAsia="ar-SA"/>
              </w:rPr>
              <w:t>надлежне полицијске управе Министарства унутрашњих послова</w:t>
            </w:r>
            <w:r w:rsidRPr="00C167D0">
              <w:rPr>
                <w:bCs/>
                <w:iCs/>
                <w:sz w:val="24"/>
                <w:szCs w:val="24"/>
                <w:lang w:val="sr-Cyrl-RS" w:eastAsia="ar-SA"/>
              </w:rPr>
              <w:t xml:space="preserve">, којим се потврђује да </w:t>
            </w:r>
            <w:r w:rsidRPr="00C167D0">
              <w:rPr>
                <w:b/>
                <w:bCs/>
                <w:iCs/>
                <w:sz w:val="24"/>
                <w:szCs w:val="24"/>
                <w:lang w:val="sr-Cyrl-RS" w:eastAsia="ar-SA"/>
              </w:rPr>
              <w:t>није осуђиван</w:t>
            </w:r>
            <w:r w:rsidRPr="00C167D0">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57D1EEDF" w14:textId="77777777" w:rsidR="00F906C7" w:rsidRPr="00C167D0" w:rsidRDefault="00F906C7" w:rsidP="006244EC">
            <w:pPr>
              <w:suppressAutoHyphens/>
              <w:autoSpaceDE w:val="0"/>
              <w:autoSpaceDN w:val="0"/>
              <w:adjustRightInd w:val="0"/>
              <w:jc w:val="both"/>
              <w:rPr>
                <w:bCs/>
                <w:iCs/>
                <w:sz w:val="24"/>
                <w:szCs w:val="24"/>
                <w:lang w:val="sr-Cyrl-RS" w:eastAsia="ar-SA"/>
              </w:rPr>
            </w:pPr>
            <w:r w:rsidRPr="00C167D0">
              <w:rPr>
                <w:bCs/>
                <w:iCs/>
                <w:sz w:val="24"/>
                <w:szCs w:val="24"/>
                <w:lang w:val="sr-Cyrl-RS" w:eastAsia="ar-SA"/>
              </w:rPr>
              <w:t xml:space="preserve">       Захтев се може поднети </w:t>
            </w:r>
            <w:r w:rsidRPr="00C167D0">
              <w:rPr>
                <w:bCs/>
                <w:iCs/>
                <w:sz w:val="24"/>
                <w:szCs w:val="24"/>
                <w:u w:val="single"/>
                <w:lang w:val="sr-Cyrl-RS" w:eastAsia="ar-SA"/>
              </w:rPr>
              <w:t>према месту рођења</w:t>
            </w:r>
            <w:r w:rsidRPr="00C167D0">
              <w:rPr>
                <w:bCs/>
                <w:iCs/>
                <w:sz w:val="24"/>
                <w:szCs w:val="24"/>
                <w:lang w:val="sr-Cyrl-RS" w:eastAsia="ar-SA"/>
              </w:rPr>
              <w:t xml:space="preserve"> или </w:t>
            </w:r>
            <w:r w:rsidRPr="00C167D0">
              <w:rPr>
                <w:bCs/>
                <w:iCs/>
                <w:sz w:val="24"/>
                <w:szCs w:val="24"/>
                <w:u w:val="single"/>
                <w:lang w:val="sr-Cyrl-RS" w:eastAsia="ar-SA"/>
              </w:rPr>
              <w:t>према месту пребивалишта законског заступника</w:t>
            </w:r>
            <w:r w:rsidRPr="00C167D0">
              <w:rPr>
                <w:bCs/>
                <w:iCs/>
                <w:sz w:val="24"/>
                <w:szCs w:val="24"/>
                <w:lang w:val="sr-Cyrl-RS" w:eastAsia="ar-SA"/>
              </w:rPr>
              <w:t>.</w:t>
            </w:r>
          </w:p>
          <w:p w14:paraId="2BC5BE13" w14:textId="77777777" w:rsidR="00F906C7" w:rsidRPr="00C167D0" w:rsidRDefault="00F906C7" w:rsidP="006244EC">
            <w:pPr>
              <w:suppressAutoHyphens/>
              <w:autoSpaceDE w:val="0"/>
              <w:autoSpaceDN w:val="0"/>
              <w:adjustRightInd w:val="0"/>
              <w:jc w:val="both"/>
              <w:rPr>
                <w:bCs/>
                <w:iCs/>
                <w:sz w:val="24"/>
                <w:szCs w:val="24"/>
                <w:lang w:val="sr-Cyrl-RS" w:eastAsia="ar-SA"/>
              </w:rPr>
            </w:pPr>
            <w:r w:rsidRPr="00C167D0">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C167D0" w14:paraId="7283AA93" w14:textId="77777777" w:rsidTr="006244EC">
        <w:tc>
          <w:tcPr>
            <w:tcW w:w="8798" w:type="dxa"/>
            <w:gridSpan w:val="3"/>
            <w:shd w:val="clear" w:color="auto" w:fill="auto"/>
          </w:tcPr>
          <w:p w14:paraId="5F80FD56" w14:textId="77777777" w:rsidR="00F906C7" w:rsidRPr="00C167D0" w:rsidRDefault="00F906C7" w:rsidP="006244EC">
            <w:pPr>
              <w:suppressAutoHyphens/>
              <w:autoSpaceDE w:val="0"/>
              <w:autoSpaceDN w:val="0"/>
              <w:adjustRightInd w:val="0"/>
              <w:jc w:val="both"/>
              <w:rPr>
                <w:rFonts w:ascii="Arial Narrow" w:hAnsi="Arial Narrow"/>
                <w:b/>
                <w:bCs/>
                <w:i/>
                <w:iCs/>
                <w:sz w:val="24"/>
                <w:szCs w:val="24"/>
                <w:lang w:val="sr-Cyrl-RS" w:eastAsia="ar-SA"/>
              </w:rPr>
            </w:pPr>
            <w:r w:rsidRPr="00C167D0">
              <w:rPr>
                <w:rFonts w:ascii="Arial Narrow" w:hAnsi="Arial Narrow"/>
                <w:b/>
                <w:bCs/>
                <w:i/>
                <w:iCs/>
                <w:sz w:val="24"/>
                <w:szCs w:val="24"/>
                <w:lang w:val="sr-Cyrl-RS" w:eastAsia="ar-SA"/>
              </w:rPr>
              <w:t xml:space="preserve">    ДОКАЗ НЕ МОЖЕ БИТИ СТАРИЈИ ОД 2 МЕСЕЦА ПРЕ ДАТУМА ОТВАРАЊА ПОНУДА</w:t>
            </w:r>
          </w:p>
        </w:tc>
      </w:tr>
    </w:tbl>
    <w:p w14:paraId="4033BD8B" w14:textId="77777777" w:rsidR="00F906C7" w:rsidRPr="00C167D0" w:rsidRDefault="00F906C7" w:rsidP="00F906C7">
      <w:pPr>
        <w:suppressAutoHyphens/>
        <w:autoSpaceDE w:val="0"/>
        <w:autoSpaceDN w:val="0"/>
        <w:adjustRightInd w:val="0"/>
        <w:ind w:left="450"/>
        <w:jc w:val="both"/>
        <w:rPr>
          <w:b/>
          <w:bCs/>
          <w:iCs/>
          <w:sz w:val="24"/>
          <w:szCs w:val="24"/>
          <w:lang w:val="sr-Cyrl-RS" w:eastAsia="ar-SA"/>
        </w:rPr>
      </w:pPr>
    </w:p>
    <w:p w14:paraId="11B76DEC" w14:textId="77777777" w:rsidR="00F906C7" w:rsidRPr="00C167D0" w:rsidRDefault="00F906C7" w:rsidP="00F906C7">
      <w:pPr>
        <w:suppressAutoHyphens/>
        <w:autoSpaceDE w:val="0"/>
        <w:autoSpaceDN w:val="0"/>
        <w:adjustRightInd w:val="0"/>
        <w:jc w:val="both"/>
        <w:rPr>
          <w:b/>
          <w:bCs/>
          <w:iCs/>
          <w:sz w:val="24"/>
          <w:szCs w:val="24"/>
          <w:lang w:val="sr-Cyrl-RS" w:eastAsia="ar-SA"/>
        </w:rPr>
      </w:pPr>
    </w:p>
    <w:p w14:paraId="4500A6C3" w14:textId="77777777" w:rsidR="00F906C7" w:rsidRPr="00C167D0" w:rsidRDefault="00F906C7" w:rsidP="00F906C7">
      <w:pPr>
        <w:suppressAutoHyphens/>
        <w:autoSpaceDE w:val="0"/>
        <w:autoSpaceDN w:val="0"/>
        <w:adjustRightInd w:val="0"/>
        <w:jc w:val="both"/>
        <w:rPr>
          <w:b/>
          <w:bCs/>
          <w:iCs/>
          <w:sz w:val="24"/>
          <w:szCs w:val="24"/>
          <w:lang w:val="sr-Cyrl-RS" w:eastAsia="ar-SA"/>
        </w:rPr>
      </w:pPr>
      <w:r w:rsidRPr="00C167D0">
        <w:rPr>
          <w:b/>
          <w:bCs/>
          <w:iCs/>
          <w:sz w:val="24"/>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0A713D" w14:textId="77777777" w:rsidR="00F906C7" w:rsidRPr="00C167D0" w:rsidRDefault="00F906C7" w:rsidP="00F906C7">
      <w:pPr>
        <w:suppressAutoHyphens/>
        <w:spacing w:before="100" w:beforeAutospacing="1" w:line="210" w:lineRule="atLeast"/>
        <w:ind w:firstLine="720"/>
        <w:jc w:val="both"/>
        <w:rPr>
          <w:sz w:val="24"/>
          <w:szCs w:val="24"/>
          <w:lang w:val="uz-Cyrl-UZ" w:eastAsia="ar-SA"/>
        </w:rPr>
      </w:pPr>
      <w:r w:rsidRPr="00C167D0">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4B85E05C" w14:textId="77777777" w:rsidR="000B7FC3" w:rsidRPr="00C167D0" w:rsidRDefault="000B7FC3"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F906C7" w:rsidRPr="00C167D0" w14:paraId="084F84E2" w14:textId="77777777" w:rsidTr="006244EC">
        <w:tc>
          <w:tcPr>
            <w:tcW w:w="887" w:type="dxa"/>
            <w:shd w:val="clear" w:color="auto" w:fill="auto"/>
          </w:tcPr>
          <w:p w14:paraId="69FD0522" w14:textId="77777777" w:rsidR="00F906C7" w:rsidRPr="00C167D0" w:rsidRDefault="00F906C7" w:rsidP="006244EC">
            <w:pPr>
              <w:suppressAutoHyphens/>
              <w:autoSpaceDE w:val="0"/>
              <w:autoSpaceDN w:val="0"/>
              <w:adjustRightInd w:val="0"/>
              <w:jc w:val="both"/>
              <w:rPr>
                <w:b/>
                <w:bCs/>
                <w:iCs/>
                <w:sz w:val="24"/>
                <w:szCs w:val="24"/>
                <w:lang w:val="sr-Cyrl-RS" w:eastAsia="ar-SA"/>
              </w:rPr>
            </w:pPr>
          </w:p>
        </w:tc>
        <w:tc>
          <w:tcPr>
            <w:tcW w:w="2891" w:type="dxa"/>
            <w:shd w:val="clear" w:color="auto" w:fill="auto"/>
          </w:tcPr>
          <w:p w14:paraId="2ABACFC8" w14:textId="77777777" w:rsidR="00F906C7" w:rsidRPr="00C167D0" w:rsidRDefault="00F906C7" w:rsidP="006244EC">
            <w:pPr>
              <w:suppressAutoHyphens/>
              <w:autoSpaceDE w:val="0"/>
              <w:autoSpaceDN w:val="0"/>
              <w:adjustRightInd w:val="0"/>
              <w:jc w:val="both"/>
              <w:rPr>
                <w:b/>
                <w:bCs/>
                <w:iCs/>
                <w:sz w:val="24"/>
                <w:szCs w:val="24"/>
                <w:lang w:val="sr-Cyrl-RS" w:eastAsia="ar-SA"/>
              </w:rPr>
            </w:pPr>
          </w:p>
          <w:p w14:paraId="5BC1EABF" w14:textId="77777777" w:rsidR="00F906C7" w:rsidRPr="00C167D0" w:rsidRDefault="00F906C7" w:rsidP="006244EC">
            <w:pPr>
              <w:suppressAutoHyphens/>
              <w:autoSpaceDE w:val="0"/>
              <w:autoSpaceDN w:val="0"/>
              <w:adjustRightInd w:val="0"/>
              <w:jc w:val="both"/>
              <w:rPr>
                <w:b/>
                <w:bCs/>
                <w:iCs/>
                <w:sz w:val="24"/>
                <w:szCs w:val="24"/>
                <w:lang w:val="sr-Cyrl-RS" w:eastAsia="ar-SA"/>
              </w:rPr>
            </w:pPr>
          </w:p>
          <w:p w14:paraId="395778FB" w14:textId="77777777" w:rsidR="00F906C7" w:rsidRPr="00C167D0" w:rsidRDefault="00F906C7" w:rsidP="006244EC">
            <w:pPr>
              <w:suppressAutoHyphens/>
              <w:autoSpaceDE w:val="0"/>
              <w:autoSpaceDN w:val="0"/>
              <w:adjustRightInd w:val="0"/>
              <w:jc w:val="both"/>
              <w:rPr>
                <w:b/>
                <w:bCs/>
                <w:iCs/>
                <w:sz w:val="24"/>
                <w:szCs w:val="24"/>
                <w:lang w:val="sr-Cyrl-RS" w:eastAsia="ar-SA"/>
              </w:rPr>
            </w:pPr>
            <w:r w:rsidRPr="00C167D0">
              <w:rPr>
                <w:b/>
                <w:bCs/>
                <w:iCs/>
                <w:sz w:val="24"/>
                <w:szCs w:val="24"/>
                <w:lang w:val="sr-Cyrl-RS" w:eastAsia="ar-SA"/>
              </w:rPr>
              <w:t>Доказ за правно лице:</w:t>
            </w:r>
          </w:p>
          <w:p w14:paraId="6BC8F59F" w14:textId="77777777" w:rsidR="00F906C7" w:rsidRPr="00C167D0" w:rsidRDefault="00F906C7" w:rsidP="006244EC">
            <w:pPr>
              <w:suppressAutoHyphens/>
              <w:autoSpaceDE w:val="0"/>
              <w:autoSpaceDN w:val="0"/>
              <w:adjustRightInd w:val="0"/>
              <w:jc w:val="both"/>
              <w:rPr>
                <w:b/>
                <w:bCs/>
                <w:iCs/>
                <w:sz w:val="24"/>
                <w:szCs w:val="24"/>
                <w:lang w:val="sr-Cyrl-RS" w:eastAsia="ar-SA"/>
              </w:rPr>
            </w:pPr>
          </w:p>
          <w:p w14:paraId="1783B6B2" w14:textId="77777777" w:rsidR="00F906C7" w:rsidRPr="00C167D0" w:rsidRDefault="00F906C7" w:rsidP="006244EC">
            <w:pPr>
              <w:suppressAutoHyphens/>
              <w:autoSpaceDE w:val="0"/>
              <w:autoSpaceDN w:val="0"/>
              <w:adjustRightInd w:val="0"/>
              <w:jc w:val="both"/>
              <w:rPr>
                <w:b/>
                <w:bCs/>
                <w:iCs/>
                <w:sz w:val="24"/>
                <w:szCs w:val="24"/>
                <w:lang w:val="sr-Cyrl-RS" w:eastAsia="ar-SA"/>
              </w:rPr>
            </w:pPr>
          </w:p>
          <w:p w14:paraId="33048DBA" w14:textId="77777777" w:rsidR="00F906C7" w:rsidRPr="00C167D0" w:rsidRDefault="00F906C7" w:rsidP="006244EC">
            <w:pPr>
              <w:suppressAutoHyphens/>
              <w:autoSpaceDE w:val="0"/>
              <w:autoSpaceDN w:val="0"/>
              <w:adjustRightInd w:val="0"/>
              <w:jc w:val="both"/>
              <w:rPr>
                <w:b/>
                <w:bCs/>
                <w:iCs/>
                <w:sz w:val="24"/>
                <w:szCs w:val="24"/>
                <w:lang w:val="sr-Cyrl-RS" w:eastAsia="ar-SA"/>
              </w:rPr>
            </w:pPr>
            <w:r w:rsidRPr="00C167D0">
              <w:rPr>
                <w:b/>
                <w:bCs/>
                <w:iCs/>
                <w:sz w:val="24"/>
                <w:szCs w:val="24"/>
                <w:lang w:val="sr-Cyrl-RS" w:eastAsia="ar-SA"/>
              </w:rPr>
              <w:t>Доказ за предузетника:</w:t>
            </w:r>
          </w:p>
          <w:p w14:paraId="50BDE1D9" w14:textId="77777777" w:rsidR="00F906C7" w:rsidRPr="00C167D0" w:rsidRDefault="00F906C7" w:rsidP="006244EC">
            <w:pPr>
              <w:suppressAutoHyphens/>
              <w:autoSpaceDE w:val="0"/>
              <w:autoSpaceDN w:val="0"/>
              <w:adjustRightInd w:val="0"/>
              <w:jc w:val="both"/>
              <w:rPr>
                <w:b/>
                <w:bCs/>
                <w:iCs/>
                <w:sz w:val="24"/>
                <w:szCs w:val="24"/>
                <w:lang w:val="sr-Cyrl-RS" w:eastAsia="ar-SA"/>
              </w:rPr>
            </w:pPr>
          </w:p>
          <w:p w14:paraId="1F8E3466" w14:textId="77777777" w:rsidR="00F906C7" w:rsidRPr="00C167D0" w:rsidRDefault="00F906C7" w:rsidP="006244EC">
            <w:pPr>
              <w:suppressAutoHyphens/>
              <w:autoSpaceDE w:val="0"/>
              <w:autoSpaceDN w:val="0"/>
              <w:adjustRightInd w:val="0"/>
              <w:jc w:val="both"/>
              <w:rPr>
                <w:b/>
                <w:bCs/>
                <w:iCs/>
                <w:sz w:val="24"/>
                <w:szCs w:val="24"/>
                <w:lang w:val="sr-Cyrl-RS" w:eastAsia="ar-SA"/>
              </w:rPr>
            </w:pPr>
          </w:p>
          <w:p w14:paraId="2D7CFC7B" w14:textId="77777777" w:rsidR="00F906C7" w:rsidRPr="00C167D0" w:rsidRDefault="00F906C7" w:rsidP="006244EC">
            <w:pPr>
              <w:suppressAutoHyphens/>
              <w:autoSpaceDE w:val="0"/>
              <w:autoSpaceDN w:val="0"/>
              <w:adjustRightInd w:val="0"/>
              <w:jc w:val="both"/>
              <w:rPr>
                <w:b/>
                <w:bCs/>
                <w:iCs/>
                <w:sz w:val="24"/>
                <w:szCs w:val="24"/>
                <w:lang w:val="sr-Cyrl-RS" w:eastAsia="ar-SA"/>
              </w:rPr>
            </w:pPr>
            <w:r w:rsidRPr="00C167D0">
              <w:rPr>
                <w:b/>
                <w:bCs/>
                <w:iCs/>
                <w:sz w:val="24"/>
                <w:szCs w:val="24"/>
                <w:lang w:val="sr-Cyrl-RS" w:eastAsia="ar-SA"/>
              </w:rPr>
              <w:t>Доказ за физичко лице:</w:t>
            </w:r>
          </w:p>
        </w:tc>
        <w:tc>
          <w:tcPr>
            <w:tcW w:w="5020" w:type="dxa"/>
            <w:shd w:val="clear" w:color="auto" w:fill="auto"/>
            <w:vAlign w:val="center"/>
          </w:tcPr>
          <w:p w14:paraId="2EEEC2D7" w14:textId="77777777" w:rsidR="00F906C7" w:rsidRPr="00C167D0" w:rsidRDefault="00F906C7" w:rsidP="006244EC">
            <w:pPr>
              <w:suppressAutoHyphens/>
              <w:snapToGrid w:val="0"/>
              <w:jc w:val="both"/>
              <w:rPr>
                <w:b/>
                <w:sz w:val="24"/>
                <w:szCs w:val="24"/>
                <w:u w:val="single"/>
                <w:lang w:val="ru-RU" w:eastAsia="ar-SA"/>
              </w:rPr>
            </w:pPr>
          </w:p>
          <w:p w14:paraId="18B588E0" w14:textId="77777777" w:rsidR="00F906C7" w:rsidRPr="00C167D0" w:rsidRDefault="00F906C7" w:rsidP="006244EC">
            <w:pPr>
              <w:suppressAutoHyphens/>
              <w:snapToGrid w:val="0"/>
              <w:jc w:val="both"/>
              <w:rPr>
                <w:sz w:val="24"/>
                <w:szCs w:val="24"/>
                <w:lang w:val="sr-Cyrl-RS" w:eastAsia="uz-Cyrl-UZ"/>
              </w:rPr>
            </w:pPr>
            <w:r w:rsidRPr="00C167D0">
              <w:rPr>
                <w:b/>
                <w:sz w:val="24"/>
                <w:szCs w:val="24"/>
                <w:u w:val="single"/>
                <w:lang w:val="ru-RU" w:eastAsia="ar-SA"/>
              </w:rPr>
              <w:t>Уверење Пореске управе Министарства финансија</w:t>
            </w:r>
            <w:r w:rsidRPr="00C167D0">
              <w:rPr>
                <w:sz w:val="24"/>
                <w:szCs w:val="24"/>
                <w:lang w:val="ru-RU" w:eastAsia="ar-SA"/>
              </w:rPr>
              <w:t xml:space="preserve"> да је измирио доспеле </w:t>
            </w:r>
            <w:r w:rsidRPr="00C167D0">
              <w:rPr>
                <w:sz w:val="24"/>
                <w:szCs w:val="24"/>
                <w:lang w:val="sr-Cyrl-CS" w:eastAsia="uz-Cyrl-UZ"/>
              </w:rPr>
              <w:t xml:space="preserve">порезе и доприносе </w:t>
            </w:r>
          </w:p>
          <w:p w14:paraId="0750B9E4" w14:textId="77777777" w:rsidR="00F906C7" w:rsidRPr="00C167D0" w:rsidRDefault="00F906C7" w:rsidP="006244EC">
            <w:pPr>
              <w:suppressAutoHyphens/>
              <w:snapToGrid w:val="0"/>
              <w:jc w:val="both"/>
              <w:rPr>
                <w:b/>
                <w:sz w:val="24"/>
                <w:szCs w:val="24"/>
                <w:u w:val="single"/>
                <w:lang w:val="ru-RU" w:eastAsia="ar-SA"/>
              </w:rPr>
            </w:pPr>
            <w:r w:rsidRPr="00C167D0">
              <w:rPr>
                <w:b/>
                <w:sz w:val="24"/>
                <w:szCs w:val="24"/>
                <w:lang w:val="ru-RU" w:eastAsia="ar-SA"/>
              </w:rPr>
              <w:t xml:space="preserve">                                                </w:t>
            </w:r>
            <w:r w:rsidRPr="00C167D0">
              <w:rPr>
                <w:b/>
                <w:sz w:val="24"/>
                <w:szCs w:val="24"/>
                <w:u w:val="single"/>
                <w:lang w:val="ru-RU" w:eastAsia="ar-SA"/>
              </w:rPr>
              <w:t>и</w:t>
            </w:r>
          </w:p>
          <w:p w14:paraId="3EF8225D" w14:textId="77777777" w:rsidR="00F906C7" w:rsidRPr="00C167D0" w:rsidRDefault="00F906C7" w:rsidP="006244EC">
            <w:pPr>
              <w:suppressAutoHyphens/>
              <w:autoSpaceDE w:val="0"/>
              <w:autoSpaceDN w:val="0"/>
              <w:adjustRightInd w:val="0"/>
              <w:jc w:val="both"/>
              <w:rPr>
                <w:sz w:val="24"/>
                <w:szCs w:val="24"/>
                <w:lang w:val="ru-RU" w:eastAsia="ar-SA"/>
              </w:rPr>
            </w:pPr>
            <w:r w:rsidRPr="00C167D0">
              <w:rPr>
                <w:b/>
                <w:sz w:val="24"/>
                <w:szCs w:val="24"/>
                <w:u w:val="single"/>
                <w:lang w:val="ru-RU" w:eastAsia="ar-SA"/>
              </w:rPr>
              <w:t>Уверење Управе јавних прихода града, односно општине</w:t>
            </w:r>
            <w:r w:rsidRPr="00C167D0">
              <w:rPr>
                <w:sz w:val="24"/>
                <w:szCs w:val="24"/>
                <w:lang w:val="ru-RU" w:eastAsia="ar-SA"/>
              </w:rPr>
              <w:t xml:space="preserve"> да је измирио обавезе по основу изворних локалних јавних прихода </w:t>
            </w:r>
          </w:p>
          <w:p w14:paraId="504B2F03" w14:textId="77777777" w:rsidR="00F906C7" w:rsidRPr="00C167D0" w:rsidRDefault="00F906C7" w:rsidP="006244EC">
            <w:pPr>
              <w:suppressAutoHyphens/>
              <w:autoSpaceDE w:val="0"/>
              <w:autoSpaceDN w:val="0"/>
              <w:adjustRightInd w:val="0"/>
              <w:jc w:val="both"/>
              <w:rPr>
                <w:sz w:val="24"/>
                <w:szCs w:val="24"/>
                <w:lang w:val="ru-RU" w:eastAsia="ar-SA"/>
              </w:rPr>
            </w:pPr>
          </w:p>
          <w:p w14:paraId="6F576F23" w14:textId="77777777" w:rsidR="00F906C7" w:rsidRPr="00C167D0" w:rsidRDefault="00F906C7" w:rsidP="006244EC">
            <w:pPr>
              <w:suppressAutoHyphens/>
              <w:snapToGrid w:val="0"/>
              <w:jc w:val="both"/>
              <w:rPr>
                <w:sz w:val="24"/>
                <w:szCs w:val="24"/>
                <w:lang w:val="uz-Cyrl-UZ" w:eastAsia="ar-SA"/>
              </w:rPr>
            </w:pPr>
            <w:r w:rsidRPr="00C167D0">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F906C7" w:rsidRPr="00C167D0" w14:paraId="1C848449" w14:textId="77777777" w:rsidTr="006244EC">
        <w:tc>
          <w:tcPr>
            <w:tcW w:w="8798" w:type="dxa"/>
            <w:gridSpan w:val="3"/>
            <w:shd w:val="clear" w:color="auto" w:fill="auto"/>
          </w:tcPr>
          <w:p w14:paraId="6DA98C9E" w14:textId="77777777" w:rsidR="00F906C7" w:rsidRPr="00C167D0" w:rsidRDefault="00F906C7" w:rsidP="006244EC">
            <w:pPr>
              <w:suppressAutoHyphens/>
              <w:snapToGrid w:val="0"/>
              <w:jc w:val="both"/>
              <w:rPr>
                <w:rFonts w:ascii="Arial Narrow" w:hAnsi="Arial Narrow"/>
                <w:b/>
                <w:i/>
                <w:sz w:val="24"/>
                <w:szCs w:val="24"/>
                <w:lang w:val="ru-RU" w:eastAsia="ar-SA"/>
              </w:rPr>
            </w:pPr>
            <w:r w:rsidRPr="00C167D0">
              <w:rPr>
                <w:rFonts w:ascii="Arial Narrow" w:hAnsi="Arial Narrow"/>
                <w:b/>
                <w:i/>
                <w:sz w:val="24"/>
                <w:szCs w:val="24"/>
                <w:lang w:val="ru-RU" w:eastAsia="ar-SA"/>
              </w:rPr>
              <w:t>ДОКАЗИ НЕ МОГУ БИ</w:t>
            </w:r>
            <w:r w:rsidRPr="00C167D0">
              <w:rPr>
                <w:rFonts w:ascii="Arial Narrow" w:hAnsi="Arial Narrow"/>
                <w:b/>
                <w:i/>
                <w:sz w:val="24"/>
                <w:szCs w:val="24"/>
                <w:lang w:val="sr-Latn-RS" w:eastAsia="ar-SA"/>
              </w:rPr>
              <w:t>T</w:t>
            </w:r>
            <w:r w:rsidRPr="00C167D0">
              <w:rPr>
                <w:rFonts w:ascii="Arial Narrow" w:hAnsi="Arial Narrow"/>
                <w:b/>
                <w:i/>
                <w:sz w:val="24"/>
                <w:szCs w:val="24"/>
                <w:lang w:val="ru-RU" w:eastAsia="ar-SA"/>
              </w:rPr>
              <w:t>И СТАРИЈИ ОД ДВА МЕСЕЦА ОД ДАТУМА ОТВАРАЊА ПОНУДА</w:t>
            </w:r>
          </w:p>
        </w:tc>
      </w:tr>
    </w:tbl>
    <w:p w14:paraId="22D393CD" w14:textId="77777777" w:rsidR="00F906C7" w:rsidRPr="00C167D0" w:rsidRDefault="00F906C7" w:rsidP="00F906C7">
      <w:pPr>
        <w:suppressAutoHyphens/>
        <w:autoSpaceDE w:val="0"/>
        <w:autoSpaceDN w:val="0"/>
        <w:adjustRightInd w:val="0"/>
        <w:ind w:left="450"/>
        <w:jc w:val="both"/>
        <w:rPr>
          <w:b/>
          <w:bCs/>
          <w:iCs/>
          <w:sz w:val="24"/>
          <w:szCs w:val="24"/>
          <w:lang w:val="sr-Cyrl-RS" w:eastAsia="ar-SA"/>
        </w:rPr>
      </w:pPr>
    </w:p>
    <w:p w14:paraId="29D9EA8D" w14:textId="77777777" w:rsidR="00F906C7" w:rsidRPr="00C167D0" w:rsidRDefault="00F906C7" w:rsidP="00F906C7">
      <w:pPr>
        <w:suppressAutoHyphens/>
        <w:autoSpaceDE w:val="0"/>
        <w:autoSpaceDN w:val="0"/>
        <w:adjustRightInd w:val="0"/>
        <w:ind w:left="450"/>
        <w:jc w:val="both"/>
        <w:rPr>
          <w:b/>
          <w:bCs/>
          <w:iCs/>
          <w:sz w:val="24"/>
          <w:szCs w:val="24"/>
          <w:lang w:val="sr-Cyrl-RS" w:eastAsia="ar-SA"/>
        </w:rPr>
      </w:pPr>
    </w:p>
    <w:p w14:paraId="2807FD37" w14:textId="77777777" w:rsidR="00F906C7" w:rsidRPr="00C167D0" w:rsidRDefault="00F906C7" w:rsidP="00F906C7">
      <w:pPr>
        <w:pStyle w:val="ListParagraph"/>
        <w:tabs>
          <w:tab w:val="left" w:pos="0"/>
          <w:tab w:val="left" w:pos="1800"/>
        </w:tabs>
        <w:suppressAutoHyphens/>
        <w:spacing w:line="100" w:lineRule="atLeast"/>
        <w:ind w:left="0"/>
        <w:contextualSpacing w:val="0"/>
        <w:jc w:val="both"/>
        <w:rPr>
          <w:lang w:eastAsia="ko-KR"/>
        </w:rPr>
      </w:pPr>
      <w:r w:rsidRPr="00C167D0">
        <w:rPr>
          <w:b/>
          <w:bCs/>
          <w:iCs/>
          <w:lang w:val="sr-Cyrl-RS" w:eastAsia="ar-SA"/>
        </w:rPr>
        <w:t xml:space="preserve">1.4. </w:t>
      </w:r>
      <w:r w:rsidRPr="00C167D0">
        <w:rPr>
          <w:lang w:val="sr-Cyrl-RS" w:eastAsia="ko-KR"/>
        </w:rPr>
        <w:t>Д</w:t>
      </w:r>
      <w:r w:rsidRPr="00C167D0">
        <w:rPr>
          <w:lang w:eastAsia="ko-KR"/>
        </w:rPr>
        <w:t xml:space="preserve">а поседује Решење о испуњености услова за израду техничке документације за објекте за које грађевинску дозволу издаје министарство </w:t>
      </w:r>
      <w:r w:rsidRPr="00C167D0">
        <w:t>надлежно за послове грађевинарства</w:t>
      </w:r>
      <w:r w:rsidRPr="00C167D0">
        <w:rPr>
          <w:lang w:eastAsia="ko-KR"/>
        </w:rPr>
        <w:t xml:space="preserve"> односно аутономна покрајина, и то</w:t>
      </w:r>
      <w:r w:rsidRPr="00C167D0">
        <w:rPr>
          <w:lang w:val="sr-Cyrl-RS" w:eastAsia="ko-KR"/>
        </w:rPr>
        <w:t xml:space="preserve"> лиценцу</w:t>
      </w:r>
      <w:r w:rsidRPr="00C167D0">
        <w:rPr>
          <w:lang w:eastAsia="ko-KR"/>
        </w:rPr>
        <w:t>:</w:t>
      </w:r>
    </w:p>
    <w:p w14:paraId="5589E03A" w14:textId="77777777" w:rsidR="00F906C7" w:rsidRPr="00C167D0" w:rsidRDefault="004903F7" w:rsidP="004903F7">
      <w:pPr>
        <w:pStyle w:val="ListParagraph"/>
        <w:tabs>
          <w:tab w:val="left" w:pos="0"/>
          <w:tab w:val="left" w:pos="3795"/>
        </w:tabs>
        <w:suppressAutoHyphens/>
        <w:spacing w:line="100" w:lineRule="atLeast"/>
        <w:ind w:left="0"/>
        <w:contextualSpacing w:val="0"/>
        <w:jc w:val="both"/>
        <w:rPr>
          <w:lang w:eastAsia="ko-KR"/>
        </w:rPr>
      </w:pPr>
      <w:r w:rsidRPr="00C167D0">
        <w:rPr>
          <w:lang w:eastAsia="ko-KR"/>
        </w:rPr>
        <w:tab/>
      </w:r>
    </w:p>
    <w:p w14:paraId="256BE238" w14:textId="77777777" w:rsidR="00F906C7" w:rsidRPr="00C167D0" w:rsidRDefault="00F906C7" w:rsidP="00F906C7">
      <w:pPr>
        <w:suppressAutoHyphens/>
        <w:autoSpaceDE w:val="0"/>
        <w:autoSpaceDN w:val="0"/>
        <w:adjustRightInd w:val="0"/>
        <w:ind w:left="450"/>
        <w:jc w:val="both"/>
        <w:rPr>
          <w:sz w:val="24"/>
          <w:szCs w:val="24"/>
          <w:lang w:eastAsia="ko-KR"/>
        </w:rPr>
      </w:pPr>
      <w:r w:rsidRPr="00C167D0">
        <w:rPr>
          <w:sz w:val="24"/>
          <w:szCs w:val="24"/>
          <w:lang w:eastAsia="ko-KR"/>
        </w:rPr>
        <w:lastRenderedPageBreak/>
        <w:tab/>
        <w:t>- П131</w:t>
      </w:r>
      <w:r w:rsidRPr="00C167D0">
        <w:rPr>
          <w:sz w:val="24"/>
          <w:szCs w:val="24"/>
          <w:lang w:val="sr-Cyrl-RS" w:eastAsia="ko-KR"/>
        </w:rPr>
        <w:t>С1</w:t>
      </w:r>
      <w:r w:rsidRPr="00C167D0">
        <w:rPr>
          <w:sz w:val="24"/>
          <w:szCs w:val="24"/>
          <w:lang w:eastAsia="ko-KR"/>
        </w:rPr>
        <w:t xml:space="preserve"> – пројекти саобраћаја и саобраћајне сигнализације за државне путеве првог и другог реда, путне објекте и саобраћајне прикључке на ове путеве и граничне прелазе. </w:t>
      </w:r>
    </w:p>
    <w:p w14:paraId="36D24D52" w14:textId="77777777" w:rsidR="00F906C7" w:rsidRPr="00C167D0" w:rsidRDefault="00F906C7" w:rsidP="00F906C7">
      <w:pPr>
        <w:suppressAutoHyphens/>
        <w:autoSpaceDE w:val="0"/>
        <w:autoSpaceDN w:val="0"/>
        <w:adjustRightInd w:val="0"/>
        <w:ind w:left="450"/>
        <w:jc w:val="both"/>
        <w:rPr>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4970"/>
      </w:tblGrid>
      <w:tr w:rsidR="00E32538" w:rsidRPr="00C167D0" w14:paraId="69F46854" w14:textId="77777777" w:rsidTr="006244EC">
        <w:tc>
          <w:tcPr>
            <w:tcW w:w="851" w:type="dxa"/>
            <w:shd w:val="clear" w:color="auto" w:fill="auto"/>
          </w:tcPr>
          <w:p w14:paraId="3CED0780" w14:textId="77777777" w:rsidR="00F906C7" w:rsidRPr="00C167D0" w:rsidRDefault="00F906C7" w:rsidP="006244EC">
            <w:pPr>
              <w:suppressAutoHyphens/>
              <w:autoSpaceDE w:val="0"/>
              <w:autoSpaceDN w:val="0"/>
              <w:adjustRightInd w:val="0"/>
              <w:jc w:val="both"/>
              <w:rPr>
                <w:b/>
                <w:bCs/>
                <w:iCs/>
                <w:sz w:val="24"/>
                <w:szCs w:val="24"/>
                <w:lang w:val="sr-Cyrl-RS" w:eastAsia="ar-SA"/>
              </w:rPr>
            </w:pPr>
          </w:p>
          <w:p w14:paraId="6C4582A1" w14:textId="77777777" w:rsidR="00F906C7" w:rsidRPr="00C167D0" w:rsidRDefault="00F906C7" w:rsidP="006244EC">
            <w:pPr>
              <w:suppressAutoHyphens/>
              <w:autoSpaceDE w:val="0"/>
              <w:autoSpaceDN w:val="0"/>
              <w:adjustRightInd w:val="0"/>
              <w:jc w:val="both"/>
              <w:rPr>
                <w:b/>
                <w:bCs/>
                <w:iCs/>
                <w:sz w:val="24"/>
                <w:szCs w:val="24"/>
                <w:lang w:val="sr-Cyrl-RS" w:eastAsia="ar-SA"/>
              </w:rPr>
            </w:pPr>
          </w:p>
        </w:tc>
        <w:tc>
          <w:tcPr>
            <w:tcW w:w="2977" w:type="dxa"/>
            <w:shd w:val="clear" w:color="auto" w:fill="auto"/>
          </w:tcPr>
          <w:p w14:paraId="41B13F1E" w14:textId="77777777" w:rsidR="00F906C7" w:rsidRPr="00C167D0" w:rsidRDefault="00F906C7" w:rsidP="006244EC">
            <w:pPr>
              <w:suppressAutoHyphens/>
              <w:autoSpaceDE w:val="0"/>
              <w:autoSpaceDN w:val="0"/>
              <w:adjustRightInd w:val="0"/>
              <w:jc w:val="both"/>
              <w:rPr>
                <w:b/>
                <w:bCs/>
                <w:iCs/>
                <w:sz w:val="24"/>
                <w:szCs w:val="24"/>
                <w:lang w:val="sr-Cyrl-RS" w:eastAsia="ar-SA"/>
              </w:rPr>
            </w:pPr>
            <w:r w:rsidRPr="00C167D0">
              <w:rPr>
                <w:b/>
                <w:bCs/>
                <w:iCs/>
                <w:sz w:val="24"/>
                <w:szCs w:val="24"/>
                <w:lang w:val="sr-Cyrl-RS" w:eastAsia="ar-SA"/>
              </w:rPr>
              <w:t>Доказ:</w:t>
            </w:r>
          </w:p>
          <w:p w14:paraId="47CF39A4" w14:textId="77777777" w:rsidR="00F906C7" w:rsidRPr="00C167D0" w:rsidRDefault="00F906C7" w:rsidP="006244EC">
            <w:pPr>
              <w:suppressAutoHyphens/>
              <w:autoSpaceDE w:val="0"/>
              <w:autoSpaceDN w:val="0"/>
              <w:adjustRightInd w:val="0"/>
              <w:jc w:val="both"/>
              <w:rPr>
                <w:b/>
                <w:bCs/>
                <w:iCs/>
                <w:sz w:val="24"/>
                <w:szCs w:val="24"/>
                <w:lang w:val="sr-Cyrl-RS" w:eastAsia="ar-SA"/>
              </w:rPr>
            </w:pPr>
          </w:p>
        </w:tc>
        <w:tc>
          <w:tcPr>
            <w:tcW w:w="4970" w:type="dxa"/>
            <w:shd w:val="clear" w:color="auto" w:fill="auto"/>
          </w:tcPr>
          <w:p w14:paraId="73E316F3" w14:textId="77777777" w:rsidR="00F906C7" w:rsidRPr="00C167D0" w:rsidRDefault="00F906C7" w:rsidP="006244EC">
            <w:pPr>
              <w:suppressAutoHyphens/>
              <w:autoSpaceDE w:val="0"/>
              <w:autoSpaceDN w:val="0"/>
              <w:adjustRightInd w:val="0"/>
              <w:jc w:val="both"/>
              <w:rPr>
                <w:b/>
                <w:bCs/>
                <w:iCs/>
                <w:sz w:val="24"/>
                <w:szCs w:val="24"/>
                <w:lang w:val="sr-Cyrl-RS" w:eastAsia="ar-SA"/>
              </w:rPr>
            </w:pPr>
            <w:r w:rsidRPr="00C167D0">
              <w:rPr>
                <w:sz w:val="24"/>
                <w:szCs w:val="24"/>
              </w:rPr>
              <w:t xml:space="preserve">Решење надлежног министарства односно аутономне покрајине о </w:t>
            </w:r>
            <w:r w:rsidRPr="00C167D0">
              <w:rPr>
                <w:sz w:val="24"/>
                <w:szCs w:val="24"/>
                <w:lang w:eastAsia="ko-KR"/>
              </w:rPr>
              <w:t>испуњености услова за израду техничке документације.</w:t>
            </w:r>
          </w:p>
        </w:tc>
      </w:tr>
    </w:tbl>
    <w:p w14:paraId="605348B0" w14:textId="77777777" w:rsidR="00F906C7" w:rsidRPr="00C167D0" w:rsidRDefault="00F906C7" w:rsidP="00F906C7">
      <w:pPr>
        <w:suppressAutoHyphens/>
        <w:autoSpaceDE w:val="0"/>
        <w:autoSpaceDN w:val="0"/>
        <w:adjustRightInd w:val="0"/>
        <w:ind w:left="450"/>
        <w:jc w:val="both"/>
        <w:rPr>
          <w:b/>
          <w:bCs/>
          <w:iCs/>
          <w:sz w:val="24"/>
          <w:szCs w:val="24"/>
          <w:lang w:val="sr-Cyrl-RS" w:eastAsia="ar-SA"/>
        </w:rPr>
      </w:pPr>
    </w:p>
    <w:p w14:paraId="76187089" w14:textId="77777777" w:rsidR="00F906C7" w:rsidRPr="00C167D0" w:rsidRDefault="00F906C7" w:rsidP="00F906C7">
      <w:pPr>
        <w:suppressAutoHyphens/>
        <w:autoSpaceDE w:val="0"/>
        <w:autoSpaceDN w:val="0"/>
        <w:adjustRightInd w:val="0"/>
        <w:ind w:left="450"/>
        <w:jc w:val="both"/>
        <w:rPr>
          <w:b/>
          <w:bCs/>
          <w:iCs/>
          <w:sz w:val="24"/>
          <w:szCs w:val="24"/>
          <w:lang w:val="sr-Latn-RS" w:eastAsia="ar-SA"/>
        </w:rPr>
      </w:pPr>
    </w:p>
    <w:p w14:paraId="22A2277D" w14:textId="77777777" w:rsidR="00F906C7" w:rsidRPr="00C167D0" w:rsidRDefault="00F906C7" w:rsidP="00F906C7">
      <w:pPr>
        <w:suppressAutoHyphens/>
        <w:autoSpaceDE w:val="0"/>
        <w:autoSpaceDN w:val="0"/>
        <w:adjustRightInd w:val="0"/>
        <w:ind w:left="450"/>
        <w:jc w:val="both"/>
        <w:rPr>
          <w:b/>
          <w:bCs/>
          <w:iCs/>
          <w:sz w:val="24"/>
          <w:szCs w:val="24"/>
          <w:lang w:val="sr-Cyrl-RS" w:eastAsia="ar-SA"/>
        </w:rPr>
      </w:pPr>
      <w:r w:rsidRPr="00C167D0">
        <w:rPr>
          <w:b/>
          <w:bCs/>
          <w:iCs/>
          <w:sz w:val="24"/>
          <w:szCs w:val="24"/>
          <w:lang w:val="sr-Cyrl-RS" w:eastAsia="ar-SA"/>
        </w:rPr>
        <w:t xml:space="preserve">Напомена: </w:t>
      </w:r>
    </w:p>
    <w:p w14:paraId="41D1B9A8" w14:textId="77777777" w:rsidR="00962252" w:rsidRPr="00C167D0" w:rsidRDefault="00F906C7" w:rsidP="00962252">
      <w:pPr>
        <w:numPr>
          <w:ilvl w:val="0"/>
          <w:numId w:val="4"/>
        </w:numPr>
        <w:suppressAutoHyphens/>
        <w:autoSpaceDE w:val="0"/>
        <w:autoSpaceDN w:val="0"/>
        <w:adjustRightInd w:val="0"/>
        <w:jc w:val="both"/>
        <w:rPr>
          <w:bCs/>
          <w:iCs/>
          <w:sz w:val="24"/>
          <w:szCs w:val="24"/>
          <w:lang w:val="sr-Cyrl-RS" w:eastAsia="ar-SA"/>
        </w:rPr>
      </w:pPr>
      <w:r w:rsidRPr="00C167D0">
        <w:rPr>
          <w:bCs/>
          <w:iCs/>
          <w:sz w:val="24"/>
          <w:szCs w:val="24"/>
          <w:lang w:val="sr-Cyrl-RS" w:eastAsia="ar-SA"/>
        </w:rPr>
        <w:t xml:space="preserve">у случају да понуду подноси група понуђача, </w:t>
      </w:r>
      <w:r w:rsidR="00962252" w:rsidRPr="00C167D0">
        <w:rPr>
          <w:bCs/>
          <w:iCs/>
          <w:sz w:val="24"/>
          <w:szCs w:val="24"/>
          <w:lang w:val="sr-Cyrl-RS" w:eastAsia="ar-SA"/>
        </w:rPr>
        <w:t>овај доказ треба доставити за сваког учесника из групе понуђача</w:t>
      </w:r>
    </w:p>
    <w:p w14:paraId="2A8697FD" w14:textId="5521796A" w:rsidR="00B37A58" w:rsidRPr="00C167D0" w:rsidRDefault="00F906C7" w:rsidP="00F906C7">
      <w:pPr>
        <w:numPr>
          <w:ilvl w:val="0"/>
          <w:numId w:val="4"/>
        </w:numPr>
        <w:suppressAutoHyphens/>
        <w:autoSpaceDE w:val="0"/>
        <w:autoSpaceDN w:val="0"/>
        <w:adjustRightInd w:val="0"/>
        <w:ind w:left="450"/>
        <w:jc w:val="both"/>
        <w:rPr>
          <w:b/>
          <w:bCs/>
          <w:iCs/>
          <w:sz w:val="24"/>
          <w:szCs w:val="24"/>
          <w:lang w:val="sr-Cyrl-RS" w:eastAsia="ar-SA"/>
        </w:rPr>
      </w:pPr>
      <w:r w:rsidRPr="00C167D0">
        <w:rPr>
          <w:bCs/>
          <w:iCs/>
          <w:sz w:val="24"/>
          <w:szCs w:val="24"/>
          <w:lang w:val="sr-Cyrl-RS" w:eastAsia="ar-SA"/>
        </w:rPr>
        <w:t>у случају да понуђач подноси понуду са подизвођечам</w:t>
      </w:r>
      <w:r w:rsidR="00962252" w:rsidRPr="00C167D0">
        <w:rPr>
          <w:bCs/>
          <w:iCs/>
          <w:sz w:val="24"/>
          <w:szCs w:val="24"/>
          <w:lang w:val="sr-Cyrl-RS" w:eastAsia="ar-SA"/>
        </w:rPr>
        <w:t xml:space="preserve"> овај доказ доставити и за подизвођача (ако је више њих доставити за сваког од њих)</w:t>
      </w:r>
      <w:r w:rsidR="00933DAD" w:rsidRPr="00C167D0">
        <w:rPr>
          <w:bCs/>
          <w:iCs/>
          <w:sz w:val="24"/>
          <w:szCs w:val="24"/>
          <w:lang w:val="sr-Latn-RS" w:eastAsia="ar-SA"/>
        </w:rPr>
        <w:t>.</w:t>
      </w:r>
    </w:p>
    <w:p w14:paraId="08819C35" w14:textId="77777777" w:rsidR="00B37A58" w:rsidRPr="00C167D0" w:rsidRDefault="00B37A58" w:rsidP="00F906C7">
      <w:pPr>
        <w:suppressAutoHyphens/>
        <w:autoSpaceDE w:val="0"/>
        <w:autoSpaceDN w:val="0"/>
        <w:adjustRightInd w:val="0"/>
        <w:ind w:left="450"/>
        <w:jc w:val="both"/>
        <w:rPr>
          <w:b/>
          <w:bCs/>
          <w:iCs/>
          <w:sz w:val="24"/>
          <w:szCs w:val="24"/>
          <w:lang w:val="sr-Cyrl-RS" w:eastAsia="ar-SA"/>
        </w:rPr>
      </w:pPr>
    </w:p>
    <w:p w14:paraId="3EC8C167" w14:textId="77777777" w:rsidR="000B7FC3" w:rsidRPr="00C167D0" w:rsidRDefault="000B7FC3" w:rsidP="00F906C7">
      <w:pPr>
        <w:suppressAutoHyphens/>
        <w:autoSpaceDE w:val="0"/>
        <w:autoSpaceDN w:val="0"/>
        <w:adjustRightInd w:val="0"/>
        <w:ind w:left="450"/>
        <w:jc w:val="both"/>
        <w:rPr>
          <w:b/>
          <w:bCs/>
          <w:iCs/>
          <w:sz w:val="24"/>
          <w:szCs w:val="24"/>
          <w:lang w:val="sr-Cyrl-RS" w:eastAsia="ar-SA"/>
        </w:rPr>
      </w:pPr>
    </w:p>
    <w:p w14:paraId="36B0515A" w14:textId="77777777" w:rsidR="00F906C7" w:rsidRPr="00C167D0" w:rsidRDefault="00F906C7" w:rsidP="00F906C7">
      <w:pPr>
        <w:suppressAutoHyphens/>
        <w:autoSpaceDE w:val="0"/>
        <w:autoSpaceDN w:val="0"/>
        <w:adjustRightInd w:val="0"/>
        <w:ind w:left="450"/>
        <w:jc w:val="both"/>
        <w:rPr>
          <w:b/>
          <w:bCs/>
          <w:iCs/>
          <w:sz w:val="24"/>
          <w:szCs w:val="24"/>
          <w:lang w:val="sr-Cyrl-RS" w:eastAsia="ar-SA"/>
        </w:rPr>
      </w:pPr>
      <w:r w:rsidRPr="00C167D0">
        <w:rPr>
          <w:b/>
          <w:bCs/>
          <w:iCs/>
          <w:sz w:val="24"/>
          <w:szCs w:val="24"/>
          <w:lang w:val="sr-Cyrl-RS" w:eastAsia="ar-SA"/>
        </w:rPr>
        <w:t>2. ДОДАТНИ УСЛОВИ:</w:t>
      </w:r>
    </w:p>
    <w:p w14:paraId="252DC7BB" w14:textId="77777777" w:rsidR="00F906C7" w:rsidRPr="00C167D0" w:rsidRDefault="00F906C7" w:rsidP="00F906C7">
      <w:pPr>
        <w:suppressAutoHyphens/>
        <w:spacing w:before="100" w:beforeAutospacing="1" w:line="210" w:lineRule="atLeast"/>
        <w:ind w:firstLine="480"/>
        <w:jc w:val="both"/>
        <w:rPr>
          <w:b/>
          <w:sz w:val="24"/>
          <w:szCs w:val="24"/>
          <w:lang w:val="uz-Cyrl-UZ" w:eastAsia="ar-SA"/>
        </w:rPr>
      </w:pPr>
      <w:r w:rsidRPr="00C167D0">
        <w:rPr>
          <w:b/>
          <w:sz w:val="24"/>
          <w:szCs w:val="24"/>
          <w:lang w:val="uz-Cyrl-UZ" w:eastAsia="ar-SA"/>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68542932" w14:textId="77777777" w:rsidR="00962252" w:rsidRPr="00C167D0" w:rsidRDefault="00962252" w:rsidP="00F906C7">
      <w:pPr>
        <w:suppressAutoHyphens/>
        <w:autoSpaceDE w:val="0"/>
        <w:autoSpaceDN w:val="0"/>
        <w:adjustRightInd w:val="0"/>
        <w:jc w:val="both"/>
        <w:rPr>
          <w:b/>
          <w:bCs/>
          <w:iCs/>
          <w:sz w:val="22"/>
          <w:szCs w:val="22"/>
          <w:lang w:val="sr-Cyrl-RS" w:eastAsia="ar-SA"/>
        </w:rPr>
      </w:pPr>
    </w:p>
    <w:tbl>
      <w:tblPr>
        <w:tblW w:w="10964" w:type="dxa"/>
        <w:jc w:val="center"/>
        <w:tblLayout w:type="fixed"/>
        <w:tblLook w:val="07E0" w:firstRow="1" w:lastRow="1" w:firstColumn="1" w:lastColumn="1" w:noHBand="1" w:noVBand="1"/>
      </w:tblPr>
      <w:tblGrid>
        <w:gridCol w:w="1137"/>
        <w:gridCol w:w="3402"/>
        <w:gridCol w:w="6425"/>
      </w:tblGrid>
      <w:tr w:rsidR="00F906C7" w:rsidRPr="00C167D0" w14:paraId="2AE17947" w14:textId="77777777" w:rsidTr="00962252">
        <w:trPr>
          <w:trHeight w:val="892"/>
          <w:jc w:val="center"/>
        </w:trPr>
        <w:tc>
          <w:tcPr>
            <w:tcW w:w="1137" w:type="dxa"/>
            <w:tcBorders>
              <w:top w:val="single" w:sz="4" w:space="0" w:color="000000"/>
              <w:left w:val="single" w:sz="4" w:space="0" w:color="000000"/>
              <w:bottom w:val="single" w:sz="4" w:space="0" w:color="000000"/>
            </w:tcBorders>
            <w:vAlign w:val="center"/>
          </w:tcPr>
          <w:p w14:paraId="7FBD6250" w14:textId="77777777" w:rsidR="00F906C7" w:rsidRPr="00C167D0" w:rsidRDefault="00F906C7" w:rsidP="006244EC">
            <w:pPr>
              <w:tabs>
                <w:tab w:val="left" w:pos="680"/>
              </w:tabs>
              <w:suppressAutoHyphens/>
              <w:snapToGrid w:val="0"/>
              <w:jc w:val="center"/>
              <w:rPr>
                <w:sz w:val="24"/>
                <w:szCs w:val="24"/>
                <w:lang w:val="uz-Cyrl-UZ" w:eastAsia="ar-SA"/>
              </w:rPr>
            </w:pPr>
            <w:r w:rsidRPr="00C167D0">
              <w:rPr>
                <w:sz w:val="24"/>
                <w:szCs w:val="24"/>
                <w:lang w:val="sr-Cyrl-CS" w:eastAsia="ar-SA"/>
              </w:rPr>
              <w:t>Ред</w:t>
            </w:r>
            <w:r w:rsidRPr="00C167D0">
              <w:rPr>
                <w:sz w:val="24"/>
                <w:szCs w:val="24"/>
                <w:lang w:val="uz-Cyrl-UZ" w:eastAsia="ar-SA"/>
              </w:rPr>
              <w:t>ни</w:t>
            </w:r>
          </w:p>
          <w:p w14:paraId="1F71A0A2" w14:textId="77777777" w:rsidR="00F906C7" w:rsidRPr="00C167D0" w:rsidRDefault="00962252" w:rsidP="006244EC">
            <w:pPr>
              <w:tabs>
                <w:tab w:val="left" w:pos="680"/>
              </w:tabs>
              <w:suppressAutoHyphens/>
              <w:snapToGrid w:val="0"/>
              <w:jc w:val="center"/>
              <w:rPr>
                <w:sz w:val="24"/>
                <w:szCs w:val="24"/>
                <w:lang w:val="sr-Cyrl-CS" w:eastAsia="ar-SA"/>
              </w:rPr>
            </w:pPr>
            <w:r w:rsidRPr="00C167D0">
              <w:rPr>
                <w:sz w:val="24"/>
                <w:szCs w:val="24"/>
                <w:lang w:val="sr-Cyrl-CS" w:eastAsia="ar-SA"/>
              </w:rPr>
              <w:t>б</w:t>
            </w:r>
            <w:r w:rsidR="00F906C7" w:rsidRPr="00C167D0">
              <w:rPr>
                <w:sz w:val="24"/>
                <w:szCs w:val="24"/>
                <w:lang w:val="sr-Cyrl-CS" w:eastAsia="ar-SA"/>
              </w:rPr>
              <w:t>рој</w:t>
            </w:r>
          </w:p>
        </w:tc>
        <w:tc>
          <w:tcPr>
            <w:tcW w:w="3402" w:type="dxa"/>
            <w:tcBorders>
              <w:top w:val="single" w:sz="4" w:space="0" w:color="000000"/>
              <w:left w:val="single" w:sz="4" w:space="0" w:color="000000"/>
              <w:bottom w:val="single" w:sz="4" w:space="0" w:color="000000"/>
            </w:tcBorders>
            <w:vAlign w:val="center"/>
          </w:tcPr>
          <w:p w14:paraId="652C2D35" w14:textId="77777777" w:rsidR="00F906C7" w:rsidRPr="00C167D0" w:rsidRDefault="00F906C7" w:rsidP="006244EC">
            <w:pPr>
              <w:tabs>
                <w:tab w:val="left" w:pos="510"/>
                <w:tab w:val="left" w:pos="680"/>
              </w:tabs>
              <w:suppressAutoHyphens/>
              <w:snapToGrid w:val="0"/>
              <w:jc w:val="center"/>
              <w:rPr>
                <w:b/>
                <w:sz w:val="24"/>
                <w:szCs w:val="24"/>
                <w:lang w:val="sr-Cyrl-CS" w:eastAsia="ar-SA"/>
              </w:rPr>
            </w:pPr>
            <w:r w:rsidRPr="00C167D0">
              <w:rPr>
                <w:b/>
                <w:sz w:val="24"/>
                <w:szCs w:val="24"/>
                <w:lang w:val="uz-Cyrl-UZ" w:eastAsia="ar-SA"/>
              </w:rPr>
              <w:t>Услови:</w:t>
            </w:r>
          </w:p>
        </w:tc>
        <w:tc>
          <w:tcPr>
            <w:tcW w:w="6425" w:type="dxa"/>
            <w:tcBorders>
              <w:top w:val="single" w:sz="4" w:space="0" w:color="000000"/>
              <w:left w:val="single" w:sz="4" w:space="0" w:color="000000"/>
              <w:bottom w:val="single" w:sz="4" w:space="0" w:color="000000"/>
              <w:right w:val="single" w:sz="4" w:space="0" w:color="000000"/>
            </w:tcBorders>
            <w:vAlign w:val="center"/>
          </w:tcPr>
          <w:p w14:paraId="6ACF3998" w14:textId="77777777" w:rsidR="00F906C7" w:rsidRPr="00C167D0" w:rsidRDefault="00F906C7" w:rsidP="006244EC">
            <w:pPr>
              <w:tabs>
                <w:tab w:val="left" w:pos="680"/>
              </w:tabs>
              <w:suppressAutoHyphens/>
              <w:snapToGrid w:val="0"/>
              <w:jc w:val="both"/>
              <w:rPr>
                <w:b/>
                <w:sz w:val="24"/>
                <w:szCs w:val="24"/>
                <w:lang w:val="uz-Cyrl-UZ" w:eastAsia="ar-SA"/>
              </w:rPr>
            </w:pPr>
            <w:r w:rsidRPr="00C167D0">
              <w:rPr>
                <w:b/>
                <w:sz w:val="24"/>
                <w:szCs w:val="24"/>
                <w:lang w:val="uz-Cyrl-UZ" w:eastAsia="ar-SA"/>
              </w:rPr>
              <w:t xml:space="preserve">                                     Д</w:t>
            </w:r>
            <w:r w:rsidRPr="00C167D0">
              <w:rPr>
                <w:b/>
                <w:sz w:val="24"/>
                <w:szCs w:val="24"/>
                <w:lang w:val="sr-Cyrl-CS" w:eastAsia="ar-SA"/>
              </w:rPr>
              <w:t>оказ</w:t>
            </w:r>
            <w:r w:rsidRPr="00C167D0">
              <w:rPr>
                <w:b/>
                <w:sz w:val="24"/>
                <w:szCs w:val="24"/>
                <w:lang w:val="uz-Cyrl-UZ" w:eastAsia="ar-SA"/>
              </w:rPr>
              <w:t>и:</w:t>
            </w:r>
          </w:p>
        </w:tc>
      </w:tr>
      <w:tr w:rsidR="00582FF4" w:rsidRPr="00C167D0" w14:paraId="52230E27" w14:textId="77777777" w:rsidTr="006244EC">
        <w:trPr>
          <w:trHeight w:val="597"/>
          <w:jc w:val="center"/>
        </w:trPr>
        <w:tc>
          <w:tcPr>
            <w:tcW w:w="1137" w:type="dxa"/>
            <w:tcBorders>
              <w:top w:val="single" w:sz="4" w:space="0" w:color="000000"/>
              <w:left w:val="single" w:sz="4" w:space="0" w:color="000000"/>
              <w:bottom w:val="single" w:sz="4" w:space="0" w:color="000000"/>
            </w:tcBorders>
            <w:vAlign w:val="center"/>
          </w:tcPr>
          <w:p w14:paraId="26F6526A" w14:textId="77777777" w:rsidR="00582FF4" w:rsidRPr="00C167D0" w:rsidRDefault="00582FF4" w:rsidP="00582FF4">
            <w:pPr>
              <w:tabs>
                <w:tab w:val="left" w:pos="680"/>
              </w:tabs>
              <w:suppressAutoHyphens/>
              <w:snapToGrid w:val="0"/>
              <w:jc w:val="center"/>
              <w:rPr>
                <w:b/>
                <w:sz w:val="24"/>
                <w:szCs w:val="24"/>
                <w:lang w:val="sr-Cyrl-CS" w:eastAsia="ar-SA"/>
              </w:rPr>
            </w:pPr>
            <w:r w:rsidRPr="00C167D0">
              <w:rPr>
                <w:b/>
                <w:sz w:val="24"/>
                <w:szCs w:val="24"/>
                <w:lang w:val="sr-Cyrl-CS" w:eastAsia="ar-SA"/>
              </w:rPr>
              <w:t>2.1.</w:t>
            </w:r>
          </w:p>
        </w:tc>
        <w:tc>
          <w:tcPr>
            <w:tcW w:w="3402" w:type="dxa"/>
            <w:tcBorders>
              <w:top w:val="single" w:sz="4" w:space="0" w:color="000000"/>
              <w:left w:val="single" w:sz="4" w:space="0" w:color="000000"/>
              <w:bottom w:val="single" w:sz="4" w:space="0" w:color="000000"/>
            </w:tcBorders>
            <w:vAlign w:val="center"/>
          </w:tcPr>
          <w:p w14:paraId="10020B9A" w14:textId="77777777" w:rsidR="00582FF4" w:rsidRPr="00C167D0" w:rsidRDefault="00582FF4" w:rsidP="00582FF4">
            <w:pPr>
              <w:tabs>
                <w:tab w:val="left" w:pos="510"/>
                <w:tab w:val="left" w:pos="680"/>
              </w:tabs>
              <w:suppressAutoHyphens/>
              <w:snapToGrid w:val="0"/>
              <w:rPr>
                <w:b/>
                <w:sz w:val="24"/>
                <w:szCs w:val="24"/>
                <w:u w:val="single"/>
                <w:lang w:val="uz-Cyrl-UZ" w:eastAsia="ar-SA"/>
              </w:rPr>
            </w:pPr>
            <w:r w:rsidRPr="00C167D0">
              <w:rPr>
                <w:b/>
                <w:sz w:val="24"/>
                <w:szCs w:val="24"/>
                <w:lang w:val="uz-Cyrl-UZ" w:eastAsia="ar-SA"/>
              </w:rPr>
              <w:t xml:space="preserve">- </w:t>
            </w:r>
            <w:r w:rsidRPr="00C167D0">
              <w:rPr>
                <w:sz w:val="24"/>
                <w:szCs w:val="24"/>
                <w:lang w:val="uz-Cyrl-UZ" w:eastAsia="ar-SA"/>
              </w:rPr>
              <w:t>да располаже</w:t>
            </w:r>
            <w:r w:rsidRPr="00C167D0">
              <w:rPr>
                <w:b/>
                <w:sz w:val="24"/>
                <w:szCs w:val="24"/>
                <w:lang w:val="uz-Cyrl-UZ" w:eastAsia="ar-SA"/>
              </w:rPr>
              <w:t xml:space="preserve"> </w:t>
            </w:r>
            <w:r w:rsidRPr="00C167D0">
              <w:rPr>
                <w:b/>
                <w:sz w:val="24"/>
                <w:szCs w:val="24"/>
                <w:u w:val="single"/>
                <w:lang w:val="uz-Cyrl-UZ" w:eastAsia="ar-SA"/>
              </w:rPr>
              <w:t>пословним капацитетом:</w:t>
            </w:r>
          </w:p>
          <w:p w14:paraId="3983CAFE" w14:textId="77777777" w:rsidR="00582FF4" w:rsidRPr="00C167D0" w:rsidRDefault="00582FF4" w:rsidP="00582FF4">
            <w:pPr>
              <w:tabs>
                <w:tab w:val="left" w:pos="510"/>
                <w:tab w:val="left" w:pos="680"/>
              </w:tabs>
              <w:suppressAutoHyphens/>
              <w:snapToGrid w:val="0"/>
              <w:rPr>
                <w:b/>
                <w:sz w:val="24"/>
                <w:szCs w:val="24"/>
                <w:u w:val="single"/>
                <w:lang w:val="uz-Cyrl-UZ" w:eastAsia="ar-SA"/>
              </w:rPr>
            </w:pPr>
          </w:p>
          <w:p w14:paraId="205717A7" w14:textId="6AF882AD" w:rsidR="00582FF4" w:rsidRPr="00C167D0" w:rsidRDefault="00582FF4" w:rsidP="00304850">
            <w:pPr>
              <w:tabs>
                <w:tab w:val="left" w:pos="510"/>
                <w:tab w:val="left" w:pos="680"/>
              </w:tabs>
              <w:suppressAutoHyphens/>
              <w:snapToGrid w:val="0"/>
              <w:rPr>
                <w:b/>
                <w:sz w:val="24"/>
                <w:szCs w:val="24"/>
                <w:lang w:val="uz-Cyrl-UZ" w:eastAsia="ar-SA"/>
              </w:rPr>
            </w:pPr>
            <w:r w:rsidRPr="00C167D0">
              <w:rPr>
                <w:b/>
                <w:sz w:val="24"/>
                <w:szCs w:val="24"/>
                <w:lang w:val="uz-Cyrl-UZ" w:eastAsia="ar-SA"/>
              </w:rPr>
              <w:t xml:space="preserve">- </w:t>
            </w:r>
            <w:r w:rsidRPr="00C167D0">
              <w:rPr>
                <w:sz w:val="24"/>
                <w:szCs w:val="24"/>
                <w:lang w:val="uz-Cyrl-UZ" w:eastAsia="ar-SA"/>
              </w:rPr>
              <w:t xml:space="preserve">да је у претходне </w:t>
            </w:r>
            <w:r w:rsidRPr="00C167D0">
              <w:rPr>
                <w:sz w:val="24"/>
                <w:szCs w:val="24"/>
                <w:lang w:val="sr-Cyrl-RS" w:eastAsia="ar-SA"/>
              </w:rPr>
              <w:t>3</w:t>
            </w:r>
            <w:r w:rsidRPr="00C167D0">
              <w:rPr>
                <w:sz w:val="24"/>
                <w:szCs w:val="24"/>
                <w:lang w:val="uz-Cyrl-UZ" w:eastAsia="ar-SA"/>
              </w:rPr>
              <w:t xml:space="preserve"> (три) године </w:t>
            </w:r>
            <w:r w:rsidRPr="00C167D0">
              <w:rPr>
                <w:sz w:val="24"/>
                <w:szCs w:val="24"/>
                <w:lang w:val="sr-Cyrl-RS" w:eastAsia="ar-SA"/>
              </w:rPr>
              <w:t>рачунајући од дана истека рока за подношење понуда објављеног на порталу јавних набавки, израдио</w:t>
            </w:r>
            <w:r w:rsidR="000A13B0" w:rsidRPr="00C167D0">
              <w:rPr>
                <w:sz w:val="24"/>
                <w:szCs w:val="24"/>
                <w:lang w:val="sr-Cyrl-RS" w:eastAsia="ar-SA"/>
              </w:rPr>
              <w:t xml:space="preserve"> најмање један</w:t>
            </w:r>
            <w:r w:rsidRPr="00C167D0">
              <w:rPr>
                <w:sz w:val="24"/>
                <w:szCs w:val="24"/>
                <w:lang w:val="sr-Cyrl-RS" w:eastAsia="ar-SA"/>
              </w:rPr>
              <w:t xml:space="preserve"> </w:t>
            </w:r>
            <w:r w:rsidRPr="00C167D0">
              <w:rPr>
                <w:sz w:val="24"/>
                <w:szCs w:val="24"/>
                <w:lang w:val="uz-Cyrl-UZ" w:eastAsia="ar-SA"/>
              </w:rPr>
              <w:t xml:space="preserve">Саобраћајни пројекат за постављање туристичке сигнализације за означавање бициклистичке руте (најмање дужине 100 km) на државним путевима на који је управљач државних путева издао сагласност </w:t>
            </w:r>
            <w:r w:rsidRPr="00C167D0">
              <w:rPr>
                <w:b/>
                <w:i/>
                <w:sz w:val="24"/>
                <w:szCs w:val="24"/>
                <w:u w:val="single"/>
                <w:lang w:val="uz-Cyrl-UZ" w:eastAsia="ar-SA"/>
              </w:rPr>
              <w:t>или</w:t>
            </w:r>
            <w:r w:rsidRPr="00C167D0">
              <w:rPr>
                <w:sz w:val="24"/>
                <w:szCs w:val="24"/>
                <w:lang w:val="uz-Cyrl-UZ" w:eastAsia="ar-SA"/>
              </w:rPr>
              <w:t xml:space="preserve"> да је извршио најмање једну техничку контролу Саобраћајног пројекта за постављање туристичке сигнализације за означавање бициклистичке руте (најмање дужине 100 km) на државним путевима на који је управљач </w:t>
            </w:r>
            <w:r w:rsidRPr="00C167D0">
              <w:rPr>
                <w:sz w:val="24"/>
                <w:szCs w:val="24"/>
                <w:lang w:val="uz-Cyrl-UZ" w:eastAsia="ar-SA"/>
              </w:rPr>
              <w:lastRenderedPageBreak/>
              <w:t>државних путева издао сагласност.</w:t>
            </w:r>
          </w:p>
        </w:tc>
        <w:tc>
          <w:tcPr>
            <w:tcW w:w="6425" w:type="dxa"/>
            <w:tcBorders>
              <w:top w:val="single" w:sz="4" w:space="0" w:color="000000"/>
              <w:left w:val="single" w:sz="4" w:space="0" w:color="000000"/>
              <w:bottom w:val="single" w:sz="4" w:space="0" w:color="000000"/>
              <w:right w:val="single" w:sz="4" w:space="0" w:color="000000"/>
            </w:tcBorders>
            <w:vAlign w:val="center"/>
          </w:tcPr>
          <w:p w14:paraId="48331DC3" w14:textId="77777777" w:rsidR="00582FF4" w:rsidRPr="00C167D0" w:rsidRDefault="00582FF4" w:rsidP="00582FF4">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C167D0">
              <w:rPr>
                <w:rFonts w:eastAsia="Calibri"/>
                <w:bCs/>
                <w:sz w:val="24"/>
                <w:szCs w:val="24"/>
                <w:lang w:val="sr-Cyrl-RS" w:eastAsia="ar-SA"/>
              </w:rPr>
              <w:lastRenderedPageBreak/>
              <w:t xml:space="preserve">У складу са чланом 77. став 4. ЗЈН („Сл. гласник РС“ број 124/12, 14/15 и 68/15) </w:t>
            </w:r>
            <w:r w:rsidRPr="00C167D0">
              <w:rPr>
                <w:rFonts w:eastAsia="Calibri"/>
                <w:sz w:val="24"/>
                <w:szCs w:val="24"/>
                <w:lang w:eastAsia="ar-SA"/>
              </w:rPr>
              <w:t>испуњеност</w:t>
            </w:r>
            <w:r w:rsidRPr="00C167D0">
              <w:rPr>
                <w:rFonts w:eastAsia="Calibri"/>
                <w:sz w:val="24"/>
                <w:szCs w:val="24"/>
                <w:lang w:val="sr-Cyrl-RS" w:eastAsia="ar-SA"/>
              </w:rPr>
              <w:t xml:space="preserve"> услова из тачке </w:t>
            </w:r>
            <w:r w:rsidRPr="00C167D0">
              <w:rPr>
                <w:rFonts w:eastAsia="Calibri"/>
                <w:sz w:val="24"/>
                <w:szCs w:val="24"/>
                <w:lang w:eastAsia="ar-SA"/>
              </w:rPr>
              <w:t xml:space="preserve">2.1. </w:t>
            </w:r>
            <w:r w:rsidRPr="00C167D0">
              <w:rPr>
                <w:rFonts w:eastAsia="Calibri"/>
                <w:b/>
                <w:sz w:val="24"/>
                <w:szCs w:val="24"/>
                <w:lang w:val="sr-Cyrl-RS" w:eastAsia="ar-SA"/>
              </w:rPr>
              <w:t>Понуђач у понуди</w:t>
            </w:r>
            <w:r w:rsidRPr="00C167D0">
              <w:rPr>
                <w:rFonts w:eastAsia="Calibri"/>
                <w:b/>
                <w:sz w:val="24"/>
                <w:szCs w:val="24"/>
                <w:lang w:eastAsia="ar-SA"/>
              </w:rPr>
              <w:t xml:space="preserve"> доказује достављањем </w:t>
            </w:r>
            <w:r w:rsidRPr="00C167D0">
              <w:rPr>
                <w:rFonts w:eastAsia="Calibri"/>
                <w:b/>
                <w:sz w:val="24"/>
                <w:szCs w:val="24"/>
                <w:lang w:val="sr-Cyrl-RS" w:eastAsia="ar-SA"/>
              </w:rPr>
              <w:t>И</w:t>
            </w:r>
            <w:r w:rsidRPr="00C167D0">
              <w:rPr>
                <w:rFonts w:eastAsia="Calibri"/>
                <w:b/>
                <w:sz w:val="24"/>
                <w:szCs w:val="24"/>
                <w:lang w:eastAsia="ar-SA"/>
              </w:rPr>
              <w:t>зјаве којом под пуном материјалном и кривичном одговорношћу</w:t>
            </w:r>
            <w:r w:rsidRPr="00C167D0">
              <w:rPr>
                <w:rFonts w:eastAsia="Calibri"/>
                <w:b/>
                <w:sz w:val="24"/>
                <w:szCs w:val="24"/>
                <w:lang w:val="sr-Cyrl-RS" w:eastAsia="ar-SA"/>
              </w:rPr>
              <w:t xml:space="preserve"> </w:t>
            </w:r>
            <w:r w:rsidRPr="00C167D0">
              <w:rPr>
                <w:rFonts w:eastAsia="Calibri"/>
                <w:b/>
                <w:sz w:val="24"/>
                <w:szCs w:val="24"/>
                <w:lang w:eastAsia="ar-SA"/>
              </w:rPr>
              <w:t xml:space="preserve">потврђује да испуњава </w:t>
            </w:r>
            <w:r w:rsidRPr="00C167D0">
              <w:rPr>
                <w:rFonts w:eastAsia="Calibri"/>
                <w:b/>
                <w:sz w:val="24"/>
                <w:szCs w:val="24"/>
                <w:lang w:val="sr-Cyrl-RS" w:eastAsia="ar-SA"/>
              </w:rPr>
              <w:t xml:space="preserve">овај </w:t>
            </w:r>
            <w:r w:rsidRPr="00C167D0">
              <w:rPr>
                <w:rFonts w:eastAsia="Calibri"/>
                <w:b/>
                <w:sz w:val="24"/>
                <w:szCs w:val="24"/>
                <w:lang w:eastAsia="ar-SA"/>
              </w:rPr>
              <w:t>услов</w:t>
            </w:r>
            <w:r w:rsidRPr="00C167D0">
              <w:rPr>
                <w:rFonts w:eastAsia="Calibri"/>
                <w:sz w:val="24"/>
                <w:szCs w:val="24"/>
                <w:lang w:eastAsia="ar-SA"/>
              </w:rPr>
              <w:t>.</w:t>
            </w:r>
          </w:p>
          <w:p w14:paraId="6C098F3D" w14:textId="77777777" w:rsidR="00582FF4" w:rsidRPr="00C167D0" w:rsidRDefault="00582FF4" w:rsidP="00582FF4">
            <w:pPr>
              <w:suppressAutoHyphens/>
              <w:spacing w:before="100" w:beforeAutospacing="1" w:line="210" w:lineRule="atLeast"/>
              <w:jc w:val="both"/>
              <w:rPr>
                <w:sz w:val="24"/>
                <w:szCs w:val="24"/>
                <w:lang w:val="uz-Cyrl-UZ" w:eastAsia="ar-SA"/>
              </w:rPr>
            </w:pPr>
            <w:r w:rsidRPr="00C167D0">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45C9095A" w14:textId="77777777" w:rsidR="00582FF4" w:rsidRPr="00C167D0" w:rsidRDefault="00582FF4" w:rsidP="00582FF4">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495E4083" w14:textId="2FE592D1" w:rsidR="0018602B" w:rsidRPr="00C167D0" w:rsidRDefault="00582FF4" w:rsidP="00582FF4">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sidRPr="00C167D0">
              <w:rPr>
                <w:rFonts w:eastAsia="Calibri"/>
                <w:sz w:val="24"/>
                <w:szCs w:val="24"/>
                <w:lang w:val="sr-Cyrl-RS" w:eastAsia="ar-SA"/>
              </w:rPr>
              <w:t xml:space="preserve">- </w:t>
            </w:r>
            <w:r w:rsidRPr="00C167D0">
              <w:rPr>
                <w:rFonts w:eastAsia="Calibri"/>
                <w:sz w:val="24"/>
                <w:szCs w:val="24"/>
                <w:lang w:eastAsia="ar-SA"/>
              </w:rPr>
              <w:t>Попуњен, оверен печатом понуђача и потписан од с</w:t>
            </w:r>
            <w:r w:rsidR="00127398" w:rsidRPr="00C167D0">
              <w:rPr>
                <w:rFonts w:eastAsia="Calibri"/>
                <w:sz w:val="24"/>
                <w:szCs w:val="24"/>
                <w:lang w:eastAsia="ar-SA"/>
              </w:rPr>
              <w:t xml:space="preserve">тране овлашћеног лица понуђача </w:t>
            </w:r>
            <w:r w:rsidRPr="00C167D0">
              <w:rPr>
                <w:rFonts w:eastAsia="Calibri"/>
                <w:sz w:val="24"/>
                <w:szCs w:val="24"/>
                <w:lang w:eastAsia="ar-SA"/>
              </w:rPr>
              <w:t xml:space="preserve">Образац </w:t>
            </w:r>
            <w:r w:rsidR="00127398" w:rsidRPr="00C167D0">
              <w:rPr>
                <w:rFonts w:eastAsia="Calibri"/>
                <w:sz w:val="24"/>
                <w:szCs w:val="24"/>
                <w:lang w:val="sr-Cyrl-RS" w:eastAsia="ar-SA"/>
              </w:rPr>
              <w:t xml:space="preserve">1 </w:t>
            </w:r>
            <w:r w:rsidRPr="00C167D0">
              <w:rPr>
                <w:rFonts w:eastAsia="Calibri"/>
                <w:sz w:val="24"/>
                <w:szCs w:val="24"/>
                <w:lang w:eastAsia="ar-SA"/>
              </w:rPr>
              <w:t xml:space="preserve">– </w:t>
            </w:r>
            <w:r w:rsidR="00127398" w:rsidRPr="00C167D0">
              <w:rPr>
                <w:rFonts w:eastAsia="Calibri"/>
                <w:sz w:val="24"/>
                <w:szCs w:val="24"/>
                <w:lang w:val="sr-Cyrl-RS" w:eastAsia="ar-SA"/>
              </w:rPr>
              <w:t>„</w:t>
            </w:r>
            <w:r w:rsidRPr="00C167D0">
              <w:rPr>
                <w:rFonts w:eastAsia="Calibri"/>
                <w:sz w:val="24"/>
                <w:szCs w:val="24"/>
                <w:lang w:eastAsia="ar-SA"/>
              </w:rPr>
              <w:t>Референтна листаˮ</w:t>
            </w:r>
            <w:r w:rsidR="00127398" w:rsidRPr="00C167D0">
              <w:rPr>
                <w:rFonts w:eastAsia="Calibri"/>
                <w:sz w:val="24"/>
                <w:szCs w:val="24"/>
                <w:lang w:val="sr-Cyrl-RS" w:eastAsia="ar-SA"/>
              </w:rPr>
              <w:t>,</w:t>
            </w:r>
          </w:p>
          <w:p w14:paraId="189E2495" w14:textId="365FE6A0" w:rsidR="00127398" w:rsidRPr="00C167D0" w:rsidRDefault="00127398" w:rsidP="00582FF4">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sidRPr="00C167D0">
              <w:rPr>
                <w:rFonts w:eastAsia="Calibri"/>
                <w:sz w:val="24"/>
                <w:szCs w:val="24"/>
                <w:lang w:val="sr-Cyrl-RS" w:eastAsia="ar-SA"/>
              </w:rPr>
              <w:t xml:space="preserve">- </w:t>
            </w:r>
            <w:r w:rsidRPr="00C167D0">
              <w:rPr>
                <w:rFonts w:eastAsia="Calibri"/>
                <w:sz w:val="24"/>
                <w:szCs w:val="24"/>
                <w:lang w:eastAsia="ar-SA"/>
              </w:rPr>
              <w:t xml:space="preserve">Попуњен, оверен печатом </w:t>
            </w:r>
            <w:r w:rsidRPr="00C167D0">
              <w:rPr>
                <w:rFonts w:eastAsia="Calibri"/>
                <w:sz w:val="24"/>
                <w:szCs w:val="24"/>
                <w:lang w:val="sr-Cyrl-RS" w:eastAsia="ar-SA"/>
              </w:rPr>
              <w:t>наручиоца</w:t>
            </w:r>
            <w:r w:rsidRPr="00C167D0">
              <w:rPr>
                <w:rFonts w:eastAsia="Calibri"/>
                <w:sz w:val="24"/>
                <w:szCs w:val="24"/>
                <w:lang w:eastAsia="ar-SA"/>
              </w:rPr>
              <w:t xml:space="preserve"> и потписан од стране овлашћеног лица </w:t>
            </w:r>
            <w:r w:rsidRPr="00C167D0">
              <w:rPr>
                <w:rFonts w:eastAsia="Calibri"/>
                <w:sz w:val="24"/>
                <w:szCs w:val="24"/>
                <w:lang w:val="sr-Cyrl-RS" w:eastAsia="ar-SA"/>
              </w:rPr>
              <w:t xml:space="preserve">наручиоца </w:t>
            </w:r>
            <w:r w:rsidRPr="00C167D0">
              <w:rPr>
                <w:rFonts w:eastAsia="Calibri"/>
                <w:sz w:val="24"/>
                <w:szCs w:val="24"/>
                <w:lang w:eastAsia="ar-SA"/>
              </w:rPr>
              <w:t xml:space="preserve">Образац </w:t>
            </w:r>
            <w:r w:rsidRPr="00C167D0">
              <w:rPr>
                <w:rFonts w:eastAsia="Calibri"/>
                <w:sz w:val="24"/>
                <w:szCs w:val="24"/>
                <w:lang w:val="sr-Cyrl-RS" w:eastAsia="ar-SA"/>
              </w:rPr>
              <w:t xml:space="preserve">2 </w:t>
            </w:r>
            <w:r w:rsidRPr="00C167D0">
              <w:rPr>
                <w:rFonts w:eastAsia="Calibri"/>
                <w:sz w:val="24"/>
                <w:szCs w:val="24"/>
                <w:lang w:eastAsia="ar-SA"/>
              </w:rPr>
              <w:t xml:space="preserve">– </w:t>
            </w:r>
            <w:r w:rsidRPr="00C167D0">
              <w:rPr>
                <w:rFonts w:eastAsia="Calibri"/>
                <w:sz w:val="24"/>
                <w:szCs w:val="24"/>
                <w:lang w:val="sr-Cyrl-RS" w:eastAsia="ar-SA"/>
              </w:rPr>
              <w:t>„Потврда о референцама</w:t>
            </w:r>
            <w:r w:rsidRPr="00C167D0">
              <w:rPr>
                <w:rFonts w:eastAsia="Calibri"/>
                <w:sz w:val="24"/>
                <w:szCs w:val="24"/>
                <w:lang w:eastAsia="ar-SA"/>
              </w:rPr>
              <w:t>ˮ</w:t>
            </w:r>
          </w:p>
          <w:p w14:paraId="015BF90B" w14:textId="732FE1A5" w:rsidR="0018602B" w:rsidRPr="00C167D0" w:rsidRDefault="0018602B" w:rsidP="00582FF4">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sidRPr="00C167D0">
              <w:rPr>
                <w:rFonts w:eastAsia="Calibri"/>
                <w:sz w:val="24"/>
                <w:szCs w:val="24"/>
                <w:lang w:val="sr-Cyrl-RS" w:eastAsia="ar-SA"/>
              </w:rPr>
              <w:t xml:space="preserve">- </w:t>
            </w:r>
            <w:r w:rsidR="00127398" w:rsidRPr="00C167D0">
              <w:rPr>
                <w:rFonts w:eastAsia="Calibri"/>
                <w:sz w:val="24"/>
                <w:szCs w:val="24"/>
                <w:lang w:val="sr-Cyrl-RS" w:eastAsia="ar-SA"/>
              </w:rPr>
              <w:t>К</w:t>
            </w:r>
            <w:r w:rsidR="00024B20" w:rsidRPr="00C167D0">
              <w:rPr>
                <w:rFonts w:eastAsia="Calibri"/>
                <w:sz w:val="24"/>
                <w:szCs w:val="24"/>
                <w:lang w:val="sr-Cyrl-RS" w:eastAsia="ar-SA"/>
              </w:rPr>
              <w:t>опија насловне странице Саобраћајног пројекта</w:t>
            </w:r>
            <w:r w:rsidR="003869D9" w:rsidRPr="00C167D0">
              <w:rPr>
                <w:rFonts w:eastAsia="Calibri"/>
                <w:sz w:val="24"/>
                <w:szCs w:val="24"/>
                <w:lang w:val="sr-Cyrl-RS" w:eastAsia="ar-SA"/>
              </w:rPr>
              <w:t>/</w:t>
            </w:r>
            <w:r w:rsidR="00024B20" w:rsidRPr="00C167D0">
              <w:rPr>
                <w:rFonts w:eastAsia="Calibri"/>
                <w:sz w:val="24"/>
                <w:szCs w:val="24"/>
                <w:lang w:val="sr-Cyrl-RS" w:eastAsia="ar-SA"/>
              </w:rPr>
              <w:t xml:space="preserve"> Извештаја о техничкој контроли</w:t>
            </w:r>
            <w:r w:rsidR="00582FF4" w:rsidRPr="00C167D0">
              <w:rPr>
                <w:rFonts w:eastAsia="Calibri"/>
                <w:sz w:val="24"/>
                <w:szCs w:val="24"/>
                <w:lang w:val="sr-Cyrl-RS" w:eastAsia="ar-SA"/>
              </w:rPr>
              <w:t xml:space="preserve"> и </w:t>
            </w:r>
          </w:p>
          <w:p w14:paraId="4C7894A4" w14:textId="6C308D6E" w:rsidR="00582FF4" w:rsidRPr="00C167D0" w:rsidRDefault="0018602B" w:rsidP="00582FF4">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sidRPr="00C167D0">
              <w:rPr>
                <w:rFonts w:eastAsia="Calibri"/>
                <w:sz w:val="24"/>
                <w:szCs w:val="24"/>
                <w:lang w:val="sr-Cyrl-RS" w:eastAsia="ar-SA"/>
              </w:rPr>
              <w:t xml:space="preserve">- </w:t>
            </w:r>
            <w:r w:rsidR="00127398" w:rsidRPr="00C167D0">
              <w:rPr>
                <w:rFonts w:eastAsia="Calibri"/>
                <w:sz w:val="24"/>
                <w:szCs w:val="24"/>
                <w:lang w:eastAsia="ar-SA"/>
              </w:rPr>
              <w:t>П</w:t>
            </w:r>
            <w:r w:rsidR="00582FF4" w:rsidRPr="00C167D0">
              <w:rPr>
                <w:rFonts w:eastAsia="Calibri"/>
                <w:sz w:val="24"/>
                <w:szCs w:val="24"/>
                <w:lang w:eastAsia="ar-SA"/>
              </w:rPr>
              <w:t>отврд</w:t>
            </w:r>
            <w:r w:rsidRPr="00C167D0">
              <w:rPr>
                <w:rFonts w:eastAsia="Calibri"/>
                <w:sz w:val="24"/>
                <w:szCs w:val="24"/>
                <w:lang w:val="sr-Cyrl-RS" w:eastAsia="ar-SA"/>
              </w:rPr>
              <w:t>а</w:t>
            </w:r>
            <w:r w:rsidR="00582FF4" w:rsidRPr="00C167D0">
              <w:rPr>
                <w:rFonts w:eastAsia="Calibri"/>
                <w:sz w:val="24"/>
                <w:szCs w:val="24"/>
                <w:lang w:val="sr-Cyrl-RS" w:eastAsia="ar-SA"/>
              </w:rPr>
              <w:t xml:space="preserve"> управљача државних путева ЈП Путеви Србије којом се потврђује да је издата сагласност на пројекат </w:t>
            </w:r>
            <w:r w:rsidR="00582FF4" w:rsidRPr="00C167D0">
              <w:rPr>
                <w:rFonts w:eastAsia="Calibri"/>
                <w:b/>
                <w:i/>
                <w:sz w:val="24"/>
                <w:szCs w:val="24"/>
                <w:u w:val="single"/>
                <w:lang w:val="sr-Cyrl-RS" w:eastAsia="ar-SA"/>
              </w:rPr>
              <w:t>или</w:t>
            </w:r>
            <w:r w:rsidR="00582FF4" w:rsidRPr="00C167D0">
              <w:rPr>
                <w:rFonts w:eastAsia="Calibri"/>
                <w:sz w:val="24"/>
                <w:szCs w:val="24"/>
                <w:lang w:val="sr-Cyrl-RS" w:eastAsia="ar-SA"/>
              </w:rPr>
              <w:t xml:space="preserve"> решење надлежног министарства за постављање туристичке сигнализације према пројекту.</w:t>
            </w:r>
          </w:p>
          <w:p w14:paraId="48EB3457" w14:textId="77777777" w:rsidR="00582FF4" w:rsidRPr="00C167D0" w:rsidRDefault="00582FF4" w:rsidP="00582FF4">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p>
          <w:p w14:paraId="1DD8BD51" w14:textId="77777777" w:rsidR="00582FF4" w:rsidRPr="00C167D0" w:rsidRDefault="00582FF4" w:rsidP="00582FF4">
            <w:pPr>
              <w:suppressAutoHyphens/>
              <w:autoSpaceDE w:val="0"/>
              <w:autoSpaceDN w:val="0"/>
              <w:adjustRightInd w:val="0"/>
              <w:spacing w:after="160" w:line="259" w:lineRule="auto"/>
              <w:jc w:val="both"/>
              <w:rPr>
                <w:rFonts w:eastAsiaTheme="minorHAnsi" w:cstheme="minorBidi"/>
                <w:b/>
                <w:bCs/>
                <w:iCs/>
                <w:sz w:val="22"/>
                <w:szCs w:val="22"/>
                <w:lang w:val="sr-Cyrl-RS" w:eastAsia="ar-SA"/>
              </w:rPr>
            </w:pPr>
            <w:r w:rsidRPr="00C167D0">
              <w:rPr>
                <w:rFonts w:eastAsiaTheme="minorHAnsi" w:cstheme="minorBidi"/>
                <w:b/>
                <w:bCs/>
                <w:iCs/>
                <w:sz w:val="22"/>
                <w:szCs w:val="22"/>
                <w:lang w:val="sr-Cyrl-RS" w:eastAsia="ar-SA"/>
              </w:rPr>
              <w:t>Напомена:</w:t>
            </w:r>
          </w:p>
          <w:p w14:paraId="1C9F8533" w14:textId="694D3E1F" w:rsidR="00582FF4" w:rsidRPr="00721EAF" w:rsidRDefault="00582FF4" w:rsidP="00582FF4">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21EAF">
              <w:rPr>
                <w:rFonts w:eastAsiaTheme="minorHAnsi" w:cstheme="minorBidi"/>
                <w:bCs/>
                <w:iCs/>
                <w:sz w:val="22"/>
                <w:szCs w:val="22"/>
                <w:lang w:val="sr-Cyrl-RS" w:eastAsia="ar-SA"/>
              </w:rPr>
              <w:lastRenderedPageBreak/>
              <w:t>у случају да понуду подноси група понуђача, довољно је да један од чланова групе</w:t>
            </w:r>
            <w:r w:rsidR="00721EAF">
              <w:rPr>
                <w:rFonts w:eastAsiaTheme="minorHAnsi" w:cstheme="minorBidi"/>
                <w:bCs/>
                <w:iCs/>
                <w:sz w:val="22"/>
                <w:szCs w:val="22"/>
                <w:lang w:val="sr-Latn-RS" w:eastAsia="ar-SA"/>
              </w:rPr>
              <w:t xml:space="preserve"> </w:t>
            </w:r>
            <w:r w:rsidRPr="00721EAF">
              <w:rPr>
                <w:rFonts w:eastAsiaTheme="minorHAnsi" w:cstheme="minorBidi"/>
                <w:bCs/>
                <w:iCs/>
                <w:sz w:val="22"/>
                <w:szCs w:val="22"/>
                <w:lang w:val="sr-Cyrl-RS" w:eastAsia="ar-SA"/>
              </w:rPr>
              <w:t xml:space="preserve">  понуђача испуни ове услов/е и достави доказ/е</w:t>
            </w:r>
          </w:p>
          <w:p w14:paraId="2EC5B3DE" w14:textId="77777777" w:rsidR="00582FF4" w:rsidRPr="00C167D0" w:rsidRDefault="00582FF4" w:rsidP="00582FF4">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C167D0">
              <w:rPr>
                <w:rFonts w:eastAsiaTheme="minorHAnsi" w:cstheme="minorBidi"/>
                <w:bCs/>
                <w:iCs/>
                <w:sz w:val="22"/>
                <w:szCs w:val="22"/>
                <w:lang w:val="sr-Cyrl-RS" w:eastAsia="ar-SA"/>
              </w:rPr>
              <w:t>у случају да понуђач подноси понуду са подизвођачем, овај доказ/е не треба доставити за подизвођача. Понуђач мора самостално да испуни овај услов/е.</w:t>
            </w:r>
          </w:p>
          <w:p w14:paraId="6423F2B6" w14:textId="77777777" w:rsidR="00582FF4" w:rsidRPr="00C167D0" w:rsidRDefault="00582FF4" w:rsidP="00582FF4">
            <w:pPr>
              <w:shd w:val="clear" w:color="auto" w:fill="FFFFFF"/>
              <w:tabs>
                <w:tab w:val="left" w:pos="192"/>
                <w:tab w:val="left" w:pos="342"/>
                <w:tab w:val="left" w:pos="680"/>
              </w:tabs>
              <w:suppressAutoHyphens/>
              <w:autoSpaceDE w:val="0"/>
              <w:autoSpaceDN w:val="0"/>
              <w:adjustRightInd w:val="0"/>
              <w:ind w:left="720" w:right="69"/>
              <w:contextualSpacing/>
              <w:jc w:val="both"/>
              <w:rPr>
                <w:b/>
                <w:sz w:val="24"/>
                <w:szCs w:val="24"/>
                <w:lang w:val="sr-Cyrl-RS" w:eastAsia="ar-SA"/>
              </w:rPr>
            </w:pPr>
          </w:p>
        </w:tc>
      </w:tr>
      <w:tr w:rsidR="00582FF4" w:rsidRPr="00C167D0" w14:paraId="7B456582" w14:textId="77777777" w:rsidTr="006244EC">
        <w:trPr>
          <w:trHeight w:val="220"/>
          <w:jc w:val="center"/>
        </w:trPr>
        <w:tc>
          <w:tcPr>
            <w:tcW w:w="1137" w:type="dxa"/>
            <w:tcBorders>
              <w:top w:val="single" w:sz="4" w:space="0" w:color="000000"/>
              <w:left w:val="single" w:sz="4" w:space="0" w:color="auto"/>
              <w:bottom w:val="single" w:sz="4" w:space="0" w:color="auto"/>
            </w:tcBorders>
            <w:vAlign w:val="center"/>
          </w:tcPr>
          <w:p w14:paraId="25E2C66F" w14:textId="77777777" w:rsidR="00582FF4" w:rsidRPr="00C167D0" w:rsidRDefault="00582FF4" w:rsidP="00582FF4">
            <w:pPr>
              <w:tabs>
                <w:tab w:val="left" w:pos="680"/>
              </w:tabs>
              <w:suppressAutoHyphens/>
              <w:snapToGrid w:val="0"/>
              <w:jc w:val="center"/>
              <w:rPr>
                <w:b/>
                <w:sz w:val="24"/>
                <w:szCs w:val="24"/>
                <w:lang w:val="sr-Cyrl-CS" w:eastAsia="ar-SA"/>
              </w:rPr>
            </w:pPr>
            <w:r w:rsidRPr="00C167D0">
              <w:rPr>
                <w:b/>
                <w:sz w:val="24"/>
                <w:szCs w:val="24"/>
                <w:lang w:val="sr-Cyrl-RS" w:eastAsia="ar-SA"/>
              </w:rPr>
              <w:lastRenderedPageBreak/>
              <w:t>2.2</w:t>
            </w:r>
            <w:r w:rsidRPr="00C167D0">
              <w:rPr>
                <w:b/>
                <w:sz w:val="24"/>
                <w:szCs w:val="24"/>
                <w:lang w:val="sr-Cyrl-CS" w:eastAsia="ar-SA"/>
              </w:rPr>
              <w:t>.</w:t>
            </w:r>
          </w:p>
        </w:tc>
        <w:tc>
          <w:tcPr>
            <w:tcW w:w="3402" w:type="dxa"/>
            <w:tcBorders>
              <w:top w:val="single" w:sz="4" w:space="0" w:color="000000"/>
              <w:left w:val="single" w:sz="4" w:space="0" w:color="000000"/>
              <w:bottom w:val="single" w:sz="4" w:space="0" w:color="auto"/>
              <w:right w:val="single" w:sz="4" w:space="0" w:color="auto"/>
            </w:tcBorders>
          </w:tcPr>
          <w:p w14:paraId="07E3691E" w14:textId="77777777" w:rsidR="00582FF4" w:rsidRPr="00C167D0" w:rsidRDefault="00582FF4" w:rsidP="00582FF4">
            <w:pPr>
              <w:suppressAutoHyphens/>
              <w:snapToGrid w:val="0"/>
              <w:rPr>
                <w:b/>
                <w:sz w:val="24"/>
                <w:szCs w:val="24"/>
                <w:u w:val="single"/>
                <w:lang w:val="uz-Cyrl-UZ" w:eastAsia="ar-SA"/>
              </w:rPr>
            </w:pPr>
            <w:r w:rsidRPr="00C167D0">
              <w:rPr>
                <w:sz w:val="24"/>
                <w:szCs w:val="24"/>
                <w:lang w:val="uz-Cyrl-UZ" w:eastAsia="ar-SA"/>
              </w:rPr>
              <w:t>- да р</w:t>
            </w:r>
            <w:r w:rsidRPr="00C167D0">
              <w:rPr>
                <w:sz w:val="24"/>
                <w:szCs w:val="24"/>
                <w:lang w:val="sr-Cyrl-CS" w:eastAsia="ar-SA"/>
              </w:rPr>
              <w:t xml:space="preserve">асполаже </w:t>
            </w:r>
            <w:r w:rsidRPr="00C167D0">
              <w:rPr>
                <w:b/>
                <w:sz w:val="24"/>
                <w:szCs w:val="24"/>
                <w:u w:val="single"/>
                <w:lang w:val="uz-Cyrl-UZ" w:eastAsia="ar-SA"/>
              </w:rPr>
              <w:t>кадровским капацитетом:</w:t>
            </w:r>
          </w:p>
          <w:p w14:paraId="3A4460BE" w14:textId="77777777" w:rsidR="00582FF4" w:rsidRPr="00C167D0" w:rsidRDefault="00582FF4" w:rsidP="00582FF4">
            <w:pPr>
              <w:suppressAutoHyphens/>
              <w:snapToGrid w:val="0"/>
              <w:rPr>
                <w:b/>
                <w:sz w:val="24"/>
                <w:szCs w:val="24"/>
                <w:u w:val="single"/>
                <w:lang w:val="uz-Cyrl-UZ" w:eastAsia="ar-SA"/>
              </w:rPr>
            </w:pPr>
          </w:p>
          <w:p w14:paraId="43B25A72" w14:textId="77777777" w:rsidR="0018602B" w:rsidRPr="00C167D0" w:rsidRDefault="0018602B" w:rsidP="0018602B">
            <w:pPr>
              <w:pStyle w:val="NoSpacing"/>
              <w:jc w:val="left"/>
              <w:rPr>
                <w:rFonts w:ascii="Times New Roman" w:hAnsi="Times New Roman" w:cs="Times New Roman"/>
                <w:szCs w:val="24"/>
              </w:rPr>
            </w:pPr>
            <w:r w:rsidRPr="00C167D0">
              <w:rPr>
                <w:rFonts w:ascii="Times New Roman" w:hAnsi="Times New Roman" w:cs="Times New Roman"/>
                <w:lang w:val="sr-Cyrl-RS"/>
              </w:rPr>
              <w:t>-</w:t>
            </w:r>
            <w:r w:rsidRPr="00C167D0">
              <w:rPr>
                <w:rFonts w:ascii="Times New Roman" w:hAnsi="Times New Roman" w:cs="Times New Roman"/>
                <w:szCs w:val="24"/>
                <w:lang w:val="sr-Cyrl-RS"/>
              </w:rPr>
              <w:t xml:space="preserve"> </w:t>
            </w:r>
            <w:r w:rsidRPr="00C167D0">
              <w:rPr>
                <w:rFonts w:ascii="Times New Roman" w:hAnsi="Times New Roman" w:cs="Times New Roman"/>
                <w:szCs w:val="24"/>
              </w:rPr>
              <w:t xml:space="preserve">да има најмање </w:t>
            </w:r>
            <w:r w:rsidRPr="00C167D0">
              <w:rPr>
                <w:rFonts w:ascii="Times New Roman" w:hAnsi="Times New Roman" w:cs="Times New Roman"/>
                <w:szCs w:val="24"/>
                <w:lang w:val="sr-Cyrl-RS"/>
              </w:rPr>
              <w:t>једног</w:t>
            </w:r>
            <w:r w:rsidRPr="00C167D0">
              <w:rPr>
                <w:rFonts w:ascii="Times New Roman" w:hAnsi="Times New Roman" w:cs="Times New Roman"/>
                <w:szCs w:val="24"/>
              </w:rPr>
              <w:t xml:space="preserve"> запослен</w:t>
            </w:r>
            <w:r w:rsidRPr="00C167D0">
              <w:rPr>
                <w:rFonts w:ascii="Times New Roman" w:hAnsi="Times New Roman" w:cs="Times New Roman"/>
                <w:szCs w:val="24"/>
                <w:lang w:val="sr-Cyrl-RS"/>
              </w:rPr>
              <w:t>ог дипломираног инжењера саобраћаја</w:t>
            </w:r>
            <w:r w:rsidRPr="00C167D0">
              <w:rPr>
                <w:rFonts w:ascii="Times New Roman" w:hAnsi="Times New Roman" w:cs="Times New Roman"/>
                <w:szCs w:val="24"/>
              </w:rPr>
              <w:t xml:space="preserve"> који поседу</w:t>
            </w:r>
            <w:r w:rsidRPr="00C167D0">
              <w:rPr>
                <w:rFonts w:ascii="Times New Roman" w:hAnsi="Times New Roman" w:cs="Times New Roman"/>
                <w:szCs w:val="24"/>
                <w:lang w:val="sr-Cyrl-RS"/>
              </w:rPr>
              <w:t>је</w:t>
            </w:r>
            <w:r w:rsidRPr="00C167D0">
              <w:rPr>
                <w:rFonts w:ascii="Times New Roman" w:hAnsi="Times New Roman" w:cs="Times New Roman"/>
                <w:szCs w:val="24"/>
              </w:rPr>
              <w:t xml:space="preserve"> одговарајућу лиценцу одговорног пројектанта - број лиценце </w:t>
            </w:r>
            <w:r w:rsidRPr="00C167D0">
              <w:rPr>
                <w:rFonts w:ascii="Times New Roman" w:hAnsi="Times New Roman" w:cs="Times New Roman"/>
                <w:szCs w:val="24"/>
                <w:lang w:val="sr-Cyrl-RS"/>
              </w:rPr>
              <w:t xml:space="preserve">370 </w:t>
            </w:r>
            <w:r w:rsidRPr="00C167D0">
              <w:rPr>
                <w:rFonts w:ascii="Times New Roman" w:hAnsi="Times New Roman" w:cs="Times New Roman"/>
                <w:szCs w:val="24"/>
                <w:lang w:val="uz-Cyrl-UZ" w:eastAsia="ar-SA"/>
              </w:rPr>
              <w:t xml:space="preserve">који је у претходне </w:t>
            </w:r>
            <w:r w:rsidRPr="00C167D0">
              <w:rPr>
                <w:rFonts w:ascii="Times New Roman" w:hAnsi="Times New Roman" w:cs="Times New Roman"/>
                <w:szCs w:val="24"/>
                <w:lang w:val="sr-Cyrl-RS" w:eastAsia="ar-SA"/>
              </w:rPr>
              <w:t>3</w:t>
            </w:r>
            <w:r w:rsidRPr="00C167D0">
              <w:rPr>
                <w:rFonts w:ascii="Times New Roman" w:hAnsi="Times New Roman" w:cs="Times New Roman"/>
                <w:szCs w:val="24"/>
                <w:lang w:val="uz-Cyrl-UZ" w:eastAsia="ar-SA"/>
              </w:rPr>
              <w:t xml:space="preserve"> (три) године </w:t>
            </w:r>
            <w:r w:rsidRPr="00C167D0">
              <w:rPr>
                <w:rFonts w:ascii="Times New Roman" w:hAnsi="Times New Roman" w:cs="Times New Roman"/>
                <w:szCs w:val="24"/>
                <w:lang w:val="sr-Cyrl-RS" w:eastAsia="ar-SA"/>
              </w:rPr>
              <w:t>рачунајући од дана истека рока за подношење понуда објављеног на порталу јавних набавки</w:t>
            </w:r>
            <w:r w:rsidRPr="00C167D0">
              <w:rPr>
                <w:rFonts w:ascii="Times New Roman" w:hAnsi="Times New Roman" w:cs="Times New Roman"/>
                <w:szCs w:val="24"/>
                <w:lang w:val="uz-Cyrl-UZ" w:eastAsia="ar-SA"/>
              </w:rPr>
              <w:t xml:space="preserve">, као одговорни пројектант израдио најмање један Саобраћајни пројекат за постављање туристичке сигнализације за означавање бициклистичке руте на државним путевима на који је управљач државних путева издао сагласност </w:t>
            </w:r>
            <w:r w:rsidRPr="00C167D0">
              <w:rPr>
                <w:rFonts w:ascii="Times New Roman" w:hAnsi="Times New Roman" w:cs="Times New Roman"/>
                <w:b/>
                <w:i/>
                <w:szCs w:val="24"/>
                <w:u w:val="single"/>
                <w:lang w:val="uz-Cyrl-UZ" w:eastAsia="ar-SA"/>
              </w:rPr>
              <w:t>или</w:t>
            </w:r>
            <w:r w:rsidRPr="00C167D0">
              <w:rPr>
                <w:rFonts w:ascii="Times New Roman" w:hAnsi="Times New Roman" w:cs="Times New Roman"/>
                <w:szCs w:val="24"/>
                <w:lang w:val="uz-Cyrl-UZ" w:eastAsia="ar-SA"/>
              </w:rPr>
              <w:t xml:space="preserve"> извршио најмање једну техничку контролу Саобраћајног пројекта за постављање туристичке сигнализације за означавање бициклистичке руте на државним путевима на који је управљач државних путева издао сагласност</w:t>
            </w:r>
          </w:p>
          <w:p w14:paraId="7E2919F8" w14:textId="286B8242" w:rsidR="00582FF4" w:rsidRPr="00C167D0" w:rsidRDefault="00582FF4" w:rsidP="00582FF4">
            <w:pPr>
              <w:suppressAutoHyphens/>
              <w:contextualSpacing/>
              <w:rPr>
                <w:sz w:val="24"/>
                <w:szCs w:val="24"/>
                <w:lang w:val="uz-Cyrl-UZ" w:eastAsia="ar-SA"/>
              </w:rPr>
            </w:pPr>
          </w:p>
          <w:p w14:paraId="09D62D04" w14:textId="77777777" w:rsidR="00582FF4" w:rsidRPr="00C167D0" w:rsidRDefault="00582FF4" w:rsidP="00582FF4">
            <w:pPr>
              <w:suppressAutoHyphens/>
              <w:contextualSpacing/>
              <w:rPr>
                <w:sz w:val="24"/>
                <w:szCs w:val="24"/>
                <w:lang w:val="uz-Cyrl-UZ" w:eastAsia="ar-SA"/>
              </w:rPr>
            </w:pPr>
          </w:p>
          <w:p w14:paraId="7889B7E9" w14:textId="77777777" w:rsidR="00582FF4" w:rsidRPr="00C167D0" w:rsidRDefault="00582FF4" w:rsidP="00582FF4">
            <w:pPr>
              <w:suppressAutoHyphens/>
              <w:contextualSpacing/>
              <w:rPr>
                <w:sz w:val="24"/>
                <w:szCs w:val="24"/>
                <w:lang w:val="uz-Cyrl-UZ" w:eastAsia="ar-SA"/>
              </w:rPr>
            </w:pPr>
          </w:p>
          <w:p w14:paraId="56614E18" w14:textId="77777777" w:rsidR="00582FF4" w:rsidRPr="00C167D0" w:rsidRDefault="00582FF4" w:rsidP="00582FF4">
            <w:pPr>
              <w:suppressAutoHyphens/>
              <w:contextualSpacing/>
              <w:rPr>
                <w:sz w:val="24"/>
                <w:szCs w:val="24"/>
                <w:lang w:val="sr-Latn-RS" w:eastAsia="ar-SA"/>
              </w:rPr>
            </w:pPr>
          </w:p>
          <w:p w14:paraId="6DFDD0A6" w14:textId="77777777" w:rsidR="00582FF4" w:rsidRPr="00C167D0" w:rsidRDefault="00582FF4" w:rsidP="00582FF4">
            <w:pPr>
              <w:suppressAutoHyphens/>
              <w:contextualSpacing/>
              <w:rPr>
                <w:rFonts w:eastAsia="Calibri"/>
                <w:b/>
                <w:sz w:val="24"/>
                <w:szCs w:val="24"/>
                <w:lang w:val="sr-Cyrl-RS"/>
              </w:rPr>
            </w:pPr>
          </w:p>
        </w:tc>
        <w:tc>
          <w:tcPr>
            <w:tcW w:w="6425" w:type="dxa"/>
            <w:tcBorders>
              <w:top w:val="single" w:sz="4" w:space="0" w:color="000000"/>
              <w:left w:val="single" w:sz="4" w:space="0" w:color="auto"/>
              <w:bottom w:val="single" w:sz="4" w:space="0" w:color="auto"/>
              <w:right w:val="single" w:sz="4" w:space="0" w:color="000000"/>
            </w:tcBorders>
          </w:tcPr>
          <w:p w14:paraId="3D3A59A8" w14:textId="5A623C48" w:rsidR="00582FF4" w:rsidRPr="00C167D0" w:rsidRDefault="00582FF4" w:rsidP="00582FF4">
            <w:pPr>
              <w:suppressAutoHyphens/>
              <w:snapToGrid w:val="0"/>
              <w:rPr>
                <w:b/>
                <w:sz w:val="24"/>
                <w:szCs w:val="24"/>
                <w:lang w:val="ru-RU" w:eastAsia="ar-SA"/>
              </w:rPr>
            </w:pPr>
            <w:r w:rsidRPr="00C167D0">
              <w:rPr>
                <w:b/>
                <w:sz w:val="24"/>
                <w:szCs w:val="24"/>
                <w:lang w:val="ru-RU" w:eastAsia="ar-SA"/>
              </w:rPr>
              <w:t xml:space="preserve">- </w:t>
            </w:r>
            <w:r w:rsidRPr="00C167D0">
              <w:rPr>
                <w:b/>
                <w:sz w:val="24"/>
                <w:szCs w:val="24"/>
                <w:lang w:val="ru-RU"/>
              </w:rPr>
              <w:t xml:space="preserve">Изјава о испуњавању услова за учешће у поступку јавне набавке мале вредности, </w:t>
            </w:r>
            <w:r w:rsidRPr="00C167D0">
              <w:rPr>
                <w:b/>
                <w:sz w:val="24"/>
                <w:szCs w:val="24"/>
                <w:lang w:val="sr-Cyrl-RS"/>
              </w:rPr>
              <w:t xml:space="preserve">број </w:t>
            </w:r>
            <w:r w:rsidRPr="00C167D0">
              <w:rPr>
                <w:b/>
                <w:sz w:val="24"/>
                <w:szCs w:val="24"/>
                <w:lang w:val="ru-RU"/>
              </w:rPr>
              <w:t>ЈН МВ</w:t>
            </w:r>
            <w:r w:rsidRPr="00C167D0">
              <w:rPr>
                <w:b/>
                <w:sz w:val="24"/>
                <w:szCs w:val="24"/>
                <w:lang w:val="sr-Cyrl-RS"/>
              </w:rPr>
              <w:t xml:space="preserve"> </w:t>
            </w:r>
            <w:r w:rsidR="00955066" w:rsidRPr="00C167D0">
              <w:rPr>
                <w:b/>
                <w:sz w:val="24"/>
                <w:szCs w:val="24"/>
                <w:lang w:val="sr-Cyrl-RS"/>
              </w:rPr>
              <w:t>2</w:t>
            </w:r>
            <w:r w:rsidRPr="00C167D0">
              <w:rPr>
                <w:b/>
                <w:sz w:val="24"/>
                <w:szCs w:val="24"/>
                <w:lang w:val="sr-Cyrl-RS"/>
              </w:rPr>
              <w:t>/</w:t>
            </w:r>
            <w:r w:rsidR="00955066" w:rsidRPr="00C167D0">
              <w:rPr>
                <w:b/>
                <w:sz w:val="24"/>
                <w:szCs w:val="24"/>
                <w:lang w:val="sr-Cyrl-RS"/>
              </w:rPr>
              <w:t>2020</w:t>
            </w:r>
          </w:p>
          <w:p w14:paraId="028E447F" w14:textId="77777777" w:rsidR="00582FF4" w:rsidRPr="00C167D0" w:rsidRDefault="00582FF4" w:rsidP="00582FF4">
            <w:pPr>
              <w:tabs>
                <w:tab w:val="left" w:pos="0"/>
              </w:tabs>
              <w:suppressAutoHyphens/>
              <w:jc w:val="both"/>
              <w:rPr>
                <w:sz w:val="24"/>
                <w:szCs w:val="24"/>
                <w:lang w:val="sr-Latn-RS" w:eastAsia="ar-SA"/>
              </w:rPr>
            </w:pPr>
          </w:p>
          <w:p w14:paraId="26E67409" w14:textId="77777777" w:rsidR="00582FF4" w:rsidRPr="00C167D0" w:rsidRDefault="00582FF4" w:rsidP="00582FF4">
            <w:pPr>
              <w:tabs>
                <w:tab w:val="left" w:pos="0"/>
              </w:tabs>
              <w:suppressAutoHyphens/>
              <w:jc w:val="both"/>
              <w:rPr>
                <w:sz w:val="24"/>
                <w:szCs w:val="24"/>
                <w:lang w:val="sr-Cyrl-RS" w:eastAsia="ar-SA"/>
              </w:rPr>
            </w:pPr>
            <w:r w:rsidRPr="00C167D0">
              <w:rPr>
                <w:sz w:val="24"/>
                <w:szCs w:val="24"/>
                <w:lang w:val="sr-Cyrl-RS" w:eastAsia="ar-SA"/>
              </w:rPr>
              <w:t xml:space="preserve">Напомена: Под </w:t>
            </w:r>
            <w:r w:rsidRPr="00C167D0">
              <w:rPr>
                <w:b/>
                <w:sz w:val="24"/>
                <w:szCs w:val="24"/>
                <w:lang w:val="sr-Cyrl-RS" w:eastAsia="ar-SA"/>
              </w:rPr>
              <w:t>радно ангажованим лицем</w:t>
            </w:r>
            <w:r w:rsidRPr="00C167D0">
              <w:rPr>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71FE4414" w14:textId="41CD8D79" w:rsidR="00582FF4" w:rsidRPr="00C167D0" w:rsidRDefault="00582FF4" w:rsidP="00B80A2D">
            <w:pPr>
              <w:suppressAutoHyphens/>
              <w:snapToGrid w:val="0"/>
              <w:jc w:val="both"/>
              <w:rPr>
                <w:sz w:val="24"/>
                <w:szCs w:val="24"/>
                <w:lang w:eastAsia="ar-SA"/>
              </w:rPr>
            </w:pPr>
          </w:p>
          <w:p w14:paraId="428696B2" w14:textId="77777777" w:rsidR="00582FF4" w:rsidRPr="00C167D0" w:rsidRDefault="00582FF4" w:rsidP="00582FF4">
            <w:pPr>
              <w:spacing w:after="200"/>
              <w:ind w:firstLine="720"/>
              <w:contextualSpacing/>
              <w:jc w:val="both"/>
              <w:rPr>
                <w:rFonts w:eastAsia="Calibri"/>
                <w:b/>
                <w:sz w:val="24"/>
                <w:szCs w:val="24"/>
                <w:u w:val="single"/>
                <w:lang w:val="sr-Cyrl-CS"/>
              </w:rPr>
            </w:pPr>
            <w:r w:rsidRPr="00C167D0">
              <w:rPr>
                <w:rFonts w:eastAsia="Calibri"/>
                <w:sz w:val="24"/>
                <w:szCs w:val="24"/>
                <w:lang w:val="uz-Cyrl-UZ"/>
              </w:rPr>
              <w:t xml:space="preserve">  </w:t>
            </w:r>
            <w:r w:rsidRPr="00C167D0">
              <w:rPr>
                <w:b/>
                <w:sz w:val="24"/>
                <w:szCs w:val="24"/>
                <w:lang w:val="sr-Cyrl-CS" w:eastAsia="ar-SA"/>
              </w:rPr>
              <w:t>Напомена:</w:t>
            </w:r>
            <w:r w:rsidRPr="00C167D0">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r w:rsidRPr="00C167D0">
              <w:rPr>
                <w:rFonts w:eastAsia="Calibri"/>
                <w:sz w:val="24"/>
                <w:szCs w:val="24"/>
              </w:rPr>
              <w:t xml:space="preserve"> </w:t>
            </w:r>
            <w:r w:rsidRPr="00C167D0">
              <w:rPr>
                <w:rFonts w:eastAsia="Calibri"/>
                <w:b/>
                <w:sz w:val="24"/>
                <w:szCs w:val="24"/>
                <w:u w:val="single"/>
                <w:lang w:val="sr-Cyrl-RS"/>
              </w:rPr>
              <w:t xml:space="preserve">Докази који ће се том приликом тражити су следећи </w:t>
            </w:r>
            <w:r w:rsidRPr="00C167D0">
              <w:rPr>
                <w:rFonts w:eastAsia="Calibri"/>
                <w:b/>
                <w:sz w:val="24"/>
                <w:szCs w:val="24"/>
                <w:u w:val="single"/>
                <w:lang w:val="sr-Cyrl-CS"/>
              </w:rPr>
              <w:t>:</w:t>
            </w:r>
          </w:p>
          <w:p w14:paraId="27E95532" w14:textId="7FD8089F" w:rsidR="00127398" w:rsidRPr="00C167D0" w:rsidRDefault="00127398" w:rsidP="00EA595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sidRPr="00C167D0">
              <w:rPr>
                <w:rFonts w:eastAsia="Calibri"/>
                <w:sz w:val="24"/>
                <w:szCs w:val="24"/>
                <w:lang w:val="sr-Cyrl-RS" w:eastAsia="ar-SA"/>
              </w:rPr>
              <w:t xml:space="preserve">- </w:t>
            </w:r>
            <w:r w:rsidRPr="00C167D0">
              <w:rPr>
                <w:rFonts w:eastAsia="Calibri"/>
                <w:sz w:val="24"/>
                <w:szCs w:val="24"/>
                <w:lang w:eastAsia="ar-SA"/>
              </w:rPr>
              <w:t xml:space="preserve">Попуњен, оверен печатом понуђача и потписан од стране овлашћеног лица понуђача Образац </w:t>
            </w:r>
            <w:r w:rsidRPr="00C167D0">
              <w:rPr>
                <w:rFonts w:eastAsia="Calibri"/>
                <w:sz w:val="24"/>
                <w:szCs w:val="24"/>
                <w:lang w:val="sr-Cyrl-RS" w:eastAsia="ar-SA"/>
              </w:rPr>
              <w:t xml:space="preserve">3 </w:t>
            </w:r>
            <w:r w:rsidRPr="00C167D0">
              <w:rPr>
                <w:rFonts w:eastAsia="Calibri"/>
                <w:sz w:val="24"/>
                <w:szCs w:val="24"/>
                <w:lang w:eastAsia="ar-SA"/>
              </w:rPr>
              <w:t xml:space="preserve">– </w:t>
            </w:r>
            <w:r w:rsidRPr="00C167D0">
              <w:rPr>
                <w:rFonts w:eastAsia="Calibri"/>
                <w:sz w:val="24"/>
                <w:szCs w:val="24"/>
                <w:lang w:val="sr-Cyrl-RS" w:eastAsia="ar-SA"/>
              </w:rPr>
              <w:t>„</w:t>
            </w:r>
            <w:r w:rsidRPr="00C167D0">
              <w:rPr>
                <w:rFonts w:eastAsia="Calibri"/>
                <w:sz w:val="24"/>
                <w:szCs w:val="24"/>
                <w:lang w:eastAsia="ar-SA"/>
              </w:rPr>
              <w:t>Референтна листа</w:t>
            </w:r>
            <w:r w:rsidRPr="00C167D0">
              <w:rPr>
                <w:rFonts w:eastAsia="Calibri"/>
                <w:sz w:val="24"/>
                <w:szCs w:val="24"/>
                <w:lang w:val="sr-Cyrl-RS" w:eastAsia="ar-SA"/>
              </w:rPr>
              <w:t xml:space="preserve"> одговорног пројектанта</w:t>
            </w:r>
            <w:r w:rsidRPr="00C167D0">
              <w:rPr>
                <w:rFonts w:eastAsia="Calibri"/>
                <w:sz w:val="24"/>
                <w:szCs w:val="24"/>
                <w:lang w:eastAsia="ar-SA"/>
              </w:rPr>
              <w:t>ˮ</w:t>
            </w:r>
            <w:r w:rsidRPr="00C167D0">
              <w:rPr>
                <w:rFonts w:eastAsia="Calibri"/>
                <w:sz w:val="24"/>
                <w:szCs w:val="24"/>
                <w:lang w:val="sr-Cyrl-RS" w:eastAsia="ar-SA"/>
              </w:rPr>
              <w:t>,</w:t>
            </w:r>
          </w:p>
          <w:p w14:paraId="3D76261F" w14:textId="41EBBDF5" w:rsidR="00127398" w:rsidRPr="00C167D0" w:rsidRDefault="00127398" w:rsidP="00EA595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sidRPr="00C167D0">
              <w:rPr>
                <w:rFonts w:eastAsia="Calibri"/>
                <w:sz w:val="24"/>
                <w:szCs w:val="24"/>
                <w:lang w:val="sr-Cyrl-RS" w:eastAsia="ar-SA"/>
              </w:rPr>
              <w:t xml:space="preserve">- </w:t>
            </w:r>
            <w:r w:rsidRPr="00C167D0">
              <w:rPr>
                <w:rFonts w:eastAsia="Calibri"/>
                <w:sz w:val="24"/>
                <w:szCs w:val="24"/>
                <w:lang w:eastAsia="ar-SA"/>
              </w:rPr>
              <w:t xml:space="preserve">Попуњен, оверен печатом </w:t>
            </w:r>
            <w:r w:rsidRPr="00C167D0">
              <w:rPr>
                <w:rFonts w:eastAsia="Calibri"/>
                <w:sz w:val="24"/>
                <w:szCs w:val="24"/>
                <w:lang w:val="sr-Cyrl-RS" w:eastAsia="ar-SA"/>
              </w:rPr>
              <w:t>наручиоца</w:t>
            </w:r>
            <w:r w:rsidRPr="00C167D0">
              <w:rPr>
                <w:rFonts w:eastAsia="Calibri"/>
                <w:sz w:val="24"/>
                <w:szCs w:val="24"/>
                <w:lang w:eastAsia="ar-SA"/>
              </w:rPr>
              <w:t xml:space="preserve"> и потписан од стране овлашћеног лица </w:t>
            </w:r>
            <w:r w:rsidRPr="00C167D0">
              <w:rPr>
                <w:rFonts w:eastAsia="Calibri"/>
                <w:sz w:val="24"/>
                <w:szCs w:val="24"/>
                <w:lang w:val="sr-Cyrl-RS" w:eastAsia="ar-SA"/>
              </w:rPr>
              <w:t xml:space="preserve">наручиоца </w:t>
            </w:r>
            <w:r w:rsidRPr="00C167D0">
              <w:rPr>
                <w:rFonts w:eastAsia="Calibri"/>
                <w:sz w:val="24"/>
                <w:szCs w:val="24"/>
                <w:lang w:eastAsia="ar-SA"/>
              </w:rPr>
              <w:t xml:space="preserve">Образац </w:t>
            </w:r>
            <w:r w:rsidRPr="00C167D0">
              <w:rPr>
                <w:rFonts w:eastAsia="Calibri"/>
                <w:sz w:val="24"/>
                <w:szCs w:val="24"/>
                <w:lang w:val="sr-Cyrl-RS" w:eastAsia="ar-SA"/>
              </w:rPr>
              <w:t xml:space="preserve">4 </w:t>
            </w:r>
            <w:r w:rsidRPr="00C167D0">
              <w:rPr>
                <w:rFonts w:eastAsia="Calibri"/>
                <w:sz w:val="24"/>
                <w:szCs w:val="24"/>
                <w:lang w:eastAsia="ar-SA"/>
              </w:rPr>
              <w:t xml:space="preserve">– </w:t>
            </w:r>
            <w:r w:rsidRPr="00C167D0">
              <w:rPr>
                <w:rFonts w:eastAsia="Calibri"/>
                <w:sz w:val="24"/>
                <w:szCs w:val="24"/>
                <w:lang w:val="sr-Cyrl-RS" w:eastAsia="ar-SA"/>
              </w:rPr>
              <w:t>„Потврда о референцама за одговорног пројектанта</w:t>
            </w:r>
            <w:r w:rsidRPr="00C167D0">
              <w:rPr>
                <w:rFonts w:eastAsia="Calibri"/>
                <w:sz w:val="24"/>
                <w:szCs w:val="24"/>
                <w:lang w:eastAsia="ar-SA"/>
              </w:rPr>
              <w:t>ˮ</w:t>
            </w:r>
          </w:p>
          <w:p w14:paraId="0B33F822" w14:textId="77777777" w:rsidR="00295D95" w:rsidRPr="00C167D0" w:rsidRDefault="00295D95" w:rsidP="00EA595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sidRPr="00C167D0">
              <w:rPr>
                <w:lang w:val="sr-Cyrl-RS"/>
              </w:rPr>
              <w:t xml:space="preserve">- </w:t>
            </w:r>
            <w:r w:rsidRPr="00C167D0">
              <w:rPr>
                <w:rFonts w:eastAsia="Calibri"/>
                <w:sz w:val="24"/>
                <w:szCs w:val="24"/>
                <w:lang w:val="sr-Cyrl-RS" w:eastAsia="ar-SA"/>
              </w:rPr>
              <w:t>копија Уговора о радном ангажовању или копија М</w:t>
            </w:r>
          </w:p>
          <w:p w14:paraId="63C2D570" w14:textId="77777777" w:rsidR="00295D95" w:rsidRPr="00C167D0" w:rsidRDefault="00295D95" w:rsidP="00EA595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sidRPr="00C167D0">
              <w:rPr>
                <w:rFonts w:eastAsia="Calibri"/>
                <w:sz w:val="24"/>
                <w:szCs w:val="24"/>
                <w:lang w:val="sr-Cyrl-RS" w:eastAsia="ar-SA"/>
              </w:rPr>
              <w:t>обрасца;</w:t>
            </w:r>
          </w:p>
          <w:p w14:paraId="44832685" w14:textId="77777777" w:rsidR="00295D95" w:rsidRPr="00C167D0" w:rsidRDefault="00295D95" w:rsidP="00EA595C">
            <w:pPr>
              <w:shd w:val="clear" w:color="auto" w:fill="FFFFFF"/>
              <w:tabs>
                <w:tab w:val="left" w:pos="192"/>
                <w:tab w:val="left" w:pos="342"/>
                <w:tab w:val="left" w:pos="680"/>
              </w:tabs>
              <w:suppressAutoHyphens/>
              <w:autoSpaceDE w:val="0"/>
              <w:autoSpaceDN w:val="0"/>
              <w:adjustRightInd w:val="0"/>
              <w:ind w:right="-54"/>
              <w:contextualSpacing/>
              <w:jc w:val="both"/>
              <w:rPr>
                <w:rFonts w:eastAsia="Calibri"/>
                <w:sz w:val="24"/>
                <w:szCs w:val="24"/>
                <w:lang w:val="sr-Cyrl-RS" w:eastAsia="ar-SA"/>
              </w:rPr>
            </w:pPr>
            <w:r w:rsidRPr="00C167D0">
              <w:rPr>
                <w:rFonts w:eastAsia="Calibri"/>
                <w:sz w:val="24"/>
                <w:szCs w:val="24"/>
                <w:lang w:val="sr-Cyrl-RS" w:eastAsia="ar-SA"/>
              </w:rPr>
              <w:t>- копија важеће лиценце ИКС 370 (одговорни пројектант</w:t>
            </w:r>
          </w:p>
          <w:p w14:paraId="76698751" w14:textId="77777777" w:rsidR="00295D95" w:rsidRPr="00C167D0" w:rsidRDefault="00295D95" w:rsidP="00EA595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sidRPr="00C167D0">
              <w:rPr>
                <w:rFonts w:eastAsia="Calibri"/>
                <w:sz w:val="24"/>
                <w:szCs w:val="24"/>
                <w:lang w:val="sr-Cyrl-RS" w:eastAsia="ar-SA"/>
              </w:rPr>
              <w:t>саобраћаја и саобраћајне сигнализације),</w:t>
            </w:r>
            <w:r w:rsidRPr="00C167D0">
              <w:rPr>
                <w:rFonts w:eastAsia="Calibri"/>
                <w:sz w:val="24"/>
                <w:szCs w:val="24"/>
                <w:lang w:eastAsia="ar-SA"/>
              </w:rPr>
              <w:t xml:space="preserve"> </w:t>
            </w:r>
            <w:r w:rsidRPr="00C167D0">
              <w:rPr>
                <w:rFonts w:eastAsia="Calibri"/>
                <w:sz w:val="24"/>
                <w:szCs w:val="24"/>
                <w:lang w:val="sr-Cyrl-RS" w:eastAsia="ar-SA"/>
              </w:rPr>
              <w:t>и</w:t>
            </w:r>
            <w:r w:rsidRPr="00C167D0">
              <w:rPr>
                <w:rFonts w:eastAsia="Calibri"/>
                <w:sz w:val="24"/>
                <w:szCs w:val="24"/>
                <w:lang w:eastAsia="ar-SA"/>
              </w:rPr>
              <w:t xml:space="preserve"> </w:t>
            </w:r>
            <w:r w:rsidRPr="00C167D0">
              <w:rPr>
                <w:sz w:val="24"/>
                <w:szCs w:val="24"/>
              </w:rPr>
              <w:t>потврд</w:t>
            </w:r>
            <w:r w:rsidRPr="00C167D0">
              <w:rPr>
                <w:sz w:val="24"/>
                <w:szCs w:val="24"/>
                <w:lang w:val="sr-Cyrl-RS"/>
              </w:rPr>
              <w:t>а</w:t>
            </w:r>
            <w:r w:rsidRPr="00C167D0">
              <w:rPr>
                <w:sz w:val="24"/>
                <w:szCs w:val="24"/>
              </w:rPr>
              <w:t xml:space="preserve"> кој</w:t>
            </w:r>
            <w:r w:rsidRPr="00C167D0">
              <w:rPr>
                <w:sz w:val="24"/>
                <w:szCs w:val="24"/>
                <w:lang w:val="sr-Cyrl-RS"/>
              </w:rPr>
              <w:t>о</w:t>
            </w:r>
            <w:r w:rsidRPr="00C167D0">
              <w:rPr>
                <w:sz w:val="24"/>
                <w:szCs w:val="24"/>
              </w:rPr>
              <w:t xml:space="preserve">м се доказује да </w:t>
            </w:r>
            <w:r w:rsidRPr="00C167D0">
              <w:rPr>
                <w:sz w:val="24"/>
                <w:szCs w:val="24"/>
                <w:lang w:val="sr-Cyrl-RS"/>
              </w:rPr>
              <w:t>је</w:t>
            </w:r>
            <w:r w:rsidRPr="00C167D0">
              <w:rPr>
                <w:sz w:val="24"/>
                <w:szCs w:val="24"/>
              </w:rPr>
              <w:t xml:space="preserve"> лиценц</w:t>
            </w:r>
            <w:r w:rsidRPr="00C167D0">
              <w:rPr>
                <w:sz w:val="24"/>
                <w:szCs w:val="24"/>
                <w:lang w:val="sr-Cyrl-RS"/>
              </w:rPr>
              <w:t>а</w:t>
            </w:r>
            <w:r w:rsidRPr="00C167D0">
              <w:rPr>
                <w:sz w:val="24"/>
                <w:szCs w:val="24"/>
              </w:rPr>
              <w:t xml:space="preserve"> важећ</w:t>
            </w:r>
            <w:r w:rsidRPr="00C167D0">
              <w:rPr>
                <w:sz w:val="24"/>
                <w:szCs w:val="24"/>
                <w:lang w:val="sr-Cyrl-RS"/>
              </w:rPr>
              <w:t>а</w:t>
            </w:r>
            <w:r w:rsidRPr="00C167D0">
              <w:rPr>
                <w:sz w:val="24"/>
                <w:szCs w:val="24"/>
              </w:rPr>
              <w:t xml:space="preserve"> (лиценц</w:t>
            </w:r>
            <w:r w:rsidRPr="00C167D0">
              <w:rPr>
                <w:sz w:val="24"/>
                <w:szCs w:val="24"/>
                <w:lang w:val="sr-Cyrl-RS"/>
              </w:rPr>
              <w:t>а</w:t>
            </w:r>
            <w:r w:rsidRPr="00C167D0">
              <w:rPr>
                <w:sz w:val="24"/>
                <w:szCs w:val="24"/>
              </w:rPr>
              <w:t xml:space="preserve"> мора бити важећ</w:t>
            </w:r>
            <w:r w:rsidRPr="00C167D0">
              <w:rPr>
                <w:sz w:val="24"/>
                <w:szCs w:val="24"/>
                <w:lang w:val="sr-Cyrl-RS"/>
              </w:rPr>
              <w:t>а</w:t>
            </w:r>
            <w:r w:rsidRPr="00C167D0">
              <w:rPr>
                <w:sz w:val="24"/>
                <w:szCs w:val="24"/>
              </w:rPr>
              <w:t xml:space="preserve"> у моменту отварања понуда)</w:t>
            </w:r>
          </w:p>
          <w:p w14:paraId="50A7A533" w14:textId="73E4B49F" w:rsidR="0018602B" w:rsidRPr="00C167D0" w:rsidRDefault="00295D95" w:rsidP="00EA595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sidRPr="00C167D0">
              <w:rPr>
                <w:rFonts w:eastAsia="Calibri"/>
                <w:sz w:val="24"/>
                <w:szCs w:val="24"/>
                <w:lang w:val="sr-Cyrl-RS" w:eastAsia="ar-SA"/>
              </w:rPr>
              <w:t>- копију насловне странице Саобраћајног</w:t>
            </w:r>
            <w:r w:rsidRPr="00C167D0">
              <w:rPr>
                <w:rFonts w:eastAsia="Calibri"/>
                <w:sz w:val="24"/>
                <w:szCs w:val="24"/>
                <w:lang w:eastAsia="ar-SA"/>
              </w:rPr>
              <w:t xml:space="preserve"> </w:t>
            </w:r>
            <w:r w:rsidRPr="00C167D0">
              <w:rPr>
                <w:rFonts w:eastAsia="Calibri"/>
                <w:sz w:val="24"/>
                <w:szCs w:val="24"/>
                <w:lang w:val="sr-Cyrl-RS" w:eastAsia="ar-SA"/>
              </w:rPr>
              <w:t>пројекта/ Извештаја о техничкој контроли, као и копију странице на којој је приказан списак учесника у изради Саобраћајног пројекта/ Извештаја о техничко контроли (где се види које одговорни пројектант</w:t>
            </w:r>
            <w:r w:rsidR="00EA595C" w:rsidRPr="00C167D0">
              <w:rPr>
                <w:rFonts w:eastAsia="Calibri"/>
                <w:sz w:val="24"/>
                <w:szCs w:val="24"/>
                <w:lang w:val="sr-Cyrl-RS" w:eastAsia="ar-SA"/>
              </w:rPr>
              <w:t>)</w:t>
            </w:r>
            <w:r w:rsidR="0018602B" w:rsidRPr="00C167D0">
              <w:rPr>
                <w:rFonts w:eastAsia="Calibri"/>
                <w:sz w:val="24"/>
                <w:szCs w:val="24"/>
                <w:lang w:val="sr-Cyrl-RS" w:eastAsia="ar-SA"/>
              </w:rPr>
              <w:t xml:space="preserve"> и </w:t>
            </w:r>
          </w:p>
          <w:p w14:paraId="251365CC" w14:textId="5DEF92CE" w:rsidR="0018602B" w:rsidRPr="00C167D0" w:rsidRDefault="0018602B" w:rsidP="00EA595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sidRPr="00C167D0">
              <w:rPr>
                <w:rFonts w:eastAsia="Calibri"/>
                <w:sz w:val="24"/>
                <w:szCs w:val="24"/>
                <w:lang w:val="sr-Cyrl-RS" w:eastAsia="ar-SA"/>
              </w:rPr>
              <w:lastRenderedPageBreak/>
              <w:t xml:space="preserve">- </w:t>
            </w:r>
            <w:r w:rsidRPr="00C167D0">
              <w:rPr>
                <w:rFonts w:eastAsia="Calibri"/>
                <w:sz w:val="24"/>
                <w:szCs w:val="24"/>
                <w:lang w:eastAsia="ar-SA"/>
              </w:rPr>
              <w:t>потврд</w:t>
            </w:r>
            <w:r w:rsidRPr="00C167D0">
              <w:rPr>
                <w:rFonts w:eastAsia="Calibri"/>
                <w:sz w:val="24"/>
                <w:szCs w:val="24"/>
                <w:lang w:val="sr-Cyrl-RS" w:eastAsia="ar-SA"/>
              </w:rPr>
              <w:t xml:space="preserve">у управљача државних путева ЈП Путеви Србије којом се потврђује да је издата сагласност на пројекат </w:t>
            </w:r>
            <w:r w:rsidRPr="00C167D0">
              <w:rPr>
                <w:rFonts w:eastAsia="Calibri"/>
                <w:b/>
                <w:i/>
                <w:sz w:val="24"/>
                <w:szCs w:val="24"/>
                <w:u w:val="single"/>
                <w:lang w:val="sr-Cyrl-RS" w:eastAsia="ar-SA"/>
              </w:rPr>
              <w:t>или</w:t>
            </w:r>
            <w:r w:rsidRPr="00C167D0">
              <w:rPr>
                <w:rFonts w:eastAsia="Calibri"/>
                <w:sz w:val="24"/>
                <w:szCs w:val="24"/>
                <w:lang w:val="sr-Cyrl-RS" w:eastAsia="ar-SA"/>
              </w:rPr>
              <w:t xml:space="preserve"> решење надлежног министарства за постављање туристичке сигнализације према пројекту.</w:t>
            </w:r>
          </w:p>
          <w:p w14:paraId="497927CF" w14:textId="283219C5" w:rsidR="00295D95" w:rsidRPr="00C167D0" w:rsidRDefault="00295D95" w:rsidP="00EA595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p>
          <w:p w14:paraId="1F8B5E2D" w14:textId="77777777" w:rsidR="00582FF4" w:rsidRPr="00C167D0" w:rsidRDefault="00582FF4" w:rsidP="00582FF4">
            <w:pPr>
              <w:suppressAutoHyphens/>
              <w:autoSpaceDE w:val="0"/>
              <w:autoSpaceDN w:val="0"/>
              <w:adjustRightInd w:val="0"/>
              <w:jc w:val="both"/>
              <w:rPr>
                <w:b/>
                <w:bCs/>
                <w:iCs/>
                <w:sz w:val="22"/>
                <w:szCs w:val="22"/>
                <w:lang w:val="sr-Cyrl-RS" w:eastAsia="ar-SA"/>
              </w:rPr>
            </w:pPr>
          </w:p>
          <w:p w14:paraId="56F640F9" w14:textId="77777777" w:rsidR="00582FF4" w:rsidRPr="00C167D0" w:rsidRDefault="00582FF4" w:rsidP="00582FF4">
            <w:pPr>
              <w:suppressAutoHyphens/>
              <w:autoSpaceDE w:val="0"/>
              <w:autoSpaceDN w:val="0"/>
              <w:adjustRightInd w:val="0"/>
              <w:rPr>
                <w:rFonts w:eastAsiaTheme="minorHAnsi" w:cstheme="minorBidi"/>
                <w:b/>
                <w:bCs/>
                <w:iCs/>
                <w:sz w:val="22"/>
                <w:szCs w:val="22"/>
                <w:lang w:val="sr-Cyrl-RS" w:eastAsia="ar-SA"/>
              </w:rPr>
            </w:pPr>
            <w:r w:rsidRPr="00C167D0">
              <w:rPr>
                <w:b/>
                <w:bCs/>
                <w:iCs/>
                <w:sz w:val="22"/>
                <w:szCs w:val="22"/>
                <w:lang w:val="sr-Cyrl-RS" w:eastAsia="ar-SA"/>
              </w:rPr>
              <w:t xml:space="preserve"> </w:t>
            </w:r>
            <w:r w:rsidRPr="00C167D0">
              <w:rPr>
                <w:rFonts w:eastAsiaTheme="minorHAnsi" w:cstheme="minorBidi"/>
                <w:b/>
                <w:bCs/>
                <w:iCs/>
                <w:sz w:val="22"/>
                <w:szCs w:val="22"/>
                <w:lang w:val="sr-Cyrl-RS" w:eastAsia="ar-SA"/>
              </w:rPr>
              <w:t>Напомена:</w:t>
            </w:r>
          </w:p>
          <w:p w14:paraId="40277516" w14:textId="77777777" w:rsidR="00582FF4" w:rsidRPr="00C167D0" w:rsidRDefault="00582FF4" w:rsidP="00582FF4">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C167D0">
              <w:rPr>
                <w:rFonts w:eastAsiaTheme="minorHAnsi" w:cstheme="minorBidi"/>
                <w:bCs/>
                <w:iCs/>
                <w:sz w:val="22"/>
                <w:szCs w:val="22"/>
                <w:lang w:val="sr-Cyrl-RS" w:eastAsia="ar-SA"/>
              </w:rPr>
              <w:t>у случају да понуду подноси група понуђача, довољно је да један од чланова групе</w:t>
            </w:r>
          </w:p>
          <w:p w14:paraId="44C3A4A9" w14:textId="77777777" w:rsidR="00582FF4" w:rsidRPr="00C167D0" w:rsidRDefault="00582FF4" w:rsidP="00582FF4">
            <w:p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C167D0">
              <w:rPr>
                <w:rFonts w:eastAsiaTheme="minorHAnsi" w:cstheme="minorBidi"/>
                <w:bCs/>
                <w:iCs/>
                <w:sz w:val="22"/>
                <w:szCs w:val="22"/>
                <w:lang w:val="sr-Cyrl-RS" w:eastAsia="ar-SA"/>
              </w:rPr>
              <w:t xml:space="preserve">      понуђача испуни ове услов/е и достави доказ/е</w:t>
            </w:r>
          </w:p>
          <w:p w14:paraId="189DDD74" w14:textId="0D1066BD" w:rsidR="00582FF4" w:rsidRPr="00C167D0" w:rsidRDefault="00582FF4" w:rsidP="00B80A2D">
            <w:pPr>
              <w:numPr>
                <w:ilvl w:val="0"/>
                <w:numId w:val="5"/>
              </w:numPr>
              <w:suppressAutoHyphens/>
              <w:autoSpaceDE w:val="0"/>
              <w:autoSpaceDN w:val="0"/>
              <w:adjustRightInd w:val="0"/>
              <w:spacing w:after="160" w:line="259" w:lineRule="auto"/>
              <w:jc w:val="both"/>
              <w:rPr>
                <w:rFonts w:eastAsia="Calibri"/>
                <w:sz w:val="24"/>
                <w:szCs w:val="24"/>
                <w:lang w:val="uz-Cyrl-UZ"/>
              </w:rPr>
            </w:pPr>
            <w:r w:rsidRPr="00C167D0">
              <w:rPr>
                <w:rFonts w:eastAsiaTheme="minorHAnsi" w:cstheme="minorBidi"/>
                <w:bCs/>
                <w:iCs/>
                <w:sz w:val="22"/>
                <w:szCs w:val="22"/>
                <w:lang w:val="sr-Cyrl-RS" w:eastAsia="ar-SA"/>
              </w:rPr>
              <w:t>у случају да понуђач подноси понуду са подизвођачем, овај доказ/е не треба доставити за подизвођача. Понуђач мора самостално да испуни овај услов/е.</w:t>
            </w:r>
          </w:p>
        </w:tc>
      </w:tr>
      <w:tr w:rsidR="00582FF4" w:rsidRPr="00C167D0" w14:paraId="068F4EA8" w14:textId="77777777" w:rsidTr="006244EC">
        <w:trPr>
          <w:trHeight w:val="7361"/>
          <w:jc w:val="center"/>
        </w:trPr>
        <w:tc>
          <w:tcPr>
            <w:tcW w:w="1137" w:type="dxa"/>
            <w:tcBorders>
              <w:top w:val="single" w:sz="4" w:space="0" w:color="000000"/>
              <w:left w:val="single" w:sz="4" w:space="0" w:color="auto"/>
              <w:bottom w:val="single" w:sz="4" w:space="0" w:color="000000"/>
            </w:tcBorders>
            <w:vAlign w:val="center"/>
          </w:tcPr>
          <w:p w14:paraId="3054192C" w14:textId="77777777" w:rsidR="00582FF4" w:rsidRPr="00C167D0" w:rsidRDefault="00582FF4" w:rsidP="00582FF4">
            <w:pPr>
              <w:tabs>
                <w:tab w:val="left" w:pos="680"/>
              </w:tabs>
              <w:suppressAutoHyphens/>
              <w:snapToGrid w:val="0"/>
              <w:jc w:val="center"/>
              <w:rPr>
                <w:b/>
                <w:sz w:val="24"/>
                <w:szCs w:val="24"/>
                <w:lang w:val="sr-Cyrl-RS" w:eastAsia="ar-SA"/>
              </w:rPr>
            </w:pPr>
            <w:r w:rsidRPr="00C167D0">
              <w:rPr>
                <w:b/>
                <w:sz w:val="24"/>
                <w:szCs w:val="24"/>
                <w:lang w:eastAsia="ar-SA"/>
              </w:rPr>
              <w:lastRenderedPageBreak/>
              <w:t>2.</w:t>
            </w:r>
            <w:r w:rsidRPr="00C167D0">
              <w:rPr>
                <w:b/>
                <w:sz w:val="24"/>
                <w:szCs w:val="24"/>
                <w:lang w:val="sr-Cyrl-RS" w:eastAsia="ar-SA"/>
              </w:rPr>
              <w:t>3.</w:t>
            </w:r>
          </w:p>
        </w:tc>
        <w:tc>
          <w:tcPr>
            <w:tcW w:w="3402" w:type="dxa"/>
            <w:tcBorders>
              <w:top w:val="single" w:sz="4" w:space="0" w:color="auto"/>
              <w:left w:val="single" w:sz="4" w:space="0" w:color="000000"/>
              <w:bottom w:val="single" w:sz="4" w:space="0" w:color="000000"/>
              <w:right w:val="single" w:sz="4" w:space="0" w:color="auto"/>
            </w:tcBorders>
          </w:tcPr>
          <w:p w14:paraId="25568B05" w14:textId="77777777" w:rsidR="00582FF4" w:rsidRPr="00C167D0" w:rsidRDefault="00582FF4" w:rsidP="00582FF4">
            <w:pPr>
              <w:spacing w:after="200"/>
              <w:contextualSpacing/>
              <w:jc w:val="both"/>
              <w:rPr>
                <w:spacing w:val="-4"/>
                <w:sz w:val="24"/>
                <w:szCs w:val="24"/>
                <w:lang w:val="sr-Cyrl-RS" w:eastAsia="ar-SA"/>
              </w:rPr>
            </w:pPr>
          </w:p>
          <w:p w14:paraId="04201716" w14:textId="77777777" w:rsidR="00582FF4" w:rsidRPr="00C167D0" w:rsidRDefault="00582FF4" w:rsidP="00582FF4">
            <w:pPr>
              <w:spacing w:after="200"/>
              <w:contextualSpacing/>
              <w:jc w:val="both"/>
              <w:rPr>
                <w:spacing w:val="-4"/>
                <w:sz w:val="24"/>
                <w:szCs w:val="24"/>
                <w:u w:val="single"/>
                <w:lang w:val="sr-Cyrl-RS" w:eastAsia="ar-SA"/>
              </w:rPr>
            </w:pPr>
            <w:r w:rsidRPr="00C167D0">
              <w:rPr>
                <w:b/>
                <w:spacing w:val="-4"/>
                <w:sz w:val="24"/>
                <w:szCs w:val="24"/>
                <w:lang w:val="sr-Cyrl-RS" w:eastAsia="ar-SA"/>
              </w:rPr>
              <w:t>-</w:t>
            </w:r>
            <w:r w:rsidRPr="00C167D0">
              <w:rPr>
                <w:spacing w:val="-4"/>
                <w:sz w:val="24"/>
                <w:szCs w:val="24"/>
                <w:lang w:val="sr-Cyrl-RS" w:eastAsia="ar-SA"/>
              </w:rPr>
              <w:t xml:space="preserve"> да</w:t>
            </w:r>
            <w:r w:rsidRPr="00C167D0">
              <w:rPr>
                <w:spacing w:val="-4"/>
                <w:sz w:val="24"/>
                <w:szCs w:val="24"/>
                <w:lang w:val="sr-Cyrl-CS" w:eastAsia="ar-SA"/>
              </w:rPr>
              <w:t xml:space="preserve"> располаже</w:t>
            </w:r>
            <w:r w:rsidRPr="00C167D0">
              <w:rPr>
                <w:b/>
                <w:spacing w:val="-4"/>
                <w:sz w:val="24"/>
                <w:szCs w:val="24"/>
                <w:lang w:val="sr-Cyrl-CS" w:eastAsia="ar-SA"/>
              </w:rPr>
              <w:t xml:space="preserve"> </w:t>
            </w:r>
            <w:r w:rsidRPr="00C167D0">
              <w:rPr>
                <w:b/>
                <w:spacing w:val="-4"/>
                <w:sz w:val="24"/>
                <w:szCs w:val="24"/>
                <w:u w:val="single"/>
                <w:lang w:val="sr-Cyrl-RS" w:eastAsia="ar-SA"/>
              </w:rPr>
              <w:t xml:space="preserve">техничким </w:t>
            </w:r>
            <w:r w:rsidRPr="00C167D0">
              <w:rPr>
                <w:b/>
                <w:spacing w:val="-4"/>
                <w:sz w:val="24"/>
                <w:szCs w:val="24"/>
                <w:u w:val="single"/>
                <w:lang w:val="sr-Cyrl-CS" w:eastAsia="ar-SA"/>
              </w:rPr>
              <w:t>капацитетом</w:t>
            </w:r>
            <w:r w:rsidRPr="00C167D0">
              <w:rPr>
                <w:spacing w:val="-4"/>
                <w:sz w:val="24"/>
                <w:szCs w:val="24"/>
                <w:u w:val="single"/>
                <w:lang w:val="sr-Cyrl-RS" w:eastAsia="ar-SA"/>
              </w:rPr>
              <w:t>:</w:t>
            </w:r>
          </w:p>
          <w:p w14:paraId="5E22596B" w14:textId="249026DB" w:rsidR="00582FF4" w:rsidRPr="00C167D0" w:rsidRDefault="00582FF4" w:rsidP="00582FF4">
            <w:pPr>
              <w:spacing w:after="200"/>
              <w:contextualSpacing/>
              <w:rPr>
                <w:spacing w:val="-4"/>
                <w:sz w:val="24"/>
                <w:szCs w:val="24"/>
                <w:lang w:val="sr-Cyrl-RS" w:eastAsia="ar-SA"/>
              </w:rPr>
            </w:pPr>
            <w:r w:rsidRPr="00C167D0">
              <w:rPr>
                <w:spacing w:val="-4"/>
                <w:sz w:val="24"/>
                <w:szCs w:val="24"/>
                <w:lang w:val="sr-Cyrl-RS" w:eastAsia="ar-SA"/>
              </w:rPr>
              <w:t>- да поседује легално прибављен  рачунарски програм за пројектовање</w:t>
            </w:r>
          </w:p>
          <w:p w14:paraId="55184A66" w14:textId="77777777" w:rsidR="00987513" w:rsidRPr="00C167D0" w:rsidRDefault="00987513" w:rsidP="00582FF4">
            <w:pPr>
              <w:spacing w:after="200"/>
              <w:contextualSpacing/>
              <w:rPr>
                <w:spacing w:val="-4"/>
                <w:sz w:val="24"/>
                <w:szCs w:val="24"/>
                <w:lang w:val="sr-Cyrl-RS" w:eastAsia="ar-SA"/>
              </w:rPr>
            </w:pPr>
          </w:p>
          <w:p w14:paraId="06425D1C" w14:textId="77777777" w:rsidR="00582FF4" w:rsidRPr="00C167D0" w:rsidRDefault="00582FF4" w:rsidP="00582FF4">
            <w:pPr>
              <w:spacing w:after="200"/>
              <w:contextualSpacing/>
              <w:jc w:val="both"/>
              <w:rPr>
                <w:spacing w:val="-4"/>
                <w:sz w:val="24"/>
                <w:szCs w:val="24"/>
                <w:lang w:val="sr-Cyrl-RS" w:eastAsia="ar-SA"/>
              </w:rPr>
            </w:pPr>
          </w:p>
          <w:p w14:paraId="3AFAABA7" w14:textId="77777777" w:rsidR="00582FF4" w:rsidRPr="00C167D0" w:rsidRDefault="00582FF4" w:rsidP="00582FF4">
            <w:pPr>
              <w:spacing w:after="200"/>
              <w:contextualSpacing/>
              <w:jc w:val="both"/>
              <w:rPr>
                <w:sz w:val="24"/>
                <w:szCs w:val="24"/>
                <w:lang w:val="uz-Cyrl-UZ" w:eastAsia="ar-SA"/>
              </w:rPr>
            </w:pPr>
          </w:p>
        </w:tc>
        <w:tc>
          <w:tcPr>
            <w:tcW w:w="6425" w:type="dxa"/>
            <w:tcBorders>
              <w:top w:val="single" w:sz="4" w:space="0" w:color="auto"/>
              <w:left w:val="single" w:sz="4" w:space="0" w:color="auto"/>
              <w:bottom w:val="single" w:sz="4" w:space="0" w:color="000000"/>
              <w:right w:val="single" w:sz="4" w:space="0" w:color="000000"/>
            </w:tcBorders>
            <w:shd w:val="clear" w:color="auto" w:fill="auto"/>
          </w:tcPr>
          <w:p w14:paraId="3D97ED26" w14:textId="77777777" w:rsidR="00582FF4" w:rsidRPr="00C167D0" w:rsidRDefault="00582FF4" w:rsidP="00582FF4">
            <w:pPr>
              <w:suppressAutoHyphens/>
              <w:snapToGrid w:val="0"/>
              <w:rPr>
                <w:rFonts w:eastAsia="Calibri"/>
                <w:sz w:val="24"/>
                <w:szCs w:val="24"/>
                <w:lang w:val="sr-Cyrl-RS" w:eastAsia="ar-SA"/>
              </w:rPr>
            </w:pPr>
          </w:p>
          <w:p w14:paraId="0871AF96" w14:textId="108327C9" w:rsidR="00582FF4" w:rsidRPr="00C167D0" w:rsidRDefault="00582FF4" w:rsidP="00582FF4">
            <w:pPr>
              <w:suppressAutoHyphens/>
              <w:snapToGrid w:val="0"/>
              <w:rPr>
                <w:b/>
                <w:sz w:val="24"/>
                <w:szCs w:val="24"/>
                <w:lang w:val="ru-RU" w:eastAsia="ar-SA"/>
              </w:rPr>
            </w:pPr>
            <w:r w:rsidRPr="00C167D0">
              <w:rPr>
                <w:b/>
                <w:sz w:val="24"/>
                <w:szCs w:val="24"/>
                <w:lang w:val="ru-RU" w:eastAsia="ar-SA"/>
              </w:rPr>
              <w:t xml:space="preserve">- </w:t>
            </w:r>
            <w:r w:rsidRPr="00C167D0">
              <w:rPr>
                <w:b/>
                <w:sz w:val="24"/>
                <w:szCs w:val="24"/>
                <w:lang w:val="ru-RU"/>
              </w:rPr>
              <w:t xml:space="preserve">Изјава о испуњавању услова за учешће у поступку јавне набавке мале вредности, </w:t>
            </w:r>
            <w:r w:rsidRPr="00C167D0">
              <w:rPr>
                <w:b/>
                <w:sz w:val="24"/>
                <w:szCs w:val="24"/>
                <w:lang w:val="sr-Cyrl-RS"/>
              </w:rPr>
              <w:t xml:space="preserve">број </w:t>
            </w:r>
            <w:r w:rsidRPr="00C167D0">
              <w:rPr>
                <w:b/>
                <w:sz w:val="24"/>
                <w:szCs w:val="24"/>
                <w:lang w:val="ru-RU"/>
              </w:rPr>
              <w:t>ЈН МВ</w:t>
            </w:r>
            <w:r w:rsidRPr="00C167D0">
              <w:rPr>
                <w:b/>
                <w:sz w:val="24"/>
                <w:szCs w:val="24"/>
                <w:lang w:val="sr-Cyrl-RS"/>
              </w:rPr>
              <w:t xml:space="preserve"> </w:t>
            </w:r>
            <w:r w:rsidR="00955066" w:rsidRPr="00C167D0">
              <w:rPr>
                <w:b/>
                <w:sz w:val="24"/>
                <w:szCs w:val="24"/>
                <w:lang w:val="sr-Cyrl-RS"/>
              </w:rPr>
              <w:t>2</w:t>
            </w:r>
            <w:r w:rsidRPr="00C167D0">
              <w:rPr>
                <w:b/>
                <w:sz w:val="24"/>
                <w:szCs w:val="24"/>
                <w:lang w:val="sr-Cyrl-RS"/>
              </w:rPr>
              <w:t>/20</w:t>
            </w:r>
            <w:r w:rsidR="00955066" w:rsidRPr="00C167D0">
              <w:rPr>
                <w:b/>
                <w:sz w:val="24"/>
                <w:szCs w:val="24"/>
                <w:lang w:val="sr-Cyrl-RS"/>
              </w:rPr>
              <w:t>20</w:t>
            </w:r>
          </w:p>
          <w:p w14:paraId="0C69CCBC" w14:textId="77777777" w:rsidR="00582FF4" w:rsidRPr="00C167D0" w:rsidRDefault="00582FF4" w:rsidP="00582FF4">
            <w:pPr>
              <w:spacing w:after="200"/>
              <w:ind w:firstLine="720"/>
              <w:contextualSpacing/>
              <w:jc w:val="both"/>
              <w:rPr>
                <w:rFonts w:eastAsia="Calibri"/>
                <w:b/>
                <w:sz w:val="24"/>
                <w:szCs w:val="24"/>
                <w:u w:val="single"/>
                <w:lang w:val="sr-Cyrl-CS"/>
              </w:rPr>
            </w:pPr>
            <w:r w:rsidRPr="00C167D0">
              <w:rPr>
                <w:rFonts w:eastAsia="Calibri"/>
                <w:sz w:val="24"/>
                <w:szCs w:val="24"/>
                <w:lang w:val="uz-Cyrl-UZ"/>
              </w:rPr>
              <w:t xml:space="preserve">  </w:t>
            </w:r>
            <w:r w:rsidRPr="00C167D0">
              <w:rPr>
                <w:b/>
                <w:sz w:val="24"/>
                <w:szCs w:val="24"/>
                <w:lang w:val="sr-Cyrl-CS" w:eastAsia="ar-SA"/>
              </w:rPr>
              <w:t>Напомена:</w:t>
            </w:r>
            <w:r w:rsidRPr="00C167D0">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 </w:t>
            </w:r>
            <w:r w:rsidRPr="00C167D0">
              <w:rPr>
                <w:rFonts w:eastAsia="Calibri"/>
                <w:b/>
                <w:sz w:val="24"/>
                <w:szCs w:val="24"/>
                <w:u w:val="single"/>
                <w:lang w:val="sr-Cyrl-RS"/>
              </w:rPr>
              <w:t>Докази који ће се том приликом тражити су следећи</w:t>
            </w:r>
            <w:r w:rsidRPr="00C167D0">
              <w:rPr>
                <w:rFonts w:eastAsia="Calibri"/>
                <w:b/>
                <w:sz w:val="24"/>
                <w:szCs w:val="24"/>
                <w:u w:val="single"/>
                <w:lang w:val="sr-Cyrl-CS"/>
              </w:rPr>
              <w:t>:</w:t>
            </w:r>
          </w:p>
          <w:p w14:paraId="21B86633" w14:textId="78339208" w:rsidR="00377F7B" w:rsidRPr="00C167D0" w:rsidRDefault="00582FF4" w:rsidP="00377F7B">
            <w:pPr>
              <w:spacing w:after="200"/>
              <w:contextualSpacing/>
              <w:jc w:val="both"/>
              <w:rPr>
                <w:lang w:val="sr-Cyrl-RS"/>
              </w:rPr>
            </w:pPr>
            <w:r w:rsidRPr="00C167D0">
              <w:rPr>
                <w:rFonts w:eastAsia="Calibri"/>
                <w:b/>
                <w:sz w:val="24"/>
                <w:szCs w:val="24"/>
                <w:lang w:val="sr-Cyrl-CS"/>
              </w:rPr>
              <w:t xml:space="preserve">1.  </w:t>
            </w:r>
            <w:r w:rsidR="00377F7B" w:rsidRPr="00C167D0">
              <w:rPr>
                <w:rFonts w:eastAsia="Calibri"/>
                <w:b/>
                <w:sz w:val="24"/>
                <w:szCs w:val="24"/>
                <w:lang w:val="sr-Cyrl-CS"/>
              </w:rPr>
              <w:t>Л</w:t>
            </w:r>
            <w:r w:rsidR="00377F7B" w:rsidRPr="00C167D0">
              <w:rPr>
                <w:b/>
                <w:bCs/>
                <w:sz w:val="24"/>
                <w:szCs w:val="24"/>
                <w:lang w:val="en-GB"/>
              </w:rPr>
              <w:t>иценце</w:t>
            </w:r>
            <w:r w:rsidR="00377F7B" w:rsidRPr="00C167D0">
              <w:rPr>
                <w:b/>
                <w:bCs/>
                <w:sz w:val="24"/>
                <w:szCs w:val="24"/>
                <w:lang w:val="sr-Cyrl-RS"/>
              </w:rPr>
              <w:t xml:space="preserve">, потврде или друга одговарајућа документа </w:t>
            </w:r>
            <w:r w:rsidR="00377F7B" w:rsidRPr="00C167D0">
              <w:rPr>
                <w:sz w:val="24"/>
                <w:szCs w:val="24"/>
                <w:lang w:val="en-GB"/>
              </w:rPr>
              <w:t>о праву на коришћење</w:t>
            </w:r>
            <w:r w:rsidR="00377F7B" w:rsidRPr="00C167D0">
              <w:rPr>
                <w:bCs/>
                <w:sz w:val="24"/>
                <w:szCs w:val="24"/>
                <w:lang w:val="sr-Cyrl-RS"/>
              </w:rPr>
              <w:t>,</w:t>
            </w:r>
            <w:r w:rsidR="00377F7B" w:rsidRPr="00C167D0">
              <w:rPr>
                <w:b/>
                <w:bCs/>
                <w:sz w:val="24"/>
                <w:szCs w:val="24"/>
                <w:lang w:val="sr-Cyrl-RS"/>
              </w:rPr>
              <w:t xml:space="preserve"> </w:t>
            </w:r>
            <w:r w:rsidR="00377F7B" w:rsidRPr="00C167D0">
              <w:rPr>
                <w:sz w:val="24"/>
                <w:szCs w:val="24"/>
                <w:lang w:val="en-GB"/>
              </w:rPr>
              <w:t>кој</w:t>
            </w:r>
            <w:r w:rsidR="00377F7B" w:rsidRPr="00C167D0">
              <w:rPr>
                <w:sz w:val="24"/>
                <w:szCs w:val="24"/>
                <w:lang w:val="sr-Cyrl-RS"/>
              </w:rPr>
              <w:t>а</w:t>
            </w:r>
            <w:r w:rsidR="00377F7B" w:rsidRPr="00C167D0">
              <w:rPr>
                <w:sz w:val="24"/>
                <w:szCs w:val="24"/>
                <w:lang w:val="en-GB"/>
              </w:rPr>
              <w:t xml:space="preserve"> глас</w:t>
            </w:r>
            <w:r w:rsidR="00377F7B" w:rsidRPr="00C167D0">
              <w:rPr>
                <w:sz w:val="24"/>
                <w:szCs w:val="24"/>
                <w:lang w:val="sr-Cyrl-RS"/>
              </w:rPr>
              <w:t>е</w:t>
            </w:r>
            <w:r w:rsidR="00377F7B" w:rsidRPr="00C167D0">
              <w:rPr>
                <w:sz w:val="24"/>
                <w:szCs w:val="24"/>
                <w:lang w:val="en-GB"/>
              </w:rPr>
              <w:t xml:space="preserve"> на име понуђача</w:t>
            </w:r>
            <w:r w:rsidR="00377F7B" w:rsidRPr="00C167D0">
              <w:rPr>
                <w:sz w:val="24"/>
                <w:szCs w:val="24"/>
                <w:lang w:val="sr-Cyrl-RS"/>
              </w:rPr>
              <w:t xml:space="preserve">, а </w:t>
            </w:r>
            <w:r w:rsidR="00377F7B" w:rsidRPr="00C167D0">
              <w:rPr>
                <w:sz w:val="24"/>
                <w:szCs w:val="24"/>
                <w:lang w:val="en-GB"/>
              </w:rPr>
              <w:t>кој</w:t>
            </w:r>
            <w:r w:rsidR="00377F7B" w:rsidRPr="00C167D0">
              <w:rPr>
                <w:sz w:val="24"/>
                <w:szCs w:val="24"/>
                <w:lang w:val="sr-Cyrl-RS"/>
              </w:rPr>
              <w:t>е</w:t>
            </w:r>
            <w:r w:rsidR="00377F7B" w:rsidRPr="00C167D0">
              <w:rPr>
                <w:sz w:val="24"/>
                <w:szCs w:val="24"/>
                <w:lang w:val="en-GB"/>
              </w:rPr>
              <w:t xml:space="preserve"> издаје аутор рачунарских програма или његов правни </w:t>
            </w:r>
            <w:r w:rsidR="00377F7B" w:rsidRPr="00C167D0">
              <w:rPr>
                <w:sz w:val="24"/>
                <w:szCs w:val="24"/>
                <w:lang w:val="sr-Cyrl-RS"/>
              </w:rPr>
              <w:t>заступник</w:t>
            </w:r>
            <w:r w:rsidR="00377F7B" w:rsidRPr="00C167D0">
              <w:rPr>
                <w:sz w:val="24"/>
                <w:szCs w:val="24"/>
                <w:lang w:val="en-GB"/>
              </w:rPr>
              <w:t xml:space="preserve">, односно овлашћени дистрибутер, или </w:t>
            </w:r>
            <w:r w:rsidR="00377F7B" w:rsidRPr="00C167D0">
              <w:rPr>
                <w:b/>
                <w:bCs/>
                <w:sz w:val="24"/>
                <w:szCs w:val="24"/>
                <w:lang w:val="en-GB"/>
              </w:rPr>
              <w:t xml:space="preserve">рачун/фактуру </w:t>
            </w:r>
            <w:r w:rsidR="00377F7B" w:rsidRPr="00C167D0">
              <w:rPr>
                <w:sz w:val="24"/>
                <w:szCs w:val="24"/>
                <w:lang w:val="en-GB"/>
              </w:rPr>
              <w:t>о легално купљеним рачунарским програмима за пројектовање „</w:t>
            </w:r>
            <w:r w:rsidR="00377F7B" w:rsidRPr="00C167D0">
              <w:rPr>
                <w:sz w:val="24"/>
                <w:szCs w:val="24"/>
              </w:rPr>
              <w:t>AutoCad</w:t>
            </w:r>
            <w:r w:rsidR="00377F7B" w:rsidRPr="00C167D0">
              <w:rPr>
                <w:sz w:val="24"/>
                <w:szCs w:val="24"/>
                <w:lang w:val="en-GB"/>
              </w:rPr>
              <w:t xml:space="preserve">ˮ </w:t>
            </w:r>
            <w:r w:rsidR="00377F7B" w:rsidRPr="00C167D0">
              <w:rPr>
                <w:b/>
                <w:sz w:val="24"/>
                <w:szCs w:val="24"/>
                <w:u w:val="single"/>
                <w:lang w:val="en-GB"/>
              </w:rPr>
              <w:t>или</w:t>
            </w:r>
            <w:r w:rsidR="00377F7B" w:rsidRPr="00C167D0">
              <w:rPr>
                <w:sz w:val="24"/>
                <w:szCs w:val="24"/>
                <w:lang w:val="en-GB"/>
              </w:rPr>
              <w:t xml:space="preserve"> одговарајућ</w:t>
            </w:r>
            <w:r w:rsidR="00377F7B" w:rsidRPr="00C167D0">
              <w:rPr>
                <w:sz w:val="24"/>
                <w:szCs w:val="24"/>
                <w:lang w:val="sr-Cyrl-RS"/>
              </w:rPr>
              <w:t>и</w:t>
            </w:r>
            <w:r w:rsidR="00EA595C" w:rsidRPr="00C167D0">
              <w:rPr>
                <w:lang w:val="sr-Cyrl-RS"/>
              </w:rPr>
              <w:t>ˮ</w:t>
            </w:r>
          </w:p>
          <w:p w14:paraId="1A8B186E" w14:textId="53F96584" w:rsidR="00582FF4" w:rsidRPr="00C167D0" w:rsidRDefault="00582FF4" w:rsidP="00582FF4">
            <w:pPr>
              <w:suppressAutoHyphens/>
              <w:autoSpaceDE w:val="0"/>
              <w:autoSpaceDN w:val="0"/>
              <w:adjustRightInd w:val="0"/>
              <w:ind w:left="450"/>
              <w:jc w:val="both"/>
              <w:rPr>
                <w:b/>
                <w:bCs/>
                <w:iCs/>
                <w:sz w:val="24"/>
                <w:szCs w:val="24"/>
                <w:lang w:val="sr-Cyrl-RS" w:eastAsia="ar-SA"/>
              </w:rPr>
            </w:pPr>
          </w:p>
          <w:p w14:paraId="6534F047" w14:textId="77777777" w:rsidR="00582FF4" w:rsidRPr="00C167D0" w:rsidRDefault="00582FF4" w:rsidP="00582FF4">
            <w:pPr>
              <w:suppressAutoHyphens/>
              <w:autoSpaceDE w:val="0"/>
              <w:autoSpaceDN w:val="0"/>
              <w:adjustRightInd w:val="0"/>
              <w:ind w:left="450"/>
              <w:jc w:val="both"/>
              <w:rPr>
                <w:b/>
                <w:bCs/>
                <w:iCs/>
                <w:sz w:val="24"/>
                <w:szCs w:val="24"/>
                <w:lang w:val="sr-Cyrl-RS" w:eastAsia="ar-SA"/>
              </w:rPr>
            </w:pPr>
          </w:p>
          <w:p w14:paraId="5C33DB0B" w14:textId="77777777" w:rsidR="00582FF4" w:rsidRPr="00C167D0" w:rsidRDefault="00582FF4" w:rsidP="00582FF4">
            <w:pPr>
              <w:suppressAutoHyphens/>
              <w:autoSpaceDE w:val="0"/>
              <w:autoSpaceDN w:val="0"/>
              <w:adjustRightInd w:val="0"/>
              <w:spacing w:after="160" w:line="259" w:lineRule="auto"/>
              <w:jc w:val="both"/>
              <w:rPr>
                <w:rFonts w:eastAsiaTheme="minorHAnsi" w:cstheme="minorBidi"/>
                <w:b/>
                <w:bCs/>
                <w:iCs/>
                <w:sz w:val="22"/>
                <w:szCs w:val="22"/>
                <w:lang w:val="sr-Cyrl-RS" w:eastAsia="ar-SA"/>
              </w:rPr>
            </w:pPr>
            <w:r w:rsidRPr="00C167D0">
              <w:rPr>
                <w:rFonts w:eastAsiaTheme="minorHAnsi" w:cstheme="minorBidi"/>
                <w:b/>
                <w:bCs/>
                <w:iCs/>
                <w:sz w:val="22"/>
                <w:szCs w:val="22"/>
                <w:lang w:val="sr-Cyrl-RS" w:eastAsia="ar-SA"/>
              </w:rPr>
              <w:t>Напомена:</w:t>
            </w:r>
          </w:p>
          <w:p w14:paraId="4C67180D" w14:textId="77777777" w:rsidR="00582FF4" w:rsidRPr="00C167D0" w:rsidRDefault="00582FF4" w:rsidP="00582FF4">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C167D0">
              <w:rPr>
                <w:rFonts w:eastAsiaTheme="minorHAnsi" w:cstheme="minorBidi"/>
                <w:bCs/>
                <w:iCs/>
                <w:sz w:val="22"/>
                <w:szCs w:val="22"/>
                <w:lang w:val="sr-Cyrl-RS" w:eastAsia="ar-SA"/>
              </w:rPr>
              <w:t>у случају да понуду подноси група понуђача, довољно је да један од чланова групе</w:t>
            </w:r>
          </w:p>
          <w:p w14:paraId="2A128982" w14:textId="77777777" w:rsidR="00582FF4" w:rsidRPr="00C167D0" w:rsidRDefault="00582FF4" w:rsidP="00582FF4">
            <w:p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C167D0">
              <w:rPr>
                <w:rFonts w:eastAsiaTheme="minorHAnsi" w:cstheme="minorBidi"/>
                <w:bCs/>
                <w:iCs/>
                <w:sz w:val="22"/>
                <w:szCs w:val="22"/>
                <w:lang w:val="sr-Cyrl-RS" w:eastAsia="ar-SA"/>
              </w:rPr>
              <w:t xml:space="preserve">      понуђача испуни ове услов/е и достави доказ/е</w:t>
            </w:r>
          </w:p>
          <w:p w14:paraId="24321173" w14:textId="77777777" w:rsidR="00582FF4" w:rsidRPr="00C167D0" w:rsidRDefault="00582FF4" w:rsidP="00582FF4">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C167D0">
              <w:rPr>
                <w:rFonts w:eastAsiaTheme="minorHAnsi" w:cstheme="minorBidi"/>
                <w:bCs/>
                <w:iCs/>
                <w:sz w:val="22"/>
                <w:szCs w:val="22"/>
                <w:lang w:val="sr-Cyrl-RS" w:eastAsia="ar-SA"/>
              </w:rPr>
              <w:t>у случају да понуђач подноси понуду са подизвођачем, овај доказ/е не треба доставити за подизвођача. Понуђач мора самостално да испуни овај услов/е.</w:t>
            </w:r>
          </w:p>
          <w:p w14:paraId="3DC696AD" w14:textId="77777777" w:rsidR="00582FF4" w:rsidRPr="00C167D0" w:rsidRDefault="00582FF4" w:rsidP="00582FF4">
            <w:pPr>
              <w:spacing w:after="200"/>
              <w:contextualSpacing/>
              <w:jc w:val="both"/>
              <w:rPr>
                <w:sz w:val="24"/>
                <w:szCs w:val="24"/>
                <w:lang w:val="sr-Cyrl-RS"/>
              </w:rPr>
            </w:pPr>
          </w:p>
        </w:tc>
      </w:tr>
    </w:tbl>
    <w:p w14:paraId="42C93469" w14:textId="77777777" w:rsidR="00F906C7" w:rsidRPr="00C167D0" w:rsidRDefault="00F906C7" w:rsidP="00F906C7">
      <w:pPr>
        <w:suppressAutoHyphens/>
        <w:autoSpaceDE w:val="0"/>
        <w:autoSpaceDN w:val="0"/>
        <w:adjustRightInd w:val="0"/>
        <w:jc w:val="both"/>
        <w:rPr>
          <w:rFonts w:eastAsia="TimesNewRomanPS-BoldMT"/>
          <w:b/>
          <w:bCs/>
          <w:sz w:val="24"/>
          <w:szCs w:val="24"/>
          <w:u w:val="single"/>
          <w:lang w:eastAsia="ar-SA"/>
        </w:rPr>
      </w:pPr>
    </w:p>
    <w:p w14:paraId="3BEC6E85" w14:textId="77777777" w:rsidR="00F906C7" w:rsidRPr="00C167D0" w:rsidRDefault="00F906C7" w:rsidP="00F906C7">
      <w:pPr>
        <w:suppressAutoHyphens/>
        <w:autoSpaceDE w:val="0"/>
        <w:autoSpaceDN w:val="0"/>
        <w:adjustRightInd w:val="0"/>
        <w:ind w:firstLine="450"/>
        <w:jc w:val="both"/>
        <w:rPr>
          <w:b/>
          <w:bCs/>
          <w:iCs/>
          <w:sz w:val="24"/>
          <w:szCs w:val="24"/>
          <w:u w:val="single"/>
          <w:lang w:val="sr-Cyrl-RS" w:eastAsia="ar-SA"/>
        </w:rPr>
      </w:pPr>
      <w:r w:rsidRPr="00C167D0">
        <w:rPr>
          <w:b/>
          <w:bCs/>
          <w:iCs/>
          <w:sz w:val="24"/>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7858BE01" w14:textId="77777777" w:rsidR="00D73CD3" w:rsidRPr="00C167D0" w:rsidRDefault="00D73CD3" w:rsidP="00F906C7">
      <w:pPr>
        <w:suppressAutoHyphens/>
        <w:autoSpaceDE w:val="0"/>
        <w:autoSpaceDN w:val="0"/>
        <w:adjustRightInd w:val="0"/>
        <w:jc w:val="both"/>
        <w:rPr>
          <w:rFonts w:eastAsia="TimesNewRomanPS-BoldMT"/>
          <w:b/>
          <w:bCs/>
          <w:sz w:val="24"/>
          <w:szCs w:val="24"/>
          <w:u w:val="single"/>
          <w:lang w:val="uz-Cyrl-UZ" w:eastAsia="ar-SA"/>
        </w:rPr>
      </w:pPr>
    </w:p>
    <w:p w14:paraId="7F7E1675" w14:textId="77777777" w:rsidR="00F906C7" w:rsidRPr="00C167D0" w:rsidRDefault="00F906C7" w:rsidP="00F906C7">
      <w:pPr>
        <w:suppressAutoHyphens/>
        <w:autoSpaceDE w:val="0"/>
        <w:autoSpaceDN w:val="0"/>
        <w:adjustRightInd w:val="0"/>
        <w:jc w:val="both"/>
        <w:rPr>
          <w:rFonts w:eastAsia="TimesNewRomanPS-BoldMT"/>
          <w:bCs/>
          <w:sz w:val="24"/>
          <w:szCs w:val="24"/>
          <w:lang w:val="uz-Cyrl-UZ" w:eastAsia="ar-SA"/>
        </w:rPr>
      </w:pPr>
      <w:r w:rsidRPr="00C167D0">
        <w:rPr>
          <w:rFonts w:eastAsia="TimesNewRomanPS-BoldMT"/>
          <w:b/>
          <w:bCs/>
          <w:sz w:val="24"/>
          <w:szCs w:val="24"/>
          <w:u w:val="single"/>
          <w:lang w:val="uz-Cyrl-UZ" w:eastAsia="ar-SA"/>
        </w:rPr>
        <w:t>ОБРАСЦИ КОЈЕ ПОНУЂАЧ МОРА ДА ДОСТАВИ У ПОНУДИ:</w:t>
      </w:r>
      <w:r w:rsidRPr="00C167D0">
        <w:rPr>
          <w:rFonts w:eastAsia="TimesNewRomanPS-BoldMT"/>
          <w:bCs/>
          <w:sz w:val="24"/>
          <w:szCs w:val="24"/>
          <w:lang w:val="uz-Cyrl-UZ" w:eastAsia="ar-SA"/>
        </w:rPr>
        <w:t xml:space="preserve"> </w:t>
      </w:r>
    </w:p>
    <w:p w14:paraId="23308E80" w14:textId="77777777" w:rsidR="00F906C7" w:rsidRPr="00C167D0" w:rsidRDefault="00F906C7" w:rsidP="00F906C7">
      <w:pPr>
        <w:autoSpaceDE w:val="0"/>
        <w:autoSpaceDN w:val="0"/>
        <w:adjustRightInd w:val="0"/>
        <w:ind w:firstLine="720"/>
        <w:contextualSpacing/>
        <w:jc w:val="both"/>
        <w:rPr>
          <w:rFonts w:eastAsia="TimesNewRomanPS-BoldMT"/>
          <w:bCs/>
          <w:sz w:val="24"/>
          <w:szCs w:val="24"/>
          <w:lang w:val="uz-Cyrl-UZ" w:eastAsia="x-none"/>
        </w:rPr>
      </w:pPr>
      <w:r w:rsidRPr="00C167D0">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18D7920E" w14:textId="77777777" w:rsidR="00F906C7" w:rsidRPr="00C167D0" w:rsidRDefault="00F906C7" w:rsidP="00F906C7">
      <w:pPr>
        <w:suppressAutoHyphens/>
        <w:autoSpaceDE w:val="0"/>
        <w:autoSpaceDN w:val="0"/>
        <w:adjustRightInd w:val="0"/>
        <w:jc w:val="both"/>
        <w:rPr>
          <w:rFonts w:eastAsia="TimesNewRomanPS-BoldMT"/>
          <w:b/>
          <w:bCs/>
          <w:sz w:val="24"/>
          <w:szCs w:val="24"/>
          <w:lang w:val="uz-Cyrl-UZ" w:eastAsia="ar-SA"/>
        </w:rPr>
      </w:pPr>
    </w:p>
    <w:p w14:paraId="210AD67D" w14:textId="77777777" w:rsidR="00F906C7" w:rsidRPr="00C167D0" w:rsidRDefault="00F906C7" w:rsidP="00F906C7">
      <w:pPr>
        <w:tabs>
          <w:tab w:val="left" w:pos="680"/>
        </w:tabs>
        <w:suppressAutoHyphens/>
        <w:jc w:val="both"/>
        <w:rPr>
          <w:rFonts w:eastAsia="TimesNewRomanPS-BoldMT"/>
          <w:b/>
          <w:bCs/>
          <w:sz w:val="24"/>
          <w:szCs w:val="24"/>
          <w:u w:val="single"/>
          <w:lang w:val="uz-Cyrl-UZ" w:eastAsia="ar-SA"/>
        </w:rPr>
      </w:pPr>
      <w:r w:rsidRPr="00C167D0">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37D3441D" w14:textId="77777777" w:rsidR="0076598E" w:rsidRPr="00C167D0" w:rsidRDefault="0076598E" w:rsidP="00F906C7">
      <w:pPr>
        <w:tabs>
          <w:tab w:val="left" w:pos="680"/>
        </w:tabs>
        <w:suppressAutoHyphens/>
        <w:jc w:val="both"/>
        <w:rPr>
          <w:rFonts w:eastAsia="TimesNewRomanPS-BoldMT"/>
          <w:b/>
          <w:bCs/>
          <w:sz w:val="24"/>
          <w:szCs w:val="24"/>
          <w:u w:val="single"/>
          <w:lang w:val="uz-Cyrl-UZ" w:eastAsia="ar-SA"/>
        </w:rPr>
      </w:pPr>
    </w:p>
    <w:p w14:paraId="3EE8EA0C" w14:textId="77777777" w:rsidR="00F906C7" w:rsidRPr="00C167D0" w:rsidRDefault="00F906C7" w:rsidP="00F906C7">
      <w:pPr>
        <w:numPr>
          <w:ilvl w:val="0"/>
          <w:numId w:val="3"/>
        </w:numPr>
        <w:tabs>
          <w:tab w:val="left" w:pos="680"/>
        </w:tabs>
        <w:suppressAutoHyphens/>
        <w:spacing w:line="276" w:lineRule="auto"/>
        <w:contextualSpacing/>
        <w:jc w:val="both"/>
        <w:rPr>
          <w:rFonts w:eastAsia="TimesNewRomanPS-BoldMT"/>
          <w:b/>
          <w:bCs/>
          <w:sz w:val="24"/>
          <w:szCs w:val="24"/>
          <w:lang w:val="uz-Cyrl-UZ" w:eastAsia="x-none"/>
        </w:rPr>
      </w:pPr>
      <w:r w:rsidRPr="00C167D0">
        <w:rPr>
          <w:rFonts w:eastAsia="TimesNewRomanPS-BoldMT"/>
          <w:bCs/>
          <w:sz w:val="24"/>
          <w:szCs w:val="24"/>
          <w:lang w:val="uz-Cyrl-UZ" w:eastAsia="x-none"/>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14:paraId="08679C37" w14:textId="77777777" w:rsidR="00F906C7" w:rsidRPr="00C167D0" w:rsidRDefault="00F906C7" w:rsidP="00F906C7">
      <w:pPr>
        <w:numPr>
          <w:ilvl w:val="0"/>
          <w:numId w:val="3"/>
        </w:numPr>
        <w:tabs>
          <w:tab w:val="left" w:pos="680"/>
        </w:tabs>
        <w:suppressAutoHyphens/>
        <w:spacing w:line="276" w:lineRule="auto"/>
        <w:contextualSpacing/>
        <w:jc w:val="both"/>
        <w:rPr>
          <w:rFonts w:eastAsia="TimesNewRomanPS-BoldMT"/>
          <w:b/>
          <w:bCs/>
          <w:sz w:val="24"/>
          <w:szCs w:val="24"/>
          <w:lang w:val="uz-Cyrl-UZ" w:eastAsia="x-none"/>
        </w:rPr>
      </w:pPr>
      <w:r w:rsidRPr="00C167D0">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C167D0">
        <w:rPr>
          <w:rFonts w:eastAsia="Calibri"/>
          <w:sz w:val="24"/>
          <w:szCs w:val="24"/>
          <w:lang w:val="x-none" w:eastAsia="x-none"/>
        </w:rPr>
        <w:t xml:space="preserve">који је регистрован у </w:t>
      </w:r>
      <w:r w:rsidRPr="00C167D0">
        <w:rPr>
          <w:rFonts w:eastAsia="Calibri"/>
          <w:sz w:val="24"/>
          <w:szCs w:val="24"/>
          <w:lang w:val="sr-Cyrl-RS" w:eastAsia="x-none"/>
        </w:rPr>
        <w:t>Р</w:t>
      </w:r>
      <w:r w:rsidRPr="00C167D0">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C167D0">
        <w:rPr>
          <w:rFonts w:eastAsia="Calibri"/>
          <w:sz w:val="24"/>
          <w:szCs w:val="24"/>
          <w:lang w:val="sr-Cyrl-RS" w:eastAsia="x-none"/>
        </w:rPr>
        <w:t xml:space="preserve">наведене у тачкама </w:t>
      </w:r>
      <w:r w:rsidRPr="00C167D0">
        <w:rPr>
          <w:rFonts w:eastAsia="Calibri"/>
          <w:sz w:val="24"/>
          <w:szCs w:val="24"/>
          <w:lang w:val="x-none" w:eastAsia="x-none"/>
        </w:rPr>
        <w:t>од 1</w:t>
      </w:r>
      <w:r w:rsidRPr="00C167D0">
        <w:rPr>
          <w:rFonts w:eastAsia="Calibri"/>
          <w:sz w:val="24"/>
          <w:szCs w:val="24"/>
          <w:lang w:val="sr-Cyrl-RS" w:eastAsia="x-none"/>
        </w:rPr>
        <w:t>.1 до 1.3. овог обрасца,</w:t>
      </w:r>
      <w:r w:rsidRPr="00C167D0">
        <w:rPr>
          <w:rFonts w:eastAsia="Calibri"/>
          <w:sz w:val="24"/>
          <w:szCs w:val="24"/>
          <w:lang w:val="x-none" w:eastAsia="x-none"/>
        </w:rPr>
        <w:t xml:space="preserve"> сходно чл. 78. ЗЈН-а</w:t>
      </w:r>
      <w:r w:rsidRPr="00C167D0">
        <w:rPr>
          <w:rFonts w:eastAsia="Calibri"/>
          <w:sz w:val="24"/>
          <w:szCs w:val="24"/>
          <w:lang w:val="sr-Cyrl-RS" w:eastAsia="x-none"/>
        </w:rPr>
        <w:t xml:space="preserve">, а </w:t>
      </w:r>
      <w:r w:rsidRPr="00C167D0">
        <w:rPr>
          <w:rFonts w:eastAsia="TimesNewRomanPS-BoldMT"/>
          <w:bCs/>
          <w:sz w:val="24"/>
          <w:szCs w:val="24"/>
          <w:lang w:val="uz-Cyrl-UZ" w:eastAsia="x-none"/>
        </w:rPr>
        <w:t>у вези са чланом 79. став 2. ЗЈН.</w:t>
      </w:r>
    </w:p>
    <w:p w14:paraId="09E092E5" w14:textId="77777777" w:rsidR="00F906C7" w:rsidRPr="00C167D0" w:rsidRDefault="00F906C7" w:rsidP="00F906C7">
      <w:pPr>
        <w:numPr>
          <w:ilvl w:val="0"/>
          <w:numId w:val="3"/>
        </w:numPr>
        <w:tabs>
          <w:tab w:val="left" w:pos="680"/>
        </w:tabs>
        <w:suppressAutoHyphens/>
        <w:spacing w:line="276" w:lineRule="auto"/>
        <w:contextualSpacing/>
        <w:jc w:val="both"/>
        <w:rPr>
          <w:rFonts w:eastAsia="TimesNewRomanPS-BoldMT"/>
          <w:bCs/>
          <w:sz w:val="24"/>
          <w:szCs w:val="24"/>
          <w:lang w:val="uz-Cyrl-UZ" w:eastAsia="x-none"/>
        </w:rPr>
      </w:pPr>
      <w:r w:rsidRPr="00C167D0">
        <w:rPr>
          <w:rFonts w:eastAsia="TimesNewRomanPS-BoldMT"/>
          <w:bCs/>
          <w:sz w:val="24"/>
          <w:szCs w:val="24"/>
          <w:lang w:val="uz-Cyrl-UZ" w:eastAsia="x-none"/>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0770156A" w14:textId="77777777" w:rsidR="00F906C7" w:rsidRPr="00C167D0" w:rsidRDefault="00F906C7" w:rsidP="00F906C7">
      <w:pPr>
        <w:numPr>
          <w:ilvl w:val="0"/>
          <w:numId w:val="3"/>
        </w:numPr>
        <w:tabs>
          <w:tab w:val="left" w:pos="680"/>
        </w:tabs>
        <w:suppressAutoHyphens/>
        <w:spacing w:line="276" w:lineRule="auto"/>
        <w:contextualSpacing/>
        <w:jc w:val="both"/>
        <w:rPr>
          <w:rFonts w:eastAsia="TimesNewRomanPS-BoldMT"/>
          <w:bCs/>
          <w:sz w:val="24"/>
          <w:szCs w:val="24"/>
          <w:lang w:val="uz-Cyrl-UZ" w:eastAsia="x-none"/>
        </w:rPr>
      </w:pPr>
      <w:r w:rsidRPr="00C167D0">
        <w:rPr>
          <w:rFonts w:eastAsia="TimesNewRomanPS-BoldMT"/>
          <w:bCs/>
          <w:sz w:val="24"/>
          <w:szCs w:val="24"/>
          <w:lang w:val="uz-Cyrl-UZ" w:eastAsia="x-none"/>
        </w:rPr>
        <w:t xml:space="preserve">Понуђач не мора да достави Образац трошкова припреме понуде </w:t>
      </w:r>
    </w:p>
    <w:p w14:paraId="71F23C27" w14:textId="77777777" w:rsidR="00F906C7" w:rsidRPr="00C167D0" w:rsidRDefault="00F906C7" w:rsidP="00F906C7">
      <w:pPr>
        <w:numPr>
          <w:ilvl w:val="0"/>
          <w:numId w:val="3"/>
        </w:numPr>
        <w:shd w:val="clear" w:color="auto" w:fill="FFFFFF"/>
        <w:tabs>
          <w:tab w:val="left" w:pos="192"/>
          <w:tab w:val="left" w:pos="342"/>
          <w:tab w:val="left" w:pos="680"/>
        </w:tabs>
        <w:suppressAutoHyphens/>
        <w:spacing w:line="276" w:lineRule="auto"/>
        <w:ind w:right="69"/>
        <w:contextualSpacing/>
        <w:jc w:val="both"/>
        <w:rPr>
          <w:rFonts w:eastAsia="TimesNewRomanPS-BoldMT"/>
          <w:bCs/>
          <w:sz w:val="24"/>
          <w:szCs w:val="24"/>
          <w:lang w:val="uz-Cyrl-UZ" w:eastAsia="ar-SA"/>
        </w:rPr>
      </w:pPr>
      <w:r w:rsidRPr="00C167D0">
        <w:rPr>
          <w:rFonts w:eastAsia="TimesNewRomanPS-BoldMT"/>
          <w:bCs/>
          <w:sz w:val="24"/>
          <w:szCs w:val="24"/>
          <w:lang w:val="uz-Cyrl-UZ" w:eastAsia="ar-SA"/>
        </w:rPr>
        <w:t>У вези са чланом 79. став 2. ЗЈН Понуђач чија је понуда у фази стручне оцене понуда оцењена као најповољнија</w:t>
      </w:r>
      <w:r w:rsidRPr="00C167D0">
        <w:rPr>
          <w:rFonts w:eastAsia="Calibri"/>
          <w:sz w:val="24"/>
          <w:szCs w:val="24"/>
          <w:lang w:val="uz-Cyrl-UZ"/>
        </w:rPr>
        <w:t xml:space="preserve"> не мора </w:t>
      </w:r>
      <w:r w:rsidRPr="00C167D0">
        <w:rPr>
          <w:rFonts w:eastAsia="TimesNewRomanPS-BoldMT"/>
          <w:bCs/>
          <w:sz w:val="24"/>
          <w:szCs w:val="24"/>
          <w:lang w:val="uz-Cyrl-UZ" w:eastAsia="ar-SA"/>
        </w:rPr>
        <w:t>пре доношења Одлуке о додели уговора</w:t>
      </w:r>
      <w:r w:rsidRPr="00C167D0">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C167D0">
        <w:rPr>
          <w:rFonts w:eastAsia="Calibri"/>
          <w:sz w:val="24"/>
          <w:szCs w:val="24"/>
        </w:rPr>
        <w:t xml:space="preserve">наплата </w:t>
      </w:r>
      <w:r w:rsidRPr="00C167D0">
        <w:rPr>
          <w:rFonts w:eastAsia="Calibri"/>
          <w:sz w:val="24"/>
          <w:szCs w:val="24"/>
          <w:lang w:val="sr-Cyrl-RS"/>
        </w:rPr>
        <w:t xml:space="preserve">– Претраживање дужника у принудној наплати – линк:  </w:t>
      </w:r>
      <w:hyperlink r:id="rId13" w:history="1">
        <w:r w:rsidRPr="00C167D0">
          <w:rPr>
            <w:rFonts w:eastAsia="Calibri"/>
            <w:sz w:val="24"/>
            <w:szCs w:val="24"/>
            <w:lang w:val="sr-Cyrl-RS"/>
          </w:rPr>
          <w:t>http://www.nbs.rs/internet/cirilica/67/pn.html</w:t>
        </w:r>
      </w:hyperlink>
      <w:r w:rsidRPr="00C167D0">
        <w:rPr>
          <w:rFonts w:eastAsia="Calibri"/>
          <w:sz w:val="24"/>
          <w:szCs w:val="24"/>
        </w:rPr>
        <w:t>.</w:t>
      </w:r>
      <w:r w:rsidRPr="00C167D0">
        <w:rPr>
          <w:rFonts w:eastAsia="Calibri"/>
          <w:sz w:val="24"/>
          <w:szCs w:val="24"/>
          <w:lang w:val="sr-Cyrl-RS"/>
        </w:rPr>
        <w:t xml:space="preserve">   </w:t>
      </w:r>
    </w:p>
    <w:p w14:paraId="74FA8A4B" w14:textId="77777777" w:rsidR="00F906C7" w:rsidRPr="00C167D0" w:rsidRDefault="00F906C7" w:rsidP="00F906C7">
      <w:pPr>
        <w:tabs>
          <w:tab w:val="left" w:pos="680"/>
        </w:tabs>
        <w:suppressAutoHyphens/>
        <w:jc w:val="both"/>
        <w:rPr>
          <w:rFonts w:eastAsia="TimesNewRomanPS-BoldMT"/>
          <w:b/>
          <w:bCs/>
          <w:sz w:val="24"/>
          <w:szCs w:val="24"/>
          <w:lang w:val="uz-Cyrl-UZ" w:eastAsia="ar-SA"/>
        </w:rPr>
      </w:pPr>
    </w:p>
    <w:p w14:paraId="4A984F43" w14:textId="77777777" w:rsidR="00F906C7" w:rsidRPr="00C167D0" w:rsidRDefault="00F906C7" w:rsidP="00F906C7">
      <w:pPr>
        <w:tabs>
          <w:tab w:val="left" w:pos="680"/>
        </w:tabs>
        <w:suppressAutoHyphens/>
        <w:jc w:val="both"/>
        <w:rPr>
          <w:rFonts w:eastAsia="TimesNewRomanPS-BoldMT"/>
          <w:b/>
          <w:bCs/>
          <w:sz w:val="24"/>
          <w:szCs w:val="24"/>
          <w:lang w:val="uz-Cyrl-UZ" w:eastAsia="ar-SA"/>
        </w:rPr>
      </w:pPr>
      <w:r w:rsidRPr="00C167D0">
        <w:rPr>
          <w:rFonts w:eastAsia="TimesNewRomanPS-BoldMT"/>
          <w:b/>
          <w:bCs/>
          <w:sz w:val="24"/>
          <w:szCs w:val="24"/>
          <w:lang w:val="uz-Cyrl-UZ" w:eastAsia="ar-SA"/>
        </w:rPr>
        <w:t>ГРУПА ПОНУЂАЧА</w:t>
      </w:r>
    </w:p>
    <w:p w14:paraId="5025AC75" w14:textId="77777777" w:rsidR="00D02E2B" w:rsidRPr="00C167D0" w:rsidRDefault="00F906C7" w:rsidP="000B7FC3">
      <w:pPr>
        <w:tabs>
          <w:tab w:val="left" w:pos="680"/>
        </w:tabs>
        <w:spacing w:line="276" w:lineRule="auto"/>
        <w:contextualSpacing/>
        <w:jc w:val="both"/>
        <w:rPr>
          <w:rFonts w:eastAsia="TimesNewRomanPS-BoldMT"/>
          <w:bCs/>
          <w:sz w:val="24"/>
          <w:szCs w:val="24"/>
          <w:lang w:val="x-none" w:eastAsia="x-none"/>
        </w:rPr>
      </w:pPr>
      <w:r w:rsidRPr="00C167D0">
        <w:rPr>
          <w:rFonts w:eastAsia="TimesNewRomanPS-BoldMT"/>
          <w:bCs/>
          <w:sz w:val="24"/>
          <w:szCs w:val="24"/>
          <w:lang w:val="sr-Cyrl-RS" w:eastAsia="x-none"/>
        </w:rPr>
        <w:tab/>
      </w:r>
      <w:r w:rsidRPr="00C167D0">
        <w:rPr>
          <w:rFonts w:eastAsia="TimesNewRomanPS-BoldMT"/>
          <w:bCs/>
          <w:sz w:val="24"/>
          <w:szCs w:val="24"/>
          <w:lang w:val="x-none" w:eastAsia="x-none"/>
        </w:rPr>
        <w:t>Уколико група по</w:t>
      </w:r>
      <w:r w:rsidRPr="00C167D0">
        <w:rPr>
          <w:rFonts w:eastAsia="TimesNewRomanPS-BoldMT"/>
          <w:bCs/>
          <w:sz w:val="24"/>
          <w:szCs w:val="24"/>
          <w:lang w:val="uz-Cyrl-UZ" w:eastAsia="x-none"/>
        </w:rPr>
        <w:t>нуђача п</w:t>
      </w:r>
      <w:r w:rsidRPr="00C167D0">
        <w:rPr>
          <w:rFonts w:eastAsia="TimesNewRomanPS-BoldMT"/>
          <w:bCs/>
          <w:sz w:val="24"/>
          <w:szCs w:val="24"/>
          <w:lang w:val="x-none" w:eastAsia="x-none"/>
        </w:rPr>
        <w:t>однесе заједничку п</w:t>
      </w:r>
      <w:r w:rsidRPr="00C167D0">
        <w:rPr>
          <w:rFonts w:eastAsia="TimesNewRomanPS-BoldMT"/>
          <w:bCs/>
          <w:sz w:val="24"/>
          <w:szCs w:val="24"/>
          <w:lang w:val="uz-Cyrl-UZ" w:eastAsia="x-none"/>
        </w:rPr>
        <w:t>онуду</w:t>
      </w:r>
      <w:r w:rsidRPr="00C167D0">
        <w:rPr>
          <w:rFonts w:eastAsia="TimesNewRomanPS-BoldMT"/>
          <w:bCs/>
          <w:sz w:val="24"/>
          <w:szCs w:val="24"/>
          <w:lang w:val="x-none" w:eastAsia="x-none"/>
        </w:rPr>
        <w:t xml:space="preserve">, сваки </w:t>
      </w:r>
      <w:r w:rsidRPr="00C167D0">
        <w:rPr>
          <w:rFonts w:eastAsia="TimesNewRomanPS-BoldMT"/>
          <w:bCs/>
          <w:sz w:val="24"/>
          <w:szCs w:val="24"/>
          <w:lang w:val="uz-Cyrl-UZ" w:eastAsia="x-none"/>
        </w:rPr>
        <w:t>учесник у заједничкој понуди</w:t>
      </w:r>
      <w:r w:rsidRPr="00C167D0">
        <w:rPr>
          <w:rFonts w:eastAsia="TimesNewRomanPS-BoldMT"/>
          <w:bCs/>
          <w:sz w:val="24"/>
          <w:szCs w:val="24"/>
          <w:lang w:val="x-none" w:eastAsia="x-none"/>
        </w:rPr>
        <w:t xml:space="preserve"> мора да испуњава услове </w:t>
      </w:r>
      <w:r w:rsidRPr="00C167D0">
        <w:rPr>
          <w:rFonts w:eastAsia="TimesNewRomanPS-BoldMT"/>
          <w:bCs/>
          <w:sz w:val="24"/>
          <w:szCs w:val="24"/>
          <w:lang w:val="uz-Cyrl-UZ" w:eastAsia="x-none"/>
        </w:rPr>
        <w:t xml:space="preserve">наведене под редним бројем од 1.1. до 1.3. овог обрасца, </w:t>
      </w:r>
      <w:r w:rsidRPr="00C167D0">
        <w:rPr>
          <w:rFonts w:eastAsia="TimesNewRomanPS-BoldMT"/>
          <w:bCs/>
          <w:sz w:val="24"/>
          <w:szCs w:val="24"/>
          <w:lang w:val="x-none" w:eastAsia="x-none"/>
        </w:rPr>
        <w:t xml:space="preserve">а остале услове </w:t>
      </w:r>
      <w:r w:rsidRPr="00C167D0">
        <w:rPr>
          <w:rFonts w:eastAsia="TimesNewRomanPS-BoldMT"/>
          <w:bCs/>
          <w:sz w:val="24"/>
          <w:szCs w:val="24"/>
          <w:lang w:val="uz-Cyrl-UZ" w:eastAsia="x-none"/>
        </w:rPr>
        <w:t xml:space="preserve">из овог обрасца </w:t>
      </w:r>
      <w:r w:rsidRPr="00C167D0">
        <w:rPr>
          <w:rFonts w:eastAsia="TimesNewRomanPS-BoldMT"/>
          <w:bCs/>
          <w:sz w:val="24"/>
          <w:szCs w:val="24"/>
          <w:lang w:val="x-none" w:eastAsia="x-none"/>
        </w:rPr>
        <w:t xml:space="preserve">испуњавају </w:t>
      </w:r>
      <w:r w:rsidRPr="00C167D0">
        <w:rPr>
          <w:rFonts w:eastAsia="TimesNewRomanPS-BoldMT"/>
          <w:bCs/>
          <w:sz w:val="24"/>
          <w:szCs w:val="24"/>
          <w:lang w:val="uz-Cyrl-UZ" w:eastAsia="x-none"/>
        </w:rPr>
        <w:t>заједно</w:t>
      </w:r>
      <w:r w:rsidRPr="00C167D0">
        <w:rPr>
          <w:rFonts w:eastAsia="TimesNewRomanPS-BoldMT"/>
          <w:bCs/>
          <w:sz w:val="24"/>
          <w:szCs w:val="24"/>
          <w:lang w:val="x-none" w:eastAsia="x-none"/>
        </w:rPr>
        <w:t>.</w:t>
      </w:r>
    </w:p>
    <w:p w14:paraId="5055ECA7" w14:textId="77777777" w:rsidR="00D02E2B" w:rsidRPr="00C167D0" w:rsidRDefault="00D02E2B" w:rsidP="00F906C7">
      <w:pPr>
        <w:suppressAutoHyphens/>
        <w:autoSpaceDE w:val="0"/>
        <w:autoSpaceDN w:val="0"/>
        <w:adjustRightInd w:val="0"/>
        <w:jc w:val="both"/>
        <w:rPr>
          <w:rFonts w:eastAsia="TimesNewRomanPS-BoldMT"/>
          <w:b/>
          <w:bCs/>
          <w:sz w:val="24"/>
          <w:szCs w:val="24"/>
          <w:lang w:val="uz-Cyrl-UZ" w:eastAsia="ar-SA"/>
        </w:rPr>
      </w:pPr>
    </w:p>
    <w:p w14:paraId="0B64AEF1" w14:textId="77777777" w:rsidR="00F906C7" w:rsidRPr="00C167D0" w:rsidRDefault="00F906C7" w:rsidP="00F906C7">
      <w:pPr>
        <w:suppressAutoHyphens/>
        <w:autoSpaceDE w:val="0"/>
        <w:autoSpaceDN w:val="0"/>
        <w:adjustRightInd w:val="0"/>
        <w:jc w:val="both"/>
        <w:rPr>
          <w:rFonts w:eastAsia="TimesNewRomanPS-BoldMT"/>
          <w:b/>
          <w:bCs/>
          <w:sz w:val="24"/>
          <w:szCs w:val="24"/>
          <w:lang w:val="uz-Cyrl-UZ" w:eastAsia="ar-SA"/>
        </w:rPr>
      </w:pPr>
      <w:r w:rsidRPr="00C167D0">
        <w:rPr>
          <w:rFonts w:eastAsia="TimesNewRomanPS-BoldMT"/>
          <w:b/>
          <w:bCs/>
          <w:sz w:val="24"/>
          <w:szCs w:val="24"/>
          <w:lang w:val="uz-Cyrl-UZ" w:eastAsia="ar-SA"/>
        </w:rPr>
        <w:t xml:space="preserve">ПОДИЗВОЂАЧИ </w:t>
      </w:r>
    </w:p>
    <w:p w14:paraId="30981916" w14:textId="39437295" w:rsidR="00F906C7" w:rsidRPr="00C167D0" w:rsidRDefault="00F906C7" w:rsidP="00F906C7">
      <w:pPr>
        <w:spacing w:after="200" w:line="276" w:lineRule="auto"/>
        <w:ind w:firstLine="720"/>
        <w:contextualSpacing/>
        <w:jc w:val="both"/>
        <w:rPr>
          <w:rFonts w:eastAsia="TimesNewRomanPS-BoldMT"/>
          <w:bCs/>
          <w:sz w:val="24"/>
          <w:szCs w:val="24"/>
          <w:lang w:val="uz-Cyrl-UZ" w:eastAsia="x-none"/>
        </w:rPr>
      </w:pPr>
      <w:r w:rsidRPr="00C167D0">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C167D0">
        <w:rPr>
          <w:rFonts w:eastAsia="TimesNewRomanPS-BoldMT"/>
          <w:bCs/>
          <w:sz w:val="24"/>
          <w:szCs w:val="24"/>
          <w:lang w:val="uz-Cyrl-UZ" w:eastAsia="x-none"/>
        </w:rPr>
        <w:t>под редним бројем од</w:t>
      </w:r>
      <w:r w:rsidRPr="00C167D0">
        <w:rPr>
          <w:rFonts w:eastAsia="Calibri"/>
          <w:sz w:val="24"/>
          <w:szCs w:val="24"/>
          <w:lang w:val="sr-Cyrl-CS" w:eastAsia="x-none"/>
        </w:rPr>
        <w:t xml:space="preserve"> </w:t>
      </w:r>
      <w:r w:rsidRPr="00C167D0">
        <w:rPr>
          <w:rFonts w:eastAsia="TimesNewRomanPS-BoldMT"/>
          <w:bCs/>
          <w:sz w:val="24"/>
          <w:szCs w:val="24"/>
          <w:lang w:val="uz-Cyrl-UZ" w:eastAsia="x-none"/>
        </w:rPr>
        <w:t>1.1. до 1.3. овог обрасца</w:t>
      </w:r>
      <w:r w:rsidR="00822D42" w:rsidRPr="00C167D0">
        <w:rPr>
          <w:rFonts w:eastAsia="TimesNewRomanPS-BoldMT"/>
          <w:bCs/>
          <w:sz w:val="24"/>
          <w:szCs w:val="24"/>
          <w:lang w:val="uz-Cyrl-UZ" w:eastAsia="x-none"/>
        </w:rPr>
        <w:t>, а остале услове Понуђач испуњава самостално.</w:t>
      </w:r>
    </w:p>
    <w:p w14:paraId="3130E320" w14:textId="77777777" w:rsidR="00195D0B" w:rsidRPr="00C167D0" w:rsidRDefault="00195D0B" w:rsidP="00F906C7">
      <w:pPr>
        <w:suppressAutoHyphens/>
        <w:autoSpaceDE w:val="0"/>
        <w:autoSpaceDN w:val="0"/>
        <w:adjustRightInd w:val="0"/>
        <w:jc w:val="both"/>
        <w:rPr>
          <w:rFonts w:eastAsia="TimesNewRomanPS-BoldMT"/>
          <w:b/>
          <w:bCs/>
          <w:sz w:val="24"/>
          <w:szCs w:val="24"/>
          <w:lang w:val="uz-Cyrl-UZ" w:eastAsia="ar-SA"/>
        </w:rPr>
      </w:pPr>
    </w:p>
    <w:p w14:paraId="102204A7" w14:textId="77777777" w:rsidR="00F906C7" w:rsidRPr="00C167D0" w:rsidRDefault="00F906C7" w:rsidP="00F906C7">
      <w:pPr>
        <w:suppressAutoHyphens/>
        <w:autoSpaceDE w:val="0"/>
        <w:autoSpaceDN w:val="0"/>
        <w:adjustRightInd w:val="0"/>
        <w:jc w:val="both"/>
        <w:rPr>
          <w:rFonts w:eastAsia="TimesNewRomanPS-BoldMT"/>
          <w:b/>
          <w:bCs/>
          <w:sz w:val="24"/>
          <w:szCs w:val="24"/>
          <w:lang w:val="uz-Cyrl-UZ" w:eastAsia="ar-SA"/>
        </w:rPr>
      </w:pPr>
      <w:r w:rsidRPr="00C167D0">
        <w:rPr>
          <w:rFonts w:eastAsia="TimesNewRomanPS-BoldMT"/>
          <w:b/>
          <w:bCs/>
          <w:sz w:val="24"/>
          <w:szCs w:val="24"/>
          <w:lang w:val="uz-Cyrl-UZ" w:eastAsia="ar-SA"/>
        </w:rPr>
        <w:t>СТРАНИ ПОНУЂАЧИ</w:t>
      </w:r>
    </w:p>
    <w:p w14:paraId="041944A0" w14:textId="77777777" w:rsidR="00F906C7" w:rsidRPr="00C167D0" w:rsidRDefault="00F906C7" w:rsidP="00F906C7">
      <w:pPr>
        <w:spacing w:after="90"/>
        <w:ind w:firstLine="720"/>
        <w:jc w:val="both"/>
        <w:rPr>
          <w:spacing w:val="-4"/>
          <w:sz w:val="24"/>
          <w:szCs w:val="24"/>
        </w:rPr>
      </w:pPr>
      <w:r w:rsidRPr="00C167D0">
        <w:rPr>
          <w:spacing w:val="-4"/>
          <w:sz w:val="24"/>
          <w:szCs w:val="24"/>
        </w:rPr>
        <w:t xml:space="preserve">Ако се у држави у којој понуђач има седиште не издају </w:t>
      </w:r>
      <w:r w:rsidRPr="00C167D0">
        <w:rPr>
          <w:spacing w:val="-4"/>
          <w:sz w:val="24"/>
          <w:szCs w:val="24"/>
          <w:lang w:val="sr-Cyrl-RS"/>
        </w:rPr>
        <w:t xml:space="preserve">тражени </w:t>
      </w:r>
      <w:r w:rsidRPr="00C167D0">
        <w:rPr>
          <w:spacing w:val="-4"/>
          <w:sz w:val="24"/>
          <w:szCs w:val="24"/>
        </w:rPr>
        <w:t xml:space="preserve">докази, </w:t>
      </w:r>
      <w:r w:rsidRPr="00C167D0">
        <w:rPr>
          <w:spacing w:val="-4"/>
          <w:sz w:val="24"/>
          <w:szCs w:val="24"/>
          <w:lang w:val="sr-Cyrl-RS"/>
        </w:rPr>
        <w:t xml:space="preserve">најповољнији </w:t>
      </w:r>
      <w:r w:rsidRPr="00C167D0">
        <w:rPr>
          <w:spacing w:val="-4"/>
          <w:sz w:val="24"/>
          <w:szCs w:val="24"/>
        </w:rPr>
        <w:t>понуђач</w:t>
      </w:r>
      <w:r w:rsidRPr="00C167D0">
        <w:rPr>
          <w:spacing w:val="-4"/>
          <w:sz w:val="24"/>
          <w:szCs w:val="24"/>
          <w:lang w:val="sr-Cyrl-RS"/>
        </w:rPr>
        <w:t xml:space="preserve"> у вези са чланом 79. став 2. ЗЈН, </w:t>
      </w:r>
      <w:r w:rsidRPr="00C167D0">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586A6C50" w14:textId="77777777" w:rsidR="00F906C7" w:rsidRPr="00C167D0"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C167D0">
        <w:rPr>
          <w:rFonts w:eastAsia="TimesNewRomanPS-BoldMT"/>
          <w:bCs/>
          <w:sz w:val="24"/>
          <w:szCs w:val="24"/>
          <w:lang w:val="x-none" w:eastAsia="x-none"/>
        </w:rPr>
        <w:t>Ако</w:t>
      </w:r>
      <w:r w:rsidRPr="00C167D0">
        <w:rPr>
          <w:rFonts w:eastAsia="TimesNewRomanPS-BoldMT"/>
          <w:bCs/>
          <w:sz w:val="24"/>
          <w:szCs w:val="24"/>
          <w:lang w:val="sr-Cyrl-RS" w:eastAsia="x-none"/>
        </w:rPr>
        <w:t xml:space="preserve"> најповољнији</w:t>
      </w:r>
      <w:r w:rsidRPr="00C167D0">
        <w:rPr>
          <w:rFonts w:eastAsia="TimesNewRomanPS-BoldMT"/>
          <w:bCs/>
          <w:sz w:val="24"/>
          <w:szCs w:val="24"/>
          <w:lang w:val="x-none" w:eastAsia="x-none"/>
        </w:rPr>
        <w:t xml:space="preserve"> понуђач има седиште у другој држави, наручилац може да провери да ли су документи којима </w:t>
      </w:r>
      <w:r w:rsidRPr="00C167D0">
        <w:rPr>
          <w:rFonts w:eastAsia="TimesNewRomanPS-BoldMT"/>
          <w:bCs/>
          <w:sz w:val="24"/>
          <w:szCs w:val="24"/>
          <w:lang w:val="sr-Cyrl-RS" w:eastAsia="x-none"/>
        </w:rPr>
        <w:t xml:space="preserve">најповољнији </w:t>
      </w:r>
      <w:r w:rsidRPr="00C167D0">
        <w:rPr>
          <w:rFonts w:eastAsia="TimesNewRomanPS-BoldMT"/>
          <w:bCs/>
          <w:sz w:val="24"/>
          <w:szCs w:val="24"/>
          <w:lang w:val="x-none" w:eastAsia="x-none"/>
        </w:rPr>
        <w:t>понуђач доказује испуњеност тражених услова издати од стране надлежних органа те државе</w:t>
      </w:r>
      <w:r w:rsidRPr="00C167D0">
        <w:rPr>
          <w:rFonts w:eastAsia="TimesNewRomanPSMT"/>
          <w:bCs/>
          <w:sz w:val="24"/>
          <w:szCs w:val="24"/>
          <w:lang w:val="x-none" w:eastAsia="x-none"/>
        </w:rPr>
        <w:t>.</w:t>
      </w:r>
    </w:p>
    <w:p w14:paraId="05CA3021" w14:textId="77777777" w:rsidR="00F906C7" w:rsidRPr="00C167D0" w:rsidRDefault="00F906C7" w:rsidP="00F906C7">
      <w:pPr>
        <w:suppressAutoHyphens/>
        <w:autoSpaceDE w:val="0"/>
        <w:autoSpaceDN w:val="0"/>
        <w:adjustRightInd w:val="0"/>
        <w:jc w:val="both"/>
        <w:rPr>
          <w:rFonts w:eastAsia="TimesNewRomanPSMT"/>
          <w:b/>
          <w:bCs/>
          <w:sz w:val="24"/>
          <w:szCs w:val="24"/>
          <w:lang w:val="uz-Cyrl-UZ" w:eastAsia="ar-SA"/>
        </w:rPr>
      </w:pPr>
    </w:p>
    <w:p w14:paraId="38A50727" w14:textId="77777777" w:rsidR="00F906C7" w:rsidRPr="00C167D0" w:rsidRDefault="00F906C7" w:rsidP="00F906C7">
      <w:pPr>
        <w:suppressAutoHyphens/>
        <w:autoSpaceDE w:val="0"/>
        <w:autoSpaceDN w:val="0"/>
        <w:adjustRightInd w:val="0"/>
        <w:jc w:val="both"/>
        <w:rPr>
          <w:rFonts w:eastAsia="TimesNewRomanPSMT"/>
          <w:b/>
          <w:bCs/>
          <w:sz w:val="24"/>
          <w:szCs w:val="24"/>
          <w:lang w:val="uz-Cyrl-UZ" w:eastAsia="ar-SA"/>
        </w:rPr>
      </w:pPr>
      <w:r w:rsidRPr="00C167D0">
        <w:rPr>
          <w:rFonts w:eastAsia="TimesNewRomanPSMT"/>
          <w:b/>
          <w:bCs/>
          <w:sz w:val="24"/>
          <w:szCs w:val="24"/>
          <w:lang w:val="uz-Cyrl-UZ" w:eastAsia="ar-SA"/>
        </w:rPr>
        <w:t>ПРОМЕНЕ</w:t>
      </w:r>
    </w:p>
    <w:p w14:paraId="2E10409B" w14:textId="77777777" w:rsidR="00F906C7" w:rsidRPr="00C167D0" w:rsidRDefault="00F906C7" w:rsidP="00F906C7">
      <w:pPr>
        <w:tabs>
          <w:tab w:val="left" w:pos="680"/>
        </w:tabs>
        <w:contextualSpacing/>
        <w:jc w:val="both"/>
        <w:rPr>
          <w:rFonts w:eastAsia="TimesNewRomanPSMT"/>
          <w:bCs/>
          <w:sz w:val="24"/>
          <w:szCs w:val="24"/>
          <w:lang w:val="sr-Cyrl-RS" w:eastAsia="x-none"/>
        </w:rPr>
      </w:pPr>
      <w:r w:rsidRPr="00C167D0">
        <w:rPr>
          <w:rFonts w:eastAsia="TimesNewRomanPSMT"/>
          <w:bCs/>
          <w:sz w:val="24"/>
          <w:szCs w:val="24"/>
          <w:lang w:val="sr-Cyrl-RS" w:eastAsia="x-none"/>
        </w:rPr>
        <w:tab/>
      </w:r>
      <w:r w:rsidRPr="00C167D0">
        <w:rPr>
          <w:rFonts w:eastAsia="TimesNewRomanPSMT"/>
          <w:bCs/>
          <w:sz w:val="24"/>
          <w:szCs w:val="24"/>
          <w:lang w:val="x-none" w:eastAsia="x-none"/>
        </w:rPr>
        <w:t xml:space="preserve">Понуђач </w:t>
      </w:r>
      <w:r w:rsidRPr="00C167D0">
        <w:rPr>
          <w:rFonts w:eastAsia="TimesNewRomanPSMT"/>
          <w:bCs/>
          <w:sz w:val="24"/>
          <w:szCs w:val="24"/>
          <w:lang w:val="uz-Cyrl-UZ" w:eastAsia="x-none"/>
        </w:rPr>
        <w:t>је</w:t>
      </w:r>
      <w:r w:rsidRPr="00C167D0">
        <w:rPr>
          <w:rFonts w:eastAsia="TimesNewRomanPSMT"/>
          <w:bCs/>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08B4131" w14:textId="77777777" w:rsidR="00F906C7" w:rsidRPr="00C167D0" w:rsidRDefault="00F906C7" w:rsidP="00F906C7">
      <w:pPr>
        <w:tabs>
          <w:tab w:val="left" w:pos="680"/>
        </w:tabs>
        <w:contextualSpacing/>
        <w:jc w:val="both"/>
        <w:rPr>
          <w:rFonts w:eastAsia="TimesNewRomanPSMT"/>
          <w:b/>
          <w:bCs/>
          <w:sz w:val="24"/>
          <w:szCs w:val="24"/>
          <w:lang w:val="sr-Cyrl-RS" w:eastAsia="x-none"/>
        </w:rPr>
      </w:pPr>
    </w:p>
    <w:p w14:paraId="3950C832" w14:textId="77777777" w:rsidR="00F906C7" w:rsidRPr="00C167D0" w:rsidRDefault="00F906C7" w:rsidP="00F906C7">
      <w:pPr>
        <w:spacing w:after="200"/>
        <w:ind w:firstLine="720"/>
        <w:contextualSpacing/>
        <w:jc w:val="both"/>
        <w:rPr>
          <w:rFonts w:eastAsia="Calibri"/>
          <w:b/>
          <w:sz w:val="24"/>
          <w:szCs w:val="24"/>
          <w:u w:val="single"/>
          <w:lang w:val="sr-Cyrl-RS"/>
        </w:rPr>
      </w:pPr>
      <w:r w:rsidRPr="00C167D0">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B1D065F" w14:textId="77777777" w:rsidR="00F906C7" w:rsidRPr="00C167D0" w:rsidRDefault="00F906C7" w:rsidP="00F906C7">
      <w:pPr>
        <w:spacing w:after="200"/>
        <w:ind w:firstLine="720"/>
        <w:contextualSpacing/>
        <w:jc w:val="both"/>
        <w:rPr>
          <w:rFonts w:eastAsia="Calibri"/>
          <w:b/>
          <w:sz w:val="24"/>
          <w:szCs w:val="24"/>
          <w:u w:val="single"/>
        </w:rPr>
      </w:pPr>
    </w:p>
    <w:p w14:paraId="791D913B" w14:textId="77777777" w:rsidR="00826C76" w:rsidRPr="00C167D0" w:rsidRDefault="00826C76" w:rsidP="00826C76">
      <w:pPr>
        <w:suppressAutoHyphens/>
        <w:spacing w:after="200"/>
        <w:contextualSpacing/>
        <w:jc w:val="both"/>
        <w:rPr>
          <w:rFonts w:eastAsia="Calibri"/>
          <w:b/>
          <w:sz w:val="24"/>
          <w:szCs w:val="24"/>
          <w:u w:val="single"/>
          <w:lang w:val="sr-Cyrl-RS" w:eastAsia="ar-SA"/>
        </w:rPr>
      </w:pPr>
    </w:p>
    <w:p w14:paraId="3F584CDB" w14:textId="319D6283" w:rsidR="0076598E" w:rsidRPr="00C167D0" w:rsidRDefault="00826C76" w:rsidP="00933DAD">
      <w:pPr>
        <w:suppressAutoHyphens/>
        <w:spacing w:after="200"/>
        <w:contextualSpacing/>
        <w:jc w:val="both"/>
        <w:rPr>
          <w:b/>
          <w:sz w:val="24"/>
          <w:szCs w:val="24"/>
          <w:lang w:val="ru-RU"/>
        </w:rPr>
      </w:pPr>
      <w:r w:rsidRPr="00C167D0">
        <w:rPr>
          <w:rFonts w:eastAsia="Calibri"/>
          <w:b/>
          <w:sz w:val="24"/>
          <w:szCs w:val="24"/>
          <w:u w:val="single"/>
          <w:lang w:val="sr-Cyrl-RS" w:eastAsia="ar-SA"/>
        </w:rPr>
        <w:t xml:space="preserve">Уједно Наручилац указује и на одредбе члана 228. Кривичног законика </w:t>
      </w:r>
      <w:r w:rsidRPr="00C167D0">
        <w:rPr>
          <w:b/>
          <w:sz w:val="24"/>
          <w:szCs w:val="24"/>
          <w:u w:val="single"/>
          <w:lang w:val="sr-Cyrl-CS" w:eastAsia="ar-SA"/>
        </w:rPr>
        <w:t>(</w:t>
      </w:r>
      <w:r w:rsidRPr="00C167D0">
        <w:rPr>
          <w:b/>
          <w:sz w:val="24"/>
          <w:szCs w:val="24"/>
          <w:u w:val="single"/>
          <w:lang w:val="sr-Cyrl-RS" w:eastAsia="ar-SA"/>
        </w:rPr>
        <w:t>„</w:t>
      </w:r>
      <w:r w:rsidRPr="00C167D0">
        <w:rPr>
          <w:b/>
          <w:sz w:val="24"/>
          <w:szCs w:val="24"/>
          <w:u w:val="single"/>
          <w:lang w:val="sr-Cyrl-CS" w:eastAsia="ar-SA"/>
        </w:rPr>
        <w:t>Сл. глaсник РС</w:t>
      </w:r>
      <w:r w:rsidR="00DF0A0B" w:rsidRPr="00C167D0">
        <w:rPr>
          <w:b/>
          <w:sz w:val="24"/>
          <w:szCs w:val="24"/>
          <w:u w:val="single"/>
          <w:lang w:val="sr-Cyrl-CS" w:eastAsia="ar-SA"/>
        </w:rPr>
        <w:t>ˮ</w:t>
      </w:r>
      <w:r w:rsidRPr="00C167D0">
        <w:rPr>
          <w:b/>
          <w:sz w:val="24"/>
          <w:szCs w:val="24"/>
          <w:u w:val="single"/>
          <w:lang w:val="sr-Cyrl-CS" w:eastAsia="ar-SA"/>
        </w:rPr>
        <w:t>, бр. 85/2005, 88/2005 - испр, 107/2005 - испр, 72/2009, 111/2009, 121/2012, 104/2013</w:t>
      </w:r>
      <w:r w:rsidRPr="00C167D0">
        <w:rPr>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9895290" w14:textId="77777777" w:rsidR="0076598E" w:rsidRPr="00C167D0" w:rsidRDefault="0076598E" w:rsidP="00F906C7">
      <w:pPr>
        <w:jc w:val="center"/>
        <w:rPr>
          <w:b/>
          <w:sz w:val="24"/>
          <w:szCs w:val="24"/>
          <w:lang w:val="ru-RU"/>
        </w:rPr>
      </w:pPr>
    </w:p>
    <w:p w14:paraId="64313275" w14:textId="77777777" w:rsidR="00F906C7" w:rsidRPr="00C167D0" w:rsidRDefault="00F906C7" w:rsidP="00F906C7">
      <w:pPr>
        <w:jc w:val="center"/>
        <w:rPr>
          <w:b/>
          <w:sz w:val="24"/>
          <w:szCs w:val="24"/>
          <w:lang w:val="sr-Cyrl-CS"/>
        </w:rPr>
      </w:pPr>
      <w:r w:rsidRPr="00C167D0">
        <w:rPr>
          <w:b/>
          <w:sz w:val="24"/>
          <w:szCs w:val="24"/>
          <w:lang w:val="ru-RU"/>
        </w:rPr>
        <w:t>УПУТСТВО КАКО СЕ ДОКАЗУЈЕ ИСПУЊЕНОСТ УСЛОВА</w:t>
      </w:r>
    </w:p>
    <w:p w14:paraId="607EFCF3" w14:textId="4474084B" w:rsidR="00F906C7" w:rsidRPr="00C167D0" w:rsidRDefault="00F906C7" w:rsidP="00195D0B">
      <w:pPr>
        <w:jc w:val="center"/>
        <w:rPr>
          <w:b/>
          <w:sz w:val="24"/>
          <w:szCs w:val="24"/>
          <w:lang w:val="sr-Cyrl-CS"/>
        </w:rPr>
      </w:pPr>
      <w:r w:rsidRPr="00C167D0">
        <w:rPr>
          <w:b/>
          <w:sz w:val="24"/>
          <w:szCs w:val="24"/>
          <w:lang w:val="sr-Cyrl-CS"/>
        </w:rPr>
        <w:t>ИЗ ЧЛАНА 75. И 76. ЗЈН</w:t>
      </w:r>
    </w:p>
    <w:p w14:paraId="02BAE780" w14:textId="77777777" w:rsidR="00F906C7" w:rsidRPr="00C167D0" w:rsidRDefault="00F906C7" w:rsidP="00F906C7">
      <w:pPr>
        <w:tabs>
          <w:tab w:val="left" w:pos="600"/>
        </w:tabs>
        <w:ind w:firstLine="567"/>
        <w:jc w:val="both"/>
        <w:rPr>
          <w:sz w:val="24"/>
          <w:szCs w:val="24"/>
          <w:lang w:val="ru-RU"/>
        </w:rPr>
      </w:pPr>
      <w:r w:rsidRPr="00C167D0">
        <w:rPr>
          <w:sz w:val="24"/>
          <w:szCs w:val="24"/>
          <w:lang w:val="ru-RU"/>
        </w:rPr>
        <w:tab/>
        <w:t xml:space="preserve">  Испуњеност услова из члана </w:t>
      </w:r>
      <w:r w:rsidRPr="00C167D0">
        <w:rPr>
          <w:b/>
          <w:sz w:val="24"/>
          <w:szCs w:val="24"/>
          <w:lang w:val="ru-RU"/>
        </w:rPr>
        <w:t xml:space="preserve">75. и 76. </w:t>
      </w:r>
      <w:r w:rsidRPr="00C167D0">
        <w:rPr>
          <w:b/>
          <w:sz w:val="24"/>
          <w:szCs w:val="24"/>
          <w:lang w:val="sr-Cyrl-BA"/>
        </w:rPr>
        <w:t>ЗЈН</w:t>
      </w:r>
      <w:r w:rsidRPr="00C167D0">
        <w:rPr>
          <w:sz w:val="24"/>
          <w:szCs w:val="24"/>
          <w:lang w:val="ru-RU"/>
        </w:rPr>
        <w:t xml:space="preserve"> понуђач доказује достављањем следећег доказа у понуди:</w:t>
      </w:r>
    </w:p>
    <w:p w14:paraId="574FB838" w14:textId="624F7449" w:rsidR="00F906C7" w:rsidRPr="00C167D0" w:rsidRDefault="00F906C7" w:rsidP="00F906C7">
      <w:pPr>
        <w:pStyle w:val="Default"/>
        <w:jc w:val="both"/>
        <w:rPr>
          <w:rFonts w:ascii="Times New Roman" w:hAnsi="Times New Roman"/>
          <w:b/>
          <w:color w:val="auto"/>
          <w:lang w:val="sr-Cyrl-RS"/>
        </w:rPr>
      </w:pPr>
      <w:r w:rsidRPr="00C167D0">
        <w:rPr>
          <w:rFonts w:ascii="Times New Roman" w:hAnsi="Times New Roman"/>
          <w:b/>
          <w:color w:val="auto"/>
          <w:lang w:val="ru-RU"/>
        </w:rPr>
        <w:t xml:space="preserve">            Изјавом о испуњавању услова за учешће у поступку јавне набавке мале вредности, </w:t>
      </w:r>
      <w:r w:rsidRPr="00C167D0">
        <w:rPr>
          <w:rFonts w:ascii="Times New Roman" w:hAnsi="Times New Roman"/>
          <w:b/>
          <w:color w:val="auto"/>
          <w:lang w:val="sr-Cyrl-RS"/>
        </w:rPr>
        <w:t xml:space="preserve">број </w:t>
      </w:r>
      <w:r w:rsidRPr="00C167D0">
        <w:rPr>
          <w:rFonts w:ascii="Times New Roman" w:hAnsi="Times New Roman"/>
          <w:b/>
          <w:color w:val="auto"/>
          <w:lang w:val="ru-RU"/>
        </w:rPr>
        <w:t>ЈН МВ</w:t>
      </w:r>
      <w:r w:rsidRPr="00C167D0">
        <w:rPr>
          <w:rFonts w:ascii="Times New Roman" w:hAnsi="Times New Roman"/>
          <w:b/>
          <w:color w:val="auto"/>
          <w:lang w:val="sr-Cyrl-RS"/>
        </w:rPr>
        <w:t xml:space="preserve"> </w:t>
      </w:r>
      <w:r w:rsidR="00955066" w:rsidRPr="00C167D0">
        <w:rPr>
          <w:rFonts w:ascii="Times New Roman" w:hAnsi="Times New Roman"/>
          <w:b/>
          <w:color w:val="auto"/>
          <w:lang w:val="sr-Cyrl-RS"/>
        </w:rPr>
        <w:t>2</w:t>
      </w:r>
      <w:r w:rsidR="00826C76" w:rsidRPr="00C167D0">
        <w:rPr>
          <w:rFonts w:ascii="Times New Roman" w:hAnsi="Times New Roman"/>
          <w:b/>
          <w:color w:val="auto"/>
          <w:lang w:val="sr-Cyrl-RS"/>
        </w:rPr>
        <w:t>/20</w:t>
      </w:r>
      <w:r w:rsidR="00955066" w:rsidRPr="00C167D0">
        <w:rPr>
          <w:rFonts w:ascii="Times New Roman" w:hAnsi="Times New Roman"/>
          <w:b/>
          <w:color w:val="auto"/>
          <w:lang w:val="sr-Cyrl-RS"/>
        </w:rPr>
        <w:t>20</w:t>
      </w:r>
      <w:r w:rsidRPr="00C167D0">
        <w:rPr>
          <w:rFonts w:ascii="Times New Roman" w:hAnsi="Times New Roman"/>
          <w:b/>
          <w:color w:val="auto"/>
          <w:lang w:val="sr-Cyrl-RS"/>
        </w:rPr>
        <w:t xml:space="preserve">, на обрасцу из конкурсне документације. </w:t>
      </w:r>
    </w:p>
    <w:p w14:paraId="285B2852" w14:textId="77777777" w:rsidR="00F906C7" w:rsidRPr="00C167D0" w:rsidRDefault="00F906C7" w:rsidP="00F906C7">
      <w:pPr>
        <w:pStyle w:val="Default"/>
        <w:jc w:val="both"/>
        <w:rPr>
          <w:rFonts w:ascii="Times New Roman" w:hAnsi="Times New Roman"/>
          <w:color w:val="auto"/>
          <w:lang w:val="sr-Cyrl-RS"/>
        </w:rPr>
      </w:pPr>
    </w:p>
    <w:p w14:paraId="4C269274" w14:textId="77777777" w:rsidR="00F906C7" w:rsidRPr="00C167D0" w:rsidRDefault="00F906C7" w:rsidP="00F906C7">
      <w:pPr>
        <w:pStyle w:val="Default"/>
        <w:ind w:firstLine="720"/>
        <w:jc w:val="both"/>
        <w:rPr>
          <w:rFonts w:ascii="Times New Roman" w:hAnsi="Times New Roman"/>
          <w:color w:val="auto"/>
          <w:lang w:val="sr-Cyrl-RS"/>
        </w:rPr>
      </w:pPr>
      <w:r w:rsidRPr="00C167D0">
        <w:rPr>
          <w:rFonts w:ascii="Times New Roman" w:hAnsi="Times New Roman"/>
          <w:color w:val="auto"/>
          <w:lang w:val="sr-Cyrl-RS"/>
        </w:rPr>
        <w:t>Понуђач који самостално подноси понуду не попуњава рубрику „Напоменаˮ.</w:t>
      </w:r>
    </w:p>
    <w:p w14:paraId="7ECD3C9C" w14:textId="77777777" w:rsidR="00F906C7" w:rsidRPr="00C167D0" w:rsidRDefault="00F906C7" w:rsidP="00F906C7">
      <w:pPr>
        <w:ind w:firstLine="720"/>
        <w:jc w:val="both"/>
        <w:rPr>
          <w:sz w:val="24"/>
          <w:szCs w:val="24"/>
          <w:lang w:val="sr-Cyrl-RS"/>
        </w:rPr>
      </w:pPr>
      <w:r w:rsidRPr="00C167D0">
        <w:rPr>
          <w:sz w:val="24"/>
          <w:szCs w:val="24"/>
          <w:lang w:val="sr-Cyrl-RS"/>
        </w:rPr>
        <w:t>Ако група понуђача подноси заједничку понуду сваки од понуђача из групе понуђача мора поднети доказ и то:</w:t>
      </w:r>
    </w:p>
    <w:p w14:paraId="229B3006" w14:textId="5D154FBD" w:rsidR="00F906C7" w:rsidRPr="00C167D0" w:rsidRDefault="00F906C7" w:rsidP="00F906C7">
      <w:pPr>
        <w:pStyle w:val="NormalWeb"/>
        <w:spacing w:after="0"/>
        <w:jc w:val="both"/>
        <w:rPr>
          <w:lang w:val="sr-Cyrl-RS"/>
        </w:rPr>
      </w:pPr>
      <w:r w:rsidRPr="00C167D0">
        <w:rPr>
          <w:lang w:val="ru-RU"/>
        </w:rPr>
        <w:t xml:space="preserve">             - Изјаву о испуњавању услова за учешће у поступку јавне набавке мале вредности, </w:t>
      </w:r>
      <w:r w:rsidRPr="00C167D0">
        <w:rPr>
          <w:lang w:val="sr-Cyrl-RS"/>
        </w:rPr>
        <w:t xml:space="preserve">број </w:t>
      </w:r>
      <w:r w:rsidRPr="00C167D0">
        <w:t>ЈН МВ</w:t>
      </w:r>
      <w:r w:rsidRPr="00C167D0">
        <w:rPr>
          <w:lang w:val="sr-Cyrl-RS"/>
        </w:rPr>
        <w:t xml:space="preserve"> </w:t>
      </w:r>
      <w:r w:rsidR="00955066" w:rsidRPr="00C167D0">
        <w:rPr>
          <w:lang w:val="sr-Cyrl-RS"/>
        </w:rPr>
        <w:t>2</w:t>
      </w:r>
      <w:r w:rsidR="00826C76" w:rsidRPr="00C167D0">
        <w:rPr>
          <w:lang w:val="sr-Cyrl-RS"/>
        </w:rPr>
        <w:t>/20</w:t>
      </w:r>
      <w:r w:rsidR="00955066" w:rsidRPr="00C167D0">
        <w:rPr>
          <w:lang w:val="sr-Cyrl-RS"/>
        </w:rPr>
        <w:t>20</w:t>
      </w:r>
      <w:r w:rsidRPr="00C167D0">
        <w:rPr>
          <w:lang w:val="sr-Cyrl-RS"/>
        </w:rPr>
        <w:t>, на обрасцу из конкурсне документације.</w:t>
      </w:r>
    </w:p>
    <w:p w14:paraId="368E19B1" w14:textId="77777777" w:rsidR="00F906C7" w:rsidRPr="00C167D0" w:rsidRDefault="00F906C7" w:rsidP="00F906C7">
      <w:pPr>
        <w:pStyle w:val="NormalWeb"/>
        <w:ind w:firstLine="720"/>
        <w:jc w:val="both"/>
        <w:rPr>
          <w:spacing w:val="-4"/>
          <w:lang w:val="sr-Cyrl-RS"/>
        </w:rPr>
      </w:pPr>
      <w:r w:rsidRPr="00C167D0">
        <w:rPr>
          <w:lang w:val="sr-Cyrl-RS"/>
        </w:rPr>
        <w:t>Имајући у виду да, у складу са чланом 81. став 2) ЗЈН с</w:t>
      </w:r>
      <w:r w:rsidRPr="00C167D0">
        <w:rPr>
          <w:spacing w:val="-4"/>
        </w:rPr>
        <w:t xml:space="preserve">ваки понуђач из групе понуђача мора да испуни </w:t>
      </w:r>
      <w:r w:rsidRPr="00C167D0">
        <w:rPr>
          <w:spacing w:val="-4"/>
          <w:lang w:val="sr-Cyrl-RS"/>
        </w:rPr>
        <w:t xml:space="preserve">обавезне </w:t>
      </w:r>
      <w:r w:rsidRPr="00C167D0">
        <w:rPr>
          <w:spacing w:val="-4"/>
        </w:rPr>
        <w:t xml:space="preserve">услове из члана </w:t>
      </w:r>
      <w:r w:rsidRPr="00C167D0">
        <w:rPr>
          <w:spacing w:val="-4"/>
          <w:lang w:val="sr-Cyrl-RS"/>
        </w:rPr>
        <w:t>75</w:t>
      </w:r>
      <w:r w:rsidRPr="00C167D0">
        <w:rPr>
          <w:spacing w:val="-4"/>
        </w:rPr>
        <w:t xml:space="preserve">. став </w:t>
      </w:r>
      <w:r w:rsidRPr="00C167D0">
        <w:rPr>
          <w:spacing w:val="-4"/>
          <w:lang w:val="sr-Cyrl-RS"/>
        </w:rPr>
        <w:t>1</w:t>
      </w:r>
      <w:r w:rsidRPr="00C167D0">
        <w:rPr>
          <w:spacing w:val="-4"/>
        </w:rPr>
        <w:t xml:space="preserve">. тач. 1) до </w:t>
      </w:r>
      <w:r w:rsidRPr="00C167D0">
        <w:rPr>
          <w:spacing w:val="-4"/>
          <w:lang w:val="sr-Cyrl-RS"/>
        </w:rPr>
        <w:t>4</w:t>
      </w:r>
      <w:r w:rsidRPr="00C167D0">
        <w:rPr>
          <w:spacing w:val="-4"/>
        </w:rPr>
        <w:t xml:space="preserve">) овог закона, а </w:t>
      </w:r>
      <w:r w:rsidRPr="00C167D0">
        <w:rPr>
          <w:spacing w:val="-4"/>
          <w:lang w:val="sr-Cyrl-RS"/>
        </w:rPr>
        <w:t>додатне</w:t>
      </w:r>
      <w:r w:rsidRPr="00C167D0">
        <w:rPr>
          <w:spacing w:val="-4"/>
        </w:rPr>
        <w:t xml:space="preserve"> услове из члана </w:t>
      </w:r>
      <w:r w:rsidRPr="00C167D0">
        <w:rPr>
          <w:spacing w:val="-4"/>
          <w:lang w:val="sr-Cyrl-RS"/>
        </w:rPr>
        <w:t>76</w:t>
      </w:r>
      <w:r w:rsidRPr="00C167D0">
        <w:rPr>
          <w:spacing w:val="-4"/>
        </w:rPr>
        <w:t xml:space="preserve">. овог закона испуњавају </w:t>
      </w:r>
      <w:r w:rsidRPr="00C167D0">
        <w:rPr>
          <w:b/>
          <w:spacing w:val="-4"/>
        </w:rPr>
        <w:t>заједно</w:t>
      </w:r>
      <w:r w:rsidRPr="00C167D0">
        <w:rPr>
          <w:spacing w:val="-4"/>
          <w:lang w:val="sr-Cyrl-RS"/>
        </w:rPr>
        <w:t xml:space="preserve">, </w:t>
      </w:r>
      <w:r w:rsidRPr="00C167D0">
        <w:rPr>
          <w:b/>
          <w:spacing w:val="-4"/>
          <w:lang w:val="sr-Cyrl-RS"/>
        </w:rPr>
        <w:t>у „Напомениˮ</w:t>
      </w:r>
      <w:r w:rsidRPr="00C167D0">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47C6808" w14:textId="77777777" w:rsidR="00F906C7" w:rsidRPr="00C167D0" w:rsidRDefault="00F906C7" w:rsidP="00F906C7">
      <w:pPr>
        <w:pStyle w:val="NormalWeb"/>
        <w:spacing w:after="0"/>
        <w:ind w:firstLine="720"/>
        <w:jc w:val="both"/>
        <w:rPr>
          <w:lang w:val="sr-Cyrl-RS"/>
        </w:rPr>
      </w:pPr>
      <w:r w:rsidRPr="00C167D0">
        <w:rPr>
          <w:b/>
          <w:lang w:val="sr-Cyrl-RS"/>
        </w:rPr>
        <w:t>Ако понуђач подноси понуду са подизвођачем</w:t>
      </w:r>
      <w:r w:rsidRPr="00C167D0">
        <w:rPr>
          <w:lang w:val="sr-Cyrl-RS"/>
        </w:rPr>
        <w:t xml:space="preserve">, понуђач </w:t>
      </w:r>
      <w:r w:rsidRPr="00C167D0">
        <w:rPr>
          <w:b/>
          <w:u w:val="single"/>
          <w:lang w:val="sr-Cyrl-RS"/>
        </w:rPr>
        <w:t>и</w:t>
      </w:r>
      <w:r w:rsidRPr="00C167D0">
        <w:rPr>
          <w:lang w:val="sr-Cyrl-RS"/>
        </w:rPr>
        <w:t xml:space="preserve"> подизвођач достављају </w:t>
      </w:r>
      <w:r w:rsidRPr="00C167D0">
        <w:rPr>
          <w:u w:val="single"/>
          <w:lang w:val="sr-Cyrl-RS"/>
        </w:rPr>
        <w:t>посебно</w:t>
      </w:r>
      <w:r w:rsidRPr="00C167D0">
        <w:rPr>
          <w:lang w:val="sr-Cyrl-RS"/>
        </w:rPr>
        <w:t xml:space="preserve">:  </w:t>
      </w:r>
    </w:p>
    <w:p w14:paraId="33AFAE62" w14:textId="218DAF4D" w:rsidR="00F906C7" w:rsidRPr="00C167D0" w:rsidRDefault="00F906C7" w:rsidP="00F906C7">
      <w:pPr>
        <w:pStyle w:val="NormalWeb"/>
        <w:ind w:firstLine="720"/>
        <w:jc w:val="both"/>
        <w:rPr>
          <w:spacing w:val="-4"/>
          <w:lang w:val="sr-Cyrl-RS"/>
        </w:rPr>
      </w:pPr>
      <w:r w:rsidRPr="00C167D0">
        <w:rPr>
          <w:lang w:val="ru-RU"/>
        </w:rPr>
        <w:t xml:space="preserve">- Изјаву о испуњавању услова за учешће у поступку јавне набавке мале вредности, </w:t>
      </w:r>
      <w:r w:rsidRPr="00C167D0">
        <w:rPr>
          <w:lang w:val="sr-Cyrl-RS"/>
        </w:rPr>
        <w:t>број</w:t>
      </w:r>
      <w:r w:rsidRPr="00C167D0">
        <w:t xml:space="preserve"> ЈН МВ</w:t>
      </w:r>
      <w:r w:rsidR="00826C76" w:rsidRPr="00C167D0">
        <w:rPr>
          <w:lang w:val="sr-Cyrl-RS"/>
        </w:rPr>
        <w:t xml:space="preserve"> </w:t>
      </w:r>
      <w:r w:rsidR="00955066" w:rsidRPr="00C167D0">
        <w:rPr>
          <w:lang w:val="sr-Cyrl-RS"/>
        </w:rPr>
        <w:t>2</w:t>
      </w:r>
      <w:r w:rsidR="00826C76" w:rsidRPr="00C167D0">
        <w:rPr>
          <w:lang w:val="sr-Cyrl-RS"/>
        </w:rPr>
        <w:t>/20</w:t>
      </w:r>
      <w:r w:rsidR="00955066" w:rsidRPr="00C167D0">
        <w:rPr>
          <w:lang w:val="sr-Cyrl-RS"/>
        </w:rPr>
        <w:t>20</w:t>
      </w:r>
      <w:r w:rsidRPr="00C167D0">
        <w:rPr>
          <w:lang w:val="sr-Cyrl-RS"/>
        </w:rPr>
        <w:t>, на обрасцу из конкурсне документације.</w:t>
      </w:r>
    </w:p>
    <w:p w14:paraId="75C1B745" w14:textId="77777777" w:rsidR="00F906C7" w:rsidRPr="00C167D0" w:rsidRDefault="00F906C7" w:rsidP="00F906C7">
      <w:pPr>
        <w:pStyle w:val="NormalWeb"/>
        <w:ind w:firstLine="720"/>
        <w:jc w:val="both"/>
        <w:rPr>
          <w:lang w:val="sr-Cyrl-RS"/>
        </w:rPr>
      </w:pPr>
      <w:r w:rsidRPr="00C167D0">
        <w:rPr>
          <w:lang w:val="sr-Cyrl-RS"/>
        </w:rPr>
        <w:lastRenderedPageBreak/>
        <w:t xml:space="preserve">У складу са чланом </w:t>
      </w:r>
      <w:r w:rsidRPr="00C167D0">
        <w:rPr>
          <w:spacing w:val="-4"/>
          <w:lang w:val="sr-Cyrl-RS"/>
        </w:rPr>
        <w:t xml:space="preserve">80. став 5. ЗЈН </w:t>
      </w:r>
      <w:r w:rsidRPr="00C167D0">
        <w:rPr>
          <w:spacing w:val="-4"/>
        </w:rPr>
        <w:t xml:space="preserve">Понуђач </w:t>
      </w:r>
      <w:r w:rsidRPr="00C167D0">
        <w:rPr>
          <w:spacing w:val="-4"/>
          <w:lang w:val="sr-Cyrl-RS"/>
        </w:rPr>
        <w:t xml:space="preserve">је </w:t>
      </w:r>
      <w:r w:rsidRPr="00C167D0">
        <w:rPr>
          <w:spacing w:val="-4"/>
        </w:rPr>
        <w:t>дужан да за подизвођач</w:t>
      </w:r>
      <w:r w:rsidRPr="00C167D0">
        <w:rPr>
          <w:spacing w:val="-4"/>
          <w:lang w:val="sr-Cyrl-RS"/>
        </w:rPr>
        <w:t>а/</w:t>
      </w:r>
      <w:r w:rsidRPr="00C167D0">
        <w:rPr>
          <w:spacing w:val="-4"/>
        </w:rPr>
        <w:t>е достави доказ</w:t>
      </w:r>
      <w:r w:rsidRPr="00C167D0">
        <w:rPr>
          <w:spacing w:val="-4"/>
          <w:lang w:val="sr-Cyrl-RS"/>
        </w:rPr>
        <w:t xml:space="preserve"> (горе наведену Изјаву)</w:t>
      </w:r>
      <w:r w:rsidRPr="00C167D0">
        <w:rPr>
          <w:spacing w:val="-4"/>
        </w:rPr>
        <w:t xml:space="preserve"> о испуњености услова</w:t>
      </w:r>
      <w:r w:rsidRPr="00C167D0">
        <w:rPr>
          <w:spacing w:val="-4"/>
          <w:lang w:val="sr-Cyrl-RS"/>
        </w:rPr>
        <w:t xml:space="preserve"> из </w:t>
      </w:r>
      <w:r w:rsidRPr="00C167D0">
        <w:rPr>
          <w:spacing w:val="-4"/>
        </w:rPr>
        <w:t xml:space="preserve"> члана </w:t>
      </w:r>
      <w:r w:rsidRPr="00C167D0">
        <w:rPr>
          <w:spacing w:val="-4"/>
          <w:lang w:val="sr-Cyrl-RS"/>
        </w:rPr>
        <w:t>75</w:t>
      </w:r>
      <w:r w:rsidRPr="00C167D0">
        <w:rPr>
          <w:spacing w:val="-4"/>
        </w:rPr>
        <w:t xml:space="preserve">. став </w:t>
      </w:r>
      <w:r w:rsidRPr="00C167D0">
        <w:rPr>
          <w:spacing w:val="-4"/>
          <w:lang w:val="sr-Cyrl-RS"/>
        </w:rPr>
        <w:t>1</w:t>
      </w:r>
      <w:r w:rsidRPr="00C167D0">
        <w:rPr>
          <w:spacing w:val="-4"/>
        </w:rPr>
        <w:t xml:space="preserve">. тач. 1) до </w:t>
      </w:r>
      <w:r w:rsidRPr="00C167D0">
        <w:rPr>
          <w:spacing w:val="-4"/>
          <w:lang w:val="sr-Cyrl-RS"/>
        </w:rPr>
        <w:t>4</w:t>
      </w:r>
      <w:r w:rsidRPr="00C167D0">
        <w:rPr>
          <w:spacing w:val="-4"/>
        </w:rPr>
        <w:t>) овог закона</w:t>
      </w:r>
      <w:r w:rsidRPr="00C167D0">
        <w:rPr>
          <w:spacing w:val="-4"/>
          <w:lang w:val="sr-Cyrl-RS"/>
        </w:rPr>
        <w:t xml:space="preserve">. Додатне услове из члана 76. ЗЈН Понуђач је дужан да испуни </w:t>
      </w:r>
      <w:r w:rsidRPr="00C167D0">
        <w:rPr>
          <w:spacing w:val="-4"/>
          <w:u w:val="single"/>
          <w:lang w:val="sr-Cyrl-RS"/>
        </w:rPr>
        <w:t>самостално</w:t>
      </w:r>
      <w:r w:rsidRPr="00C167D0">
        <w:rPr>
          <w:spacing w:val="-4"/>
          <w:lang w:val="sr-Cyrl-RS"/>
        </w:rPr>
        <w:t>. Рубрику „Напоменаˮ подизвођач не мора да попуни.</w:t>
      </w:r>
    </w:p>
    <w:p w14:paraId="6B9E3396" w14:textId="41B2224E" w:rsidR="00F906C7" w:rsidRDefault="00F906C7" w:rsidP="00F53878">
      <w:pPr>
        <w:ind w:firstLine="720"/>
        <w:jc w:val="both"/>
        <w:rPr>
          <w:sz w:val="24"/>
          <w:szCs w:val="24"/>
          <w:u w:val="single"/>
          <w:lang w:val="sr-Cyrl-RS"/>
        </w:rPr>
      </w:pPr>
      <w:r w:rsidRPr="00C167D0">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69DAD663" w14:textId="77777777" w:rsidR="00F53878" w:rsidRPr="00F53878" w:rsidRDefault="00F53878" w:rsidP="00F53878">
      <w:pPr>
        <w:ind w:firstLine="720"/>
        <w:jc w:val="both"/>
        <w:rPr>
          <w:sz w:val="24"/>
          <w:szCs w:val="24"/>
          <w:u w:val="single"/>
          <w:lang w:val="sr-Cyrl-RS"/>
        </w:rPr>
      </w:pPr>
    </w:p>
    <w:p w14:paraId="2F2DFA94" w14:textId="77777777" w:rsidR="00F906C7" w:rsidRPr="00C167D0" w:rsidRDefault="00F906C7" w:rsidP="00F906C7">
      <w:pPr>
        <w:ind w:firstLine="720"/>
        <w:jc w:val="both"/>
        <w:rPr>
          <w:b/>
          <w:sz w:val="24"/>
          <w:szCs w:val="24"/>
          <w:u w:val="single"/>
          <w:lang w:val="sr-Cyrl-RS"/>
        </w:rPr>
      </w:pPr>
      <w:r w:rsidRPr="00C167D0">
        <w:rPr>
          <w:b/>
          <w:sz w:val="24"/>
          <w:szCs w:val="24"/>
          <w:u w:val="single"/>
          <w:lang w:val="sr-Cyrl-RS"/>
        </w:rPr>
        <w:t>Допунске напомене:</w:t>
      </w:r>
    </w:p>
    <w:p w14:paraId="11F2C7A0" w14:textId="77777777" w:rsidR="00F906C7" w:rsidRPr="00C167D0" w:rsidRDefault="00F906C7" w:rsidP="00F906C7">
      <w:pPr>
        <w:ind w:firstLine="720"/>
        <w:jc w:val="both"/>
        <w:rPr>
          <w:b/>
          <w:sz w:val="24"/>
          <w:szCs w:val="24"/>
          <w:u w:val="single"/>
          <w:lang w:val="sr-Cyrl-RS"/>
        </w:rPr>
      </w:pPr>
    </w:p>
    <w:p w14:paraId="29E10005" w14:textId="77777777" w:rsidR="00F906C7" w:rsidRPr="00C167D0" w:rsidRDefault="00F906C7" w:rsidP="00F906C7">
      <w:pPr>
        <w:ind w:right="-529"/>
        <w:jc w:val="both"/>
        <w:rPr>
          <w:b/>
          <w:sz w:val="24"/>
          <w:szCs w:val="24"/>
          <w:u w:val="single"/>
          <w:lang w:val="sr-Cyrl-RS"/>
        </w:rPr>
      </w:pPr>
      <w:r w:rsidRPr="00C167D0">
        <w:rPr>
          <w:b/>
          <w:sz w:val="24"/>
          <w:szCs w:val="24"/>
          <w:lang w:val="sr-Cyrl-RS"/>
        </w:rPr>
        <w:tab/>
      </w:r>
      <w:r w:rsidRPr="00C167D0">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37CA90D1" w14:textId="77777777" w:rsidR="00F906C7" w:rsidRPr="00C167D0" w:rsidRDefault="00F906C7" w:rsidP="00F906C7">
      <w:pPr>
        <w:pStyle w:val="Subtitle"/>
        <w:rPr>
          <w:b/>
          <w:lang w:val="sr-Cyrl-RS"/>
        </w:rPr>
      </w:pPr>
    </w:p>
    <w:p w14:paraId="79B55903" w14:textId="6C014697" w:rsidR="00195D0B" w:rsidRPr="00C167D0" w:rsidRDefault="00195D0B" w:rsidP="00F906C7">
      <w:pPr>
        <w:pStyle w:val="Subtitle"/>
        <w:rPr>
          <w:b/>
          <w:lang w:val="sr-Cyrl-RS"/>
        </w:rPr>
      </w:pPr>
    </w:p>
    <w:p w14:paraId="712262F6" w14:textId="77777777" w:rsidR="00F906C7" w:rsidRPr="00C167D0" w:rsidRDefault="00F906C7" w:rsidP="000B7FC3">
      <w:pPr>
        <w:ind w:right="-529"/>
        <w:jc w:val="center"/>
        <w:rPr>
          <w:b/>
          <w:sz w:val="24"/>
          <w:szCs w:val="24"/>
          <w:lang w:val="sr-Cyrl-RS"/>
        </w:rPr>
      </w:pPr>
      <w:r w:rsidRPr="00C167D0">
        <w:rPr>
          <w:b/>
          <w:sz w:val="24"/>
          <w:szCs w:val="24"/>
          <w:lang w:val="sr-Latn-RS"/>
        </w:rPr>
        <w:t>V</w:t>
      </w:r>
      <w:r w:rsidRPr="00C167D0">
        <w:rPr>
          <w:b/>
          <w:sz w:val="24"/>
          <w:szCs w:val="24"/>
          <w:lang w:val="sr-Cyrl-RS"/>
        </w:rPr>
        <w:t>/1</w:t>
      </w:r>
      <w:r w:rsidRPr="00C167D0">
        <w:rPr>
          <w:b/>
          <w:sz w:val="24"/>
          <w:szCs w:val="24"/>
          <w:lang w:val="sr-Latn-RS"/>
        </w:rPr>
        <w:t xml:space="preserve">   </w:t>
      </w:r>
      <w:r w:rsidRPr="00C167D0">
        <w:rPr>
          <w:b/>
          <w:sz w:val="24"/>
          <w:szCs w:val="24"/>
          <w:lang w:val="hr-HR"/>
        </w:rPr>
        <w:t xml:space="preserve">ИЗЈАВА О ИСПУЊАВАЊУ УСЛОВА ЗА </w:t>
      </w:r>
      <w:r w:rsidRPr="00C167D0">
        <w:rPr>
          <w:b/>
          <w:sz w:val="24"/>
          <w:szCs w:val="24"/>
          <w:lang w:val="sr-Cyrl-RS"/>
        </w:rPr>
        <w:t xml:space="preserve"> </w:t>
      </w:r>
      <w:r w:rsidRPr="00C167D0">
        <w:rPr>
          <w:b/>
          <w:sz w:val="24"/>
          <w:szCs w:val="24"/>
          <w:lang w:val="hr-HR"/>
        </w:rPr>
        <w:t>УЧЕШЋЕ</w:t>
      </w:r>
      <w:r w:rsidRPr="00C167D0">
        <w:rPr>
          <w:b/>
          <w:sz w:val="24"/>
          <w:szCs w:val="24"/>
          <w:lang w:val="sr-Cyrl-RS"/>
        </w:rPr>
        <w:t xml:space="preserve"> </w:t>
      </w:r>
      <w:r w:rsidRPr="00C167D0">
        <w:rPr>
          <w:b/>
          <w:sz w:val="24"/>
          <w:szCs w:val="24"/>
          <w:lang w:val="hr-HR"/>
        </w:rPr>
        <w:t>У ПОСТУПКУ ЈАВНЕ НАБАВКЕ МАЛЕ ВРЕДНОСТИ</w:t>
      </w:r>
      <w:r w:rsidRPr="00C167D0">
        <w:rPr>
          <w:b/>
          <w:sz w:val="24"/>
          <w:szCs w:val="24"/>
          <w:lang w:val="sr-Cyrl-RS"/>
        </w:rPr>
        <w:t xml:space="preserve"> ЗА ПОНУЂАЧА / ЧЛАНА ГРУПЕ ПОНУЂАЧА</w:t>
      </w:r>
    </w:p>
    <w:p w14:paraId="4F3B6AAE" w14:textId="77777777" w:rsidR="0076598E" w:rsidRPr="00C167D0" w:rsidRDefault="0076598E" w:rsidP="000B7FC3">
      <w:pPr>
        <w:ind w:right="-529"/>
        <w:jc w:val="center"/>
        <w:rPr>
          <w:b/>
          <w:sz w:val="24"/>
          <w:szCs w:val="24"/>
          <w:lang w:val="sr-Cyrl-RS"/>
        </w:rPr>
      </w:pPr>
    </w:p>
    <w:p w14:paraId="35788408" w14:textId="77777777" w:rsidR="00F906C7" w:rsidRPr="00C167D0" w:rsidRDefault="00F906C7" w:rsidP="00F906C7">
      <w:pPr>
        <w:jc w:val="both"/>
        <w:rPr>
          <w:sz w:val="24"/>
          <w:szCs w:val="24"/>
          <w:lang w:val="sr-Cyrl-RS"/>
        </w:rPr>
      </w:pPr>
      <w:r w:rsidRPr="00C167D0">
        <w:rPr>
          <w:sz w:val="24"/>
          <w:szCs w:val="24"/>
          <w:lang w:val="sr-Cyrl-RS"/>
        </w:rPr>
        <w:tab/>
      </w:r>
      <w:r w:rsidRPr="00C167D0">
        <w:rPr>
          <w:sz w:val="24"/>
          <w:szCs w:val="24"/>
          <w:lang w:val="sr-Latn-CS"/>
        </w:rPr>
        <w:t xml:space="preserve">Изјављујемо </w:t>
      </w:r>
      <w:r w:rsidRPr="00C167D0">
        <w:rPr>
          <w:sz w:val="24"/>
          <w:szCs w:val="24"/>
          <w:lang w:val="sr-Cyrl-RS"/>
        </w:rPr>
        <w:t>Н</w:t>
      </w:r>
      <w:r w:rsidRPr="00C167D0">
        <w:rPr>
          <w:sz w:val="24"/>
          <w:szCs w:val="24"/>
          <w:lang w:val="sr-Latn-CS"/>
        </w:rPr>
        <w:t xml:space="preserve">аручиоцу – </w:t>
      </w:r>
      <w:r w:rsidRPr="00C167D0">
        <w:rPr>
          <w:rFonts w:eastAsia="Calibri"/>
          <w:sz w:val="24"/>
          <w:szCs w:val="24"/>
          <w:lang w:val="sr-Cyrl-CS" w:eastAsia="ar-SA"/>
        </w:rPr>
        <w:t>Министарству</w:t>
      </w:r>
      <w:r w:rsidRPr="00C167D0">
        <w:rPr>
          <w:rFonts w:eastAsia="Calibri"/>
          <w:sz w:val="24"/>
          <w:szCs w:val="24"/>
          <w:lang w:val="sr-Cyrl-RS" w:eastAsia="ar-SA"/>
        </w:rPr>
        <w:t xml:space="preserve"> трговине, туризма и телекомуникација, Београд,  Немањина 22-26</w:t>
      </w:r>
      <w:r w:rsidRPr="00C167D0">
        <w:rPr>
          <w:sz w:val="24"/>
          <w:szCs w:val="24"/>
          <w:lang w:val="sr-Cyrl-RS" w:eastAsia="ar-SA"/>
        </w:rPr>
        <w:t>,</w:t>
      </w:r>
      <w:r w:rsidRPr="00C167D0">
        <w:rPr>
          <w:sz w:val="24"/>
          <w:szCs w:val="24"/>
          <w:lang w:val="sr-Latn-CS"/>
        </w:rPr>
        <w:t xml:space="preserve"> под пуном моралном, материјалном и кривичном одговорношћу, да </w:t>
      </w:r>
    </w:p>
    <w:p w14:paraId="6B6DF32E" w14:textId="77777777" w:rsidR="00F906C7" w:rsidRPr="00C167D0" w:rsidRDefault="00F906C7" w:rsidP="00F906C7">
      <w:pPr>
        <w:jc w:val="both"/>
        <w:rPr>
          <w:sz w:val="24"/>
          <w:szCs w:val="24"/>
          <w:lang w:val="sr-Cyrl-RS"/>
        </w:rPr>
      </w:pPr>
    </w:p>
    <w:p w14:paraId="74172877" w14:textId="25A95E4C" w:rsidR="00F906C7" w:rsidRPr="00C167D0" w:rsidRDefault="00F906C7" w:rsidP="00F906C7">
      <w:pPr>
        <w:jc w:val="both"/>
        <w:rPr>
          <w:sz w:val="24"/>
          <w:szCs w:val="24"/>
          <w:lang w:val="sr-Cyrl-RS"/>
        </w:rPr>
      </w:pPr>
      <w:r w:rsidRPr="00C167D0">
        <w:rPr>
          <w:sz w:val="24"/>
          <w:szCs w:val="24"/>
          <w:lang w:val="sr-Cyrl-RS"/>
        </w:rPr>
        <w:t xml:space="preserve">_______________________________________________________ (уписати назив и адресу) </w:t>
      </w:r>
      <w:r w:rsidRPr="00C167D0">
        <w:rPr>
          <w:sz w:val="24"/>
          <w:szCs w:val="24"/>
          <w:lang w:val="sr-Latn-CS"/>
        </w:rPr>
        <w:t>испуњава све услове за учешће у поступку јавне набавке мале</w:t>
      </w:r>
      <w:r w:rsidRPr="00C167D0">
        <w:rPr>
          <w:sz w:val="24"/>
          <w:szCs w:val="24"/>
          <w:lang w:val="sr-Cyrl-CS"/>
        </w:rPr>
        <w:t xml:space="preserve"> вредности </w:t>
      </w:r>
      <w:r w:rsidRPr="00C167D0">
        <w:rPr>
          <w:sz w:val="24"/>
          <w:szCs w:val="24"/>
          <w:lang w:val="sr-Latn-RS"/>
        </w:rPr>
        <w:t>–</w:t>
      </w:r>
      <w:r w:rsidRPr="00C167D0">
        <w:rPr>
          <w:sz w:val="24"/>
          <w:szCs w:val="24"/>
          <w:lang w:val="sr-Cyrl-RS"/>
        </w:rPr>
        <w:t xml:space="preserve"> </w:t>
      </w:r>
      <w:r w:rsidR="00F53878" w:rsidRPr="007A09BF">
        <w:rPr>
          <w:rFonts w:eastAsia="Calibri"/>
          <w:sz w:val="24"/>
          <w:szCs w:val="24"/>
          <w:lang w:val="sr-Cyrl-CS"/>
        </w:rPr>
        <w:t xml:space="preserve">Израда </w:t>
      </w:r>
      <w:r w:rsidR="00F53878" w:rsidRPr="007A09BF">
        <w:rPr>
          <w:sz w:val="24"/>
          <w:szCs w:val="24"/>
          <w:lang w:val="sr-Latn-RS"/>
        </w:rPr>
        <w:t>саобраћајног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w:t>
      </w:r>
      <w:r w:rsidRPr="007A09BF">
        <w:rPr>
          <w:sz w:val="24"/>
          <w:szCs w:val="24"/>
          <w:lang w:val="sr-Cyrl-RS"/>
        </w:rPr>
        <w:t>,</w:t>
      </w:r>
      <w:r w:rsidRPr="007A09BF">
        <w:rPr>
          <w:sz w:val="24"/>
          <w:szCs w:val="24"/>
          <w:lang w:val="sr-Cyrl-CS"/>
        </w:rPr>
        <w:t xml:space="preserve"> број јавне набавке ЈН МВ</w:t>
      </w:r>
      <w:r w:rsidR="00CD0196" w:rsidRPr="007A09BF">
        <w:rPr>
          <w:sz w:val="24"/>
          <w:szCs w:val="24"/>
          <w:lang w:val="sr-Cyrl-CS"/>
        </w:rPr>
        <w:t xml:space="preserve"> </w:t>
      </w:r>
      <w:r w:rsidR="00955066" w:rsidRPr="007A09BF">
        <w:rPr>
          <w:sz w:val="24"/>
          <w:szCs w:val="24"/>
          <w:lang w:val="sr-Cyrl-CS"/>
        </w:rPr>
        <w:t>2</w:t>
      </w:r>
      <w:r w:rsidR="00CD0196" w:rsidRPr="007A09BF">
        <w:rPr>
          <w:sz w:val="24"/>
          <w:szCs w:val="24"/>
          <w:lang w:val="sr-Cyrl-CS"/>
        </w:rPr>
        <w:t>/20</w:t>
      </w:r>
      <w:r w:rsidR="00955066" w:rsidRPr="007A09BF">
        <w:rPr>
          <w:sz w:val="24"/>
          <w:szCs w:val="24"/>
          <w:lang w:val="sr-Cyrl-CS"/>
        </w:rPr>
        <w:t>20</w:t>
      </w:r>
      <w:r w:rsidRPr="007A09BF">
        <w:rPr>
          <w:sz w:val="24"/>
          <w:szCs w:val="24"/>
          <w:lang w:val="sr-Cyrl-CS"/>
        </w:rPr>
        <w:t>, из члана 75. и 76. Закона о јавним</w:t>
      </w:r>
      <w:r w:rsidRPr="00C167D0">
        <w:rPr>
          <w:sz w:val="24"/>
          <w:szCs w:val="24"/>
          <w:lang w:val="sr-Cyrl-CS"/>
        </w:rPr>
        <w:t xml:space="preserve"> набавкама („Сл. гласник РС“, број 124/12, 14/15 и 68/15),</w:t>
      </w:r>
      <w:r w:rsidRPr="00C167D0">
        <w:rPr>
          <w:sz w:val="24"/>
          <w:szCs w:val="24"/>
          <w:lang w:val="sr-Latn-CS"/>
        </w:rPr>
        <w:t xml:space="preserve"> </w:t>
      </w:r>
      <w:r w:rsidRPr="00C167D0">
        <w:rPr>
          <w:sz w:val="24"/>
          <w:szCs w:val="24"/>
          <w:lang w:val="sr-Cyrl-RS"/>
        </w:rPr>
        <w:t>а</w:t>
      </w:r>
      <w:r w:rsidRPr="00C167D0">
        <w:rPr>
          <w:sz w:val="24"/>
          <w:szCs w:val="24"/>
          <w:lang w:val="sr-Latn-CS"/>
        </w:rPr>
        <w:t xml:space="preserve"> у складу са чланом </w:t>
      </w:r>
      <w:r w:rsidRPr="00C167D0">
        <w:rPr>
          <w:rFonts w:eastAsia="Calibri"/>
          <w:sz w:val="24"/>
          <w:szCs w:val="24"/>
          <w:lang w:val="sr-Cyrl-RS"/>
        </w:rPr>
        <w:t xml:space="preserve">77. став 4. </w:t>
      </w:r>
      <w:r w:rsidRPr="00C167D0">
        <w:rPr>
          <w:sz w:val="24"/>
          <w:szCs w:val="24"/>
          <w:lang w:val="sr-Latn-CS"/>
        </w:rPr>
        <w:t>Закона о јавним набавкама</w:t>
      </w:r>
      <w:r w:rsidRPr="00C167D0">
        <w:rPr>
          <w:sz w:val="24"/>
          <w:szCs w:val="24"/>
          <w:lang w:val="sr-Cyrl-CS"/>
        </w:rPr>
        <w:t xml:space="preserve"> („Сл. гласник РС“, број 124/12, 14/15 и 68/15) и конкурсном документацијом за предметну јавну набавку.</w:t>
      </w:r>
    </w:p>
    <w:p w14:paraId="377847B4" w14:textId="77777777" w:rsidR="00F906C7" w:rsidRPr="00C167D0" w:rsidRDefault="00F906C7" w:rsidP="00F906C7">
      <w:pPr>
        <w:jc w:val="both"/>
        <w:rPr>
          <w:sz w:val="24"/>
          <w:szCs w:val="24"/>
          <w:lang w:val="sr-Cyrl-RS"/>
        </w:rPr>
      </w:pPr>
    </w:p>
    <w:p w14:paraId="1C63A294" w14:textId="77777777" w:rsidR="000B7FC3" w:rsidRPr="00C167D0" w:rsidRDefault="000B7FC3" w:rsidP="00F906C7">
      <w:pPr>
        <w:ind w:right="-529"/>
        <w:jc w:val="both"/>
        <w:rPr>
          <w:b/>
          <w:sz w:val="24"/>
          <w:szCs w:val="24"/>
          <w:lang w:val="sr-Cyrl-RS"/>
        </w:rPr>
      </w:pPr>
    </w:p>
    <w:p w14:paraId="3560C79B" w14:textId="77777777" w:rsidR="000B7FC3" w:rsidRPr="00C167D0" w:rsidRDefault="000B7FC3" w:rsidP="00F906C7">
      <w:pPr>
        <w:ind w:right="-529"/>
        <w:jc w:val="both"/>
        <w:rPr>
          <w:b/>
          <w:sz w:val="24"/>
          <w:szCs w:val="24"/>
          <w:lang w:val="sr-Cyrl-RS"/>
        </w:rPr>
      </w:pPr>
    </w:p>
    <w:p w14:paraId="5CD655DB" w14:textId="77777777" w:rsidR="00F906C7" w:rsidRPr="00C167D0" w:rsidRDefault="00F906C7" w:rsidP="00F906C7">
      <w:pPr>
        <w:ind w:right="-529"/>
        <w:jc w:val="both"/>
        <w:rPr>
          <w:sz w:val="24"/>
          <w:szCs w:val="24"/>
          <w:lang w:val="sr-Cyrl-RS"/>
        </w:rPr>
      </w:pPr>
      <w:r w:rsidRPr="00C167D0">
        <w:rPr>
          <w:b/>
          <w:sz w:val="24"/>
          <w:szCs w:val="24"/>
          <w:lang w:val="sr-Cyrl-RS"/>
        </w:rPr>
        <w:t xml:space="preserve">Напомена: </w:t>
      </w:r>
      <w:r w:rsidRPr="00C167D0">
        <w:rPr>
          <w:sz w:val="24"/>
          <w:szCs w:val="24"/>
          <w:lang w:val="sr-Cyrl-RS"/>
        </w:rPr>
        <w:t>______________________________________________________________________________________________________________________</w:t>
      </w:r>
      <w:r w:rsidR="00570BA2" w:rsidRPr="00C167D0">
        <w:rPr>
          <w:sz w:val="24"/>
          <w:szCs w:val="24"/>
          <w:lang w:val="sr-Cyrl-RS"/>
        </w:rPr>
        <w:t>______________________________</w:t>
      </w:r>
    </w:p>
    <w:p w14:paraId="25A89684" w14:textId="77777777" w:rsidR="00F906C7" w:rsidRPr="00C167D0" w:rsidRDefault="00F906C7" w:rsidP="00F906C7">
      <w:pPr>
        <w:ind w:right="-529"/>
        <w:jc w:val="both"/>
        <w:rPr>
          <w:b/>
          <w:sz w:val="24"/>
          <w:szCs w:val="24"/>
          <w:lang w:val="sr-Cyrl-RS"/>
        </w:rPr>
      </w:pPr>
    </w:p>
    <w:p w14:paraId="4FA30544" w14:textId="77777777" w:rsidR="00F906C7" w:rsidRPr="00C167D0" w:rsidRDefault="00F906C7" w:rsidP="00F906C7">
      <w:pPr>
        <w:ind w:right="-529"/>
        <w:jc w:val="both"/>
        <w:rPr>
          <w:b/>
          <w:sz w:val="24"/>
          <w:szCs w:val="24"/>
          <w:lang w:val="sr-Cyrl-RS"/>
        </w:rPr>
      </w:pPr>
    </w:p>
    <w:p w14:paraId="3C0DEE33" w14:textId="77777777" w:rsidR="00F906C7" w:rsidRPr="00C167D0" w:rsidRDefault="00F906C7"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C167D0" w14:paraId="6C50B2DF" w14:textId="77777777" w:rsidTr="006244EC">
        <w:tc>
          <w:tcPr>
            <w:tcW w:w="2962" w:type="dxa"/>
          </w:tcPr>
          <w:p w14:paraId="7D77F4F6" w14:textId="77777777" w:rsidR="00F906C7" w:rsidRPr="00C167D0" w:rsidRDefault="00F906C7" w:rsidP="006244EC">
            <w:pPr>
              <w:ind w:right="-26"/>
              <w:jc w:val="center"/>
              <w:rPr>
                <w:b/>
                <w:sz w:val="24"/>
                <w:szCs w:val="24"/>
                <w:lang w:val="sr-Cyrl-RS"/>
              </w:rPr>
            </w:pPr>
            <w:r w:rsidRPr="00C167D0">
              <w:rPr>
                <w:b/>
                <w:sz w:val="24"/>
                <w:szCs w:val="24"/>
              </w:rPr>
              <w:t>Датум</w:t>
            </w:r>
          </w:p>
        </w:tc>
        <w:tc>
          <w:tcPr>
            <w:tcW w:w="3158" w:type="dxa"/>
          </w:tcPr>
          <w:p w14:paraId="7DFD8AC8" w14:textId="77777777" w:rsidR="00F906C7" w:rsidRPr="00C167D0" w:rsidRDefault="00F906C7" w:rsidP="006244EC">
            <w:pPr>
              <w:ind w:right="-529"/>
              <w:jc w:val="center"/>
              <w:rPr>
                <w:b/>
                <w:sz w:val="24"/>
                <w:szCs w:val="24"/>
              </w:rPr>
            </w:pPr>
          </w:p>
        </w:tc>
        <w:tc>
          <w:tcPr>
            <w:tcW w:w="3480" w:type="dxa"/>
          </w:tcPr>
          <w:p w14:paraId="02C21FF5" w14:textId="42473FAF" w:rsidR="00F906C7" w:rsidRPr="00C167D0" w:rsidRDefault="00CA72CC" w:rsidP="00241AF5">
            <w:pPr>
              <w:ind w:right="-125"/>
              <w:rPr>
                <w:b/>
                <w:sz w:val="24"/>
                <w:szCs w:val="24"/>
              </w:rPr>
            </w:pPr>
            <w:r w:rsidRPr="00C167D0">
              <w:rPr>
                <w:b/>
                <w:bCs/>
                <w:sz w:val="24"/>
                <w:szCs w:val="24"/>
                <w:lang w:val="ru-RU"/>
              </w:rPr>
              <w:t>П</w:t>
            </w:r>
            <w:r w:rsidR="00F906C7" w:rsidRPr="00C167D0">
              <w:rPr>
                <w:b/>
                <w:bCs/>
                <w:sz w:val="24"/>
                <w:szCs w:val="24"/>
                <w:lang w:val="ru-RU"/>
              </w:rPr>
              <w:t>отпис овлашћеног лица</w:t>
            </w:r>
          </w:p>
        </w:tc>
      </w:tr>
      <w:tr w:rsidR="00F906C7" w:rsidRPr="00C167D0" w14:paraId="02D545E2" w14:textId="77777777" w:rsidTr="006244EC">
        <w:tc>
          <w:tcPr>
            <w:tcW w:w="2962" w:type="dxa"/>
          </w:tcPr>
          <w:p w14:paraId="6EEB100B" w14:textId="77777777" w:rsidR="00F906C7" w:rsidRPr="00C167D0" w:rsidRDefault="00F906C7" w:rsidP="006244EC">
            <w:pPr>
              <w:ind w:right="-529"/>
              <w:jc w:val="both"/>
              <w:rPr>
                <w:sz w:val="24"/>
                <w:szCs w:val="24"/>
              </w:rPr>
            </w:pPr>
          </w:p>
        </w:tc>
        <w:tc>
          <w:tcPr>
            <w:tcW w:w="3158" w:type="dxa"/>
          </w:tcPr>
          <w:p w14:paraId="4AD370A7" w14:textId="77777777" w:rsidR="00F906C7" w:rsidRPr="00C167D0" w:rsidRDefault="00F906C7" w:rsidP="006244EC">
            <w:pPr>
              <w:ind w:right="-529"/>
              <w:jc w:val="both"/>
              <w:rPr>
                <w:sz w:val="24"/>
                <w:szCs w:val="24"/>
              </w:rPr>
            </w:pPr>
          </w:p>
        </w:tc>
        <w:tc>
          <w:tcPr>
            <w:tcW w:w="3480" w:type="dxa"/>
          </w:tcPr>
          <w:p w14:paraId="2C959DD9" w14:textId="77777777" w:rsidR="00F906C7" w:rsidRPr="00C167D0" w:rsidRDefault="00F906C7" w:rsidP="006244EC">
            <w:pPr>
              <w:ind w:right="-529"/>
              <w:jc w:val="both"/>
              <w:rPr>
                <w:sz w:val="24"/>
                <w:szCs w:val="24"/>
              </w:rPr>
            </w:pPr>
          </w:p>
        </w:tc>
      </w:tr>
      <w:tr w:rsidR="00F906C7" w:rsidRPr="00C167D0" w14:paraId="0EDB3301" w14:textId="77777777" w:rsidTr="006244EC">
        <w:tc>
          <w:tcPr>
            <w:tcW w:w="2962" w:type="dxa"/>
            <w:tcBorders>
              <w:top w:val="nil"/>
              <w:left w:val="nil"/>
              <w:bottom w:val="single" w:sz="4" w:space="0" w:color="auto"/>
              <w:right w:val="nil"/>
            </w:tcBorders>
          </w:tcPr>
          <w:p w14:paraId="4AE69D7B" w14:textId="77777777" w:rsidR="00F906C7" w:rsidRPr="00C167D0" w:rsidRDefault="00F906C7" w:rsidP="006244EC">
            <w:pPr>
              <w:ind w:right="-529"/>
              <w:jc w:val="both"/>
              <w:rPr>
                <w:sz w:val="24"/>
                <w:szCs w:val="24"/>
              </w:rPr>
            </w:pPr>
          </w:p>
        </w:tc>
        <w:tc>
          <w:tcPr>
            <w:tcW w:w="3158" w:type="dxa"/>
          </w:tcPr>
          <w:p w14:paraId="0C34623D" w14:textId="77777777" w:rsidR="00F906C7" w:rsidRPr="00C167D0" w:rsidRDefault="00F906C7" w:rsidP="006244EC">
            <w:pPr>
              <w:ind w:right="-529"/>
              <w:jc w:val="both"/>
              <w:rPr>
                <w:sz w:val="24"/>
                <w:szCs w:val="24"/>
              </w:rPr>
            </w:pPr>
          </w:p>
        </w:tc>
        <w:tc>
          <w:tcPr>
            <w:tcW w:w="3480" w:type="dxa"/>
            <w:tcBorders>
              <w:top w:val="nil"/>
              <w:left w:val="nil"/>
              <w:bottom w:val="single" w:sz="4" w:space="0" w:color="auto"/>
              <w:right w:val="nil"/>
            </w:tcBorders>
          </w:tcPr>
          <w:p w14:paraId="50A96D84" w14:textId="77777777" w:rsidR="00F906C7" w:rsidRPr="00C167D0" w:rsidRDefault="00F906C7" w:rsidP="006244EC">
            <w:pPr>
              <w:ind w:right="-529"/>
              <w:jc w:val="both"/>
              <w:rPr>
                <w:sz w:val="24"/>
                <w:szCs w:val="24"/>
              </w:rPr>
            </w:pPr>
          </w:p>
        </w:tc>
      </w:tr>
    </w:tbl>
    <w:p w14:paraId="0A405CDF" w14:textId="77777777" w:rsidR="00F906C7" w:rsidRPr="00C167D0" w:rsidRDefault="00F906C7" w:rsidP="00F906C7">
      <w:pPr>
        <w:jc w:val="center"/>
        <w:rPr>
          <w:b/>
          <w:sz w:val="24"/>
          <w:szCs w:val="24"/>
          <w:lang w:val="sr-Latn-CS"/>
        </w:rPr>
      </w:pPr>
    </w:p>
    <w:p w14:paraId="623790A1" w14:textId="77777777" w:rsidR="00F906C7" w:rsidRPr="00C167D0" w:rsidRDefault="00F906C7" w:rsidP="00F906C7">
      <w:pPr>
        <w:pStyle w:val="BodyText"/>
        <w:rPr>
          <w:rFonts w:ascii="Times New Roman" w:hAnsi="Times New Roman"/>
          <w:szCs w:val="24"/>
        </w:rPr>
      </w:pPr>
    </w:p>
    <w:p w14:paraId="2A9D3DA0" w14:textId="77777777" w:rsidR="00DC1EC6" w:rsidRPr="00C167D0" w:rsidRDefault="00F906C7" w:rsidP="00DC1EC6">
      <w:pPr>
        <w:suppressAutoHyphens/>
        <w:spacing w:after="200"/>
        <w:contextualSpacing/>
        <w:jc w:val="both"/>
        <w:rPr>
          <w:rFonts w:eastAsia="Calibri"/>
          <w:b/>
          <w:sz w:val="24"/>
          <w:szCs w:val="24"/>
          <w:u w:val="single"/>
          <w:lang w:val="sr-Cyrl-RS" w:eastAsia="ar-SA"/>
        </w:rPr>
      </w:pPr>
      <w:r w:rsidRPr="00C167D0">
        <w:rPr>
          <w:szCs w:val="24"/>
          <w:lang w:val="sr-Cyrl-RS"/>
        </w:rPr>
        <w:lastRenderedPageBreak/>
        <w:tab/>
      </w:r>
      <w:r w:rsidR="00DC1EC6" w:rsidRPr="00C167D0">
        <w:rPr>
          <w:rFonts w:eastAsia="Calibri"/>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D51EBE1" w14:textId="77777777" w:rsidR="00DC1EC6" w:rsidRPr="00C167D0" w:rsidRDefault="00DC1EC6" w:rsidP="00DC1EC6">
      <w:pPr>
        <w:suppressAutoHyphens/>
        <w:spacing w:after="200"/>
        <w:contextualSpacing/>
        <w:jc w:val="both"/>
        <w:rPr>
          <w:rFonts w:eastAsia="Calibri"/>
          <w:b/>
          <w:sz w:val="24"/>
          <w:szCs w:val="24"/>
          <w:u w:val="single"/>
          <w:lang w:val="sr-Cyrl-RS" w:eastAsia="ar-SA"/>
        </w:rPr>
      </w:pPr>
    </w:p>
    <w:p w14:paraId="0E09A602" w14:textId="0B8936E4" w:rsidR="00F906C7" w:rsidRPr="00C167D0" w:rsidRDefault="00DC1EC6" w:rsidP="00DC1EC6">
      <w:pPr>
        <w:suppressAutoHyphens/>
        <w:spacing w:after="200"/>
        <w:contextualSpacing/>
        <w:jc w:val="both"/>
        <w:rPr>
          <w:b/>
          <w:sz w:val="24"/>
          <w:szCs w:val="24"/>
          <w:u w:val="single"/>
          <w:lang w:val="sr-Cyrl-RS" w:eastAsia="ar-SA"/>
        </w:rPr>
      </w:pPr>
      <w:r w:rsidRPr="00C167D0">
        <w:rPr>
          <w:rFonts w:eastAsia="Calibri"/>
          <w:b/>
          <w:sz w:val="24"/>
          <w:szCs w:val="24"/>
          <w:u w:val="single"/>
          <w:lang w:val="sr-Cyrl-RS" w:eastAsia="ar-SA"/>
        </w:rPr>
        <w:t xml:space="preserve">Уједно Наручилац указује и на одредбе члана 228. Кривичног законика </w:t>
      </w:r>
      <w:r w:rsidRPr="00C167D0">
        <w:rPr>
          <w:b/>
          <w:sz w:val="24"/>
          <w:szCs w:val="24"/>
          <w:u w:val="single"/>
          <w:lang w:val="sr-Cyrl-CS" w:eastAsia="ar-SA"/>
        </w:rPr>
        <w:t>(</w:t>
      </w:r>
      <w:r w:rsidRPr="00C167D0">
        <w:rPr>
          <w:b/>
          <w:sz w:val="24"/>
          <w:szCs w:val="24"/>
          <w:u w:val="single"/>
          <w:lang w:val="sr-Cyrl-RS" w:eastAsia="ar-SA"/>
        </w:rPr>
        <w:t>„</w:t>
      </w:r>
      <w:r w:rsidRPr="00C167D0">
        <w:rPr>
          <w:b/>
          <w:sz w:val="24"/>
          <w:szCs w:val="24"/>
          <w:u w:val="single"/>
          <w:lang w:val="sr-Cyrl-CS" w:eastAsia="ar-SA"/>
        </w:rPr>
        <w:t>Сл. глaсник РС", бр. 85/2005, 88/2005 - испр., 107/2005 - испр., 72/2009, 111/2009, 121/2012, 104/2013</w:t>
      </w:r>
      <w:r w:rsidRPr="00C167D0">
        <w:rPr>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2A0B7603" w14:textId="77777777" w:rsidR="00DC1EC6" w:rsidRPr="00C167D0" w:rsidRDefault="00DC1EC6" w:rsidP="00DC1EC6">
      <w:pPr>
        <w:suppressAutoHyphens/>
        <w:spacing w:after="200"/>
        <w:contextualSpacing/>
        <w:jc w:val="both"/>
        <w:rPr>
          <w:b/>
          <w:sz w:val="24"/>
          <w:szCs w:val="24"/>
          <w:u w:val="single"/>
          <w:lang w:val="sr-Cyrl-RS" w:eastAsia="ar-SA"/>
        </w:rPr>
      </w:pPr>
    </w:p>
    <w:p w14:paraId="58C611B2" w14:textId="77777777" w:rsidR="00007DC6" w:rsidRPr="00C167D0" w:rsidRDefault="00007DC6" w:rsidP="00F906C7">
      <w:pPr>
        <w:ind w:right="-529"/>
        <w:jc w:val="center"/>
        <w:rPr>
          <w:b/>
          <w:sz w:val="24"/>
          <w:szCs w:val="24"/>
          <w:lang w:val="sr-Latn-RS"/>
        </w:rPr>
      </w:pPr>
    </w:p>
    <w:p w14:paraId="2608F076" w14:textId="77777777" w:rsidR="00F906C7" w:rsidRPr="00C167D0" w:rsidRDefault="00F906C7" w:rsidP="00F906C7">
      <w:pPr>
        <w:ind w:right="-529"/>
        <w:jc w:val="center"/>
        <w:rPr>
          <w:b/>
          <w:sz w:val="24"/>
          <w:szCs w:val="24"/>
          <w:lang w:val="sr-Cyrl-RS"/>
        </w:rPr>
      </w:pPr>
      <w:r w:rsidRPr="00C167D0">
        <w:rPr>
          <w:b/>
          <w:sz w:val="24"/>
          <w:szCs w:val="24"/>
          <w:lang w:val="sr-Latn-RS"/>
        </w:rPr>
        <w:t>V</w:t>
      </w:r>
      <w:r w:rsidRPr="00C167D0">
        <w:rPr>
          <w:b/>
          <w:sz w:val="24"/>
          <w:szCs w:val="24"/>
          <w:lang w:val="sr-Cyrl-RS"/>
        </w:rPr>
        <w:t>/2</w:t>
      </w:r>
      <w:r w:rsidRPr="00C167D0">
        <w:rPr>
          <w:b/>
          <w:sz w:val="24"/>
          <w:szCs w:val="24"/>
          <w:lang w:val="sr-Latn-RS"/>
        </w:rPr>
        <w:t xml:space="preserve">   </w:t>
      </w:r>
      <w:r w:rsidRPr="00C167D0">
        <w:rPr>
          <w:b/>
          <w:sz w:val="24"/>
          <w:szCs w:val="24"/>
          <w:lang w:val="hr-HR"/>
        </w:rPr>
        <w:t xml:space="preserve">ИЗЈАВА О ИСПУЊАВАЊУ УСЛОВА ЗА </w:t>
      </w:r>
      <w:r w:rsidRPr="00C167D0">
        <w:rPr>
          <w:b/>
          <w:sz w:val="24"/>
          <w:szCs w:val="24"/>
          <w:lang w:val="sr-Cyrl-RS"/>
        </w:rPr>
        <w:t xml:space="preserve"> </w:t>
      </w:r>
      <w:r w:rsidRPr="00C167D0">
        <w:rPr>
          <w:b/>
          <w:sz w:val="24"/>
          <w:szCs w:val="24"/>
          <w:lang w:val="hr-HR"/>
        </w:rPr>
        <w:t>УЧЕШЋЕ</w:t>
      </w:r>
      <w:r w:rsidRPr="00C167D0">
        <w:rPr>
          <w:b/>
          <w:sz w:val="24"/>
          <w:szCs w:val="24"/>
          <w:lang w:val="sr-Cyrl-RS"/>
        </w:rPr>
        <w:t xml:space="preserve"> </w:t>
      </w:r>
      <w:r w:rsidRPr="00C167D0">
        <w:rPr>
          <w:b/>
          <w:sz w:val="24"/>
          <w:szCs w:val="24"/>
          <w:lang w:val="hr-HR"/>
        </w:rPr>
        <w:t>У ПОСТУПКУ ЈАВНЕ НАБАВКЕ МАЛЕ ВРЕДНОСТИ</w:t>
      </w:r>
      <w:r w:rsidRPr="00C167D0">
        <w:rPr>
          <w:b/>
          <w:sz w:val="24"/>
          <w:szCs w:val="24"/>
          <w:lang w:val="sr-Cyrl-RS"/>
        </w:rPr>
        <w:t xml:space="preserve"> ЗА ПОДИЗВОЂАЧА</w:t>
      </w:r>
    </w:p>
    <w:p w14:paraId="3FFDAAB2" w14:textId="77777777" w:rsidR="00F906C7" w:rsidRPr="00C167D0" w:rsidRDefault="00F906C7" w:rsidP="00F906C7">
      <w:pPr>
        <w:spacing w:after="200" w:line="360" w:lineRule="auto"/>
        <w:ind w:left="357"/>
        <w:contextualSpacing/>
        <w:jc w:val="center"/>
        <w:rPr>
          <w:rFonts w:eastAsia="Calibri"/>
          <w:sz w:val="24"/>
          <w:szCs w:val="24"/>
          <w:lang w:val="sr-Cyrl-RS"/>
        </w:rPr>
      </w:pPr>
    </w:p>
    <w:p w14:paraId="018A419D" w14:textId="77777777" w:rsidR="00F906C7" w:rsidRPr="00C167D0" w:rsidRDefault="00F906C7" w:rsidP="00F906C7">
      <w:pPr>
        <w:tabs>
          <w:tab w:val="left" w:pos="-3686"/>
          <w:tab w:val="left" w:pos="-3544"/>
        </w:tabs>
        <w:suppressAutoHyphens/>
        <w:spacing w:before="120" w:after="120"/>
        <w:ind w:left="1080"/>
        <w:rPr>
          <w:b/>
          <w:sz w:val="24"/>
          <w:szCs w:val="24"/>
          <w:lang w:val="sr-Cyrl-CS"/>
        </w:rPr>
      </w:pPr>
    </w:p>
    <w:p w14:paraId="3003DA6F" w14:textId="77777777" w:rsidR="00F906C7" w:rsidRPr="00C167D0" w:rsidRDefault="00F906C7" w:rsidP="00F906C7">
      <w:pPr>
        <w:jc w:val="both"/>
        <w:rPr>
          <w:sz w:val="24"/>
          <w:szCs w:val="24"/>
          <w:lang w:val="sr-Cyrl-RS"/>
        </w:rPr>
      </w:pPr>
      <w:r w:rsidRPr="00C167D0">
        <w:rPr>
          <w:sz w:val="24"/>
          <w:szCs w:val="24"/>
          <w:lang w:val="sr-Cyrl-RS"/>
        </w:rPr>
        <w:tab/>
      </w:r>
      <w:r w:rsidRPr="00C167D0">
        <w:rPr>
          <w:sz w:val="24"/>
          <w:szCs w:val="24"/>
          <w:lang w:val="sr-Latn-CS"/>
        </w:rPr>
        <w:t xml:space="preserve">Изјављујемо </w:t>
      </w:r>
      <w:r w:rsidRPr="00C167D0">
        <w:rPr>
          <w:sz w:val="24"/>
          <w:szCs w:val="24"/>
          <w:lang w:val="sr-Cyrl-RS"/>
        </w:rPr>
        <w:t>Н</w:t>
      </w:r>
      <w:r w:rsidRPr="00C167D0">
        <w:rPr>
          <w:sz w:val="24"/>
          <w:szCs w:val="24"/>
          <w:lang w:val="sr-Latn-CS"/>
        </w:rPr>
        <w:t xml:space="preserve">аручиоцу – </w:t>
      </w:r>
      <w:r w:rsidRPr="00C167D0">
        <w:rPr>
          <w:rFonts w:eastAsia="Calibri"/>
          <w:sz w:val="24"/>
          <w:szCs w:val="24"/>
          <w:lang w:val="sr-Cyrl-CS" w:eastAsia="ar-SA"/>
        </w:rPr>
        <w:t>Министарству</w:t>
      </w:r>
      <w:r w:rsidRPr="00C167D0">
        <w:rPr>
          <w:rFonts w:eastAsia="Calibri"/>
          <w:sz w:val="24"/>
          <w:szCs w:val="24"/>
          <w:lang w:val="sr-Cyrl-RS" w:eastAsia="ar-SA"/>
        </w:rPr>
        <w:t xml:space="preserve"> трговине, туризма и телекомуникација, Београд,  Немањина 22-26</w:t>
      </w:r>
      <w:r w:rsidRPr="00C167D0">
        <w:rPr>
          <w:sz w:val="24"/>
          <w:szCs w:val="24"/>
          <w:lang w:val="sr-Cyrl-RS" w:eastAsia="ar-SA"/>
        </w:rPr>
        <w:t>,</w:t>
      </w:r>
      <w:r w:rsidRPr="00C167D0">
        <w:rPr>
          <w:sz w:val="24"/>
          <w:szCs w:val="24"/>
          <w:lang w:val="sr-Latn-CS"/>
        </w:rPr>
        <w:t xml:space="preserve"> под пуном моралном, материјалном и кривичном одговорношћу, да </w:t>
      </w:r>
    </w:p>
    <w:p w14:paraId="1EDFA939" w14:textId="542B25FA" w:rsidR="00F906C7" w:rsidRPr="00C167D0" w:rsidRDefault="00F906C7" w:rsidP="00F906C7">
      <w:pPr>
        <w:jc w:val="both"/>
        <w:rPr>
          <w:sz w:val="24"/>
          <w:szCs w:val="24"/>
          <w:lang w:val="sr-Cyrl-RS"/>
        </w:rPr>
      </w:pPr>
      <w:r w:rsidRPr="00C167D0">
        <w:rPr>
          <w:sz w:val="24"/>
          <w:szCs w:val="24"/>
          <w:lang w:val="sr-Cyrl-RS"/>
        </w:rPr>
        <w:t xml:space="preserve">_______________________________________________________ (уписати назив и адресу) </w:t>
      </w:r>
      <w:r w:rsidRPr="00C167D0">
        <w:rPr>
          <w:sz w:val="24"/>
          <w:szCs w:val="24"/>
          <w:lang w:val="sr-Latn-CS"/>
        </w:rPr>
        <w:t>испуњава све услове за учешће у поступку јавне набавке мале</w:t>
      </w:r>
      <w:r w:rsidRPr="00C167D0">
        <w:rPr>
          <w:sz w:val="24"/>
          <w:szCs w:val="24"/>
          <w:lang w:val="sr-Cyrl-CS"/>
        </w:rPr>
        <w:t xml:space="preserve"> вредности </w:t>
      </w:r>
      <w:r w:rsidRPr="00C167D0">
        <w:rPr>
          <w:sz w:val="24"/>
          <w:szCs w:val="24"/>
          <w:lang w:val="sr-Latn-RS"/>
        </w:rPr>
        <w:t>–</w:t>
      </w:r>
      <w:r w:rsidRPr="00C167D0">
        <w:rPr>
          <w:sz w:val="24"/>
          <w:szCs w:val="24"/>
          <w:lang w:val="sr-Cyrl-RS"/>
        </w:rPr>
        <w:t xml:space="preserve"> </w:t>
      </w:r>
      <w:r w:rsidR="00F53878" w:rsidRPr="007A09BF">
        <w:rPr>
          <w:rFonts w:eastAsia="Calibri"/>
          <w:sz w:val="24"/>
          <w:szCs w:val="24"/>
          <w:lang w:val="sr-Cyrl-CS"/>
        </w:rPr>
        <w:t xml:space="preserve">Израда </w:t>
      </w:r>
      <w:r w:rsidR="00F53878" w:rsidRPr="007A09BF">
        <w:rPr>
          <w:sz w:val="24"/>
          <w:szCs w:val="24"/>
          <w:lang w:val="sr-Cyrl-RS"/>
        </w:rPr>
        <w:t>с</w:t>
      </w:r>
      <w:r w:rsidR="00F53878" w:rsidRPr="007A09BF">
        <w:rPr>
          <w:sz w:val="24"/>
          <w:szCs w:val="24"/>
          <w:lang w:val="sr-Latn-RS"/>
        </w:rPr>
        <w:t>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w:t>
      </w:r>
      <w:r w:rsidRPr="007A09BF">
        <w:rPr>
          <w:sz w:val="24"/>
          <w:szCs w:val="24"/>
          <w:lang w:val="sr-Cyrl-RS"/>
        </w:rPr>
        <w:t>,</w:t>
      </w:r>
      <w:r w:rsidRPr="007A09BF">
        <w:rPr>
          <w:sz w:val="24"/>
          <w:szCs w:val="24"/>
          <w:lang w:val="sr-Cyrl-CS"/>
        </w:rPr>
        <w:t xml:space="preserve"> број јавне набавке ЈН МВ </w:t>
      </w:r>
      <w:r w:rsidR="00955066" w:rsidRPr="007A09BF">
        <w:rPr>
          <w:sz w:val="24"/>
          <w:szCs w:val="24"/>
          <w:lang w:val="sr-Cyrl-CS"/>
        </w:rPr>
        <w:t>2</w:t>
      </w:r>
      <w:r w:rsidR="0076598E" w:rsidRPr="007A09BF">
        <w:rPr>
          <w:sz w:val="24"/>
          <w:szCs w:val="24"/>
          <w:lang w:val="sr-Cyrl-CS"/>
        </w:rPr>
        <w:t>/20</w:t>
      </w:r>
      <w:r w:rsidR="00955066" w:rsidRPr="007A09BF">
        <w:rPr>
          <w:sz w:val="24"/>
          <w:szCs w:val="24"/>
          <w:lang w:val="sr-Cyrl-CS"/>
        </w:rPr>
        <w:t>20</w:t>
      </w:r>
      <w:r w:rsidRPr="007A09BF">
        <w:rPr>
          <w:sz w:val="24"/>
          <w:szCs w:val="24"/>
          <w:lang w:val="sr-Cyrl-CS"/>
        </w:rPr>
        <w:t>, из члана 75.</w:t>
      </w:r>
      <w:r w:rsidRPr="00C167D0">
        <w:rPr>
          <w:sz w:val="24"/>
          <w:szCs w:val="24"/>
          <w:lang w:val="sr-Cyrl-CS"/>
        </w:rPr>
        <w:t xml:space="preserve"> и 76. Закона о јавним набавкама („Сл. гласник РС“, број 124/12, 14/15 и 68/15),</w:t>
      </w:r>
      <w:r w:rsidRPr="00C167D0">
        <w:rPr>
          <w:sz w:val="24"/>
          <w:szCs w:val="24"/>
          <w:lang w:val="sr-Latn-CS"/>
        </w:rPr>
        <w:t xml:space="preserve"> </w:t>
      </w:r>
      <w:r w:rsidRPr="00C167D0">
        <w:rPr>
          <w:sz w:val="24"/>
          <w:szCs w:val="24"/>
          <w:lang w:val="sr-Cyrl-RS"/>
        </w:rPr>
        <w:t>а</w:t>
      </w:r>
      <w:r w:rsidRPr="00C167D0">
        <w:rPr>
          <w:sz w:val="24"/>
          <w:szCs w:val="24"/>
          <w:lang w:val="sr-Latn-CS"/>
        </w:rPr>
        <w:t xml:space="preserve"> у складу са чланом </w:t>
      </w:r>
      <w:r w:rsidRPr="00C167D0">
        <w:rPr>
          <w:rFonts w:eastAsia="Calibri"/>
          <w:sz w:val="24"/>
          <w:szCs w:val="24"/>
          <w:lang w:val="sr-Cyrl-RS"/>
        </w:rPr>
        <w:t xml:space="preserve">77. став 4. </w:t>
      </w:r>
      <w:r w:rsidRPr="00C167D0">
        <w:rPr>
          <w:sz w:val="24"/>
          <w:szCs w:val="24"/>
          <w:lang w:val="sr-Latn-CS"/>
        </w:rPr>
        <w:t>Закона о јавним набавкама</w:t>
      </w:r>
      <w:r w:rsidRPr="00C167D0">
        <w:rPr>
          <w:sz w:val="24"/>
          <w:szCs w:val="24"/>
          <w:lang w:val="sr-Cyrl-CS"/>
        </w:rPr>
        <w:t xml:space="preserve"> („Сл. гласник РС“, број 124/12, 14/15 и 68/15) и конкурсном документацијом за предметну јавну набавку.</w:t>
      </w:r>
    </w:p>
    <w:p w14:paraId="0DF13D38" w14:textId="77777777" w:rsidR="000B7FC3" w:rsidRPr="00C167D0" w:rsidRDefault="000B7FC3" w:rsidP="00F906C7">
      <w:pPr>
        <w:ind w:right="-529"/>
        <w:jc w:val="both"/>
        <w:rPr>
          <w:b/>
          <w:sz w:val="24"/>
          <w:szCs w:val="24"/>
          <w:lang w:val="sr-Cyrl-RS"/>
        </w:rPr>
      </w:pPr>
    </w:p>
    <w:p w14:paraId="7AC64340" w14:textId="77777777" w:rsidR="00F906C7" w:rsidRPr="00C167D0" w:rsidRDefault="00F906C7" w:rsidP="00F906C7">
      <w:pPr>
        <w:ind w:right="-529"/>
        <w:jc w:val="both"/>
        <w:rPr>
          <w:sz w:val="24"/>
          <w:szCs w:val="24"/>
          <w:lang w:val="sr-Cyrl-RS"/>
        </w:rPr>
      </w:pPr>
      <w:r w:rsidRPr="00C167D0">
        <w:rPr>
          <w:b/>
          <w:sz w:val="24"/>
          <w:szCs w:val="24"/>
          <w:lang w:val="sr-Cyrl-RS"/>
        </w:rPr>
        <w:t xml:space="preserve">Напомена: </w:t>
      </w:r>
      <w:r w:rsidRPr="00C167D0">
        <w:rPr>
          <w:sz w:val="24"/>
          <w:szCs w:val="24"/>
          <w:lang w:val="sr-Cyrl-RS"/>
        </w:rPr>
        <w:t>______________________________________________________________________________________________________________________</w:t>
      </w:r>
      <w:r w:rsidR="00570BA2" w:rsidRPr="00C167D0">
        <w:rPr>
          <w:sz w:val="24"/>
          <w:szCs w:val="24"/>
          <w:lang w:val="sr-Cyrl-RS"/>
        </w:rPr>
        <w:t>______________________________</w:t>
      </w:r>
    </w:p>
    <w:p w14:paraId="230EF5C3" w14:textId="77777777" w:rsidR="00F906C7" w:rsidRPr="00C167D0" w:rsidRDefault="00F906C7" w:rsidP="00F906C7">
      <w:pPr>
        <w:ind w:right="-529"/>
        <w:jc w:val="both"/>
        <w:rPr>
          <w:b/>
          <w:sz w:val="24"/>
          <w:szCs w:val="24"/>
          <w:lang w:val="sr-Cyrl-RS"/>
        </w:rPr>
      </w:pPr>
    </w:p>
    <w:p w14:paraId="0FF6ED52" w14:textId="77777777" w:rsidR="00F906C7" w:rsidRPr="00C167D0" w:rsidRDefault="00F906C7" w:rsidP="00F906C7">
      <w:pPr>
        <w:ind w:right="-949"/>
        <w:jc w:val="both"/>
        <w:rPr>
          <w:b/>
          <w:sz w:val="24"/>
          <w:szCs w:val="24"/>
          <w:lang w:val="sr-Cyrl-RS"/>
        </w:rPr>
      </w:pPr>
    </w:p>
    <w:p w14:paraId="0EFB0E1A" w14:textId="77777777" w:rsidR="00570BA2" w:rsidRPr="00C167D0" w:rsidRDefault="00570BA2"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C167D0" w14:paraId="594B2511" w14:textId="77777777" w:rsidTr="006244EC">
        <w:tc>
          <w:tcPr>
            <w:tcW w:w="2962" w:type="dxa"/>
          </w:tcPr>
          <w:p w14:paraId="5058AE79" w14:textId="77777777" w:rsidR="00F906C7" w:rsidRPr="00C167D0" w:rsidRDefault="00F906C7" w:rsidP="006244EC">
            <w:pPr>
              <w:ind w:right="-26"/>
              <w:jc w:val="center"/>
              <w:rPr>
                <w:b/>
                <w:sz w:val="24"/>
                <w:szCs w:val="24"/>
                <w:lang w:val="sr-Cyrl-RS"/>
              </w:rPr>
            </w:pPr>
            <w:r w:rsidRPr="00C167D0">
              <w:rPr>
                <w:b/>
                <w:sz w:val="24"/>
                <w:szCs w:val="24"/>
              </w:rPr>
              <w:t>Датум</w:t>
            </w:r>
          </w:p>
        </w:tc>
        <w:tc>
          <w:tcPr>
            <w:tcW w:w="3158" w:type="dxa"/>
          </w:tcPr>
          <w:p w14:paraId="752A262E" w14:textId="77777777" w:rsidR="00F906C7" w:rsidRPr="00C167D0" w:rsidRDefault="00F906C7" w:rsidP="006244EC">
            <w:pPr>
              <w:ind w:right="-529"/>
              <w:jc w:val="center"/>
              <w:rPr>
                <w:b/>
                <w:sz w:val="24"/>
                <w:szCs w:val="24"/>
              </w:rPr>
            </w:pPr>
          </w:p>
        </w:tc>
        <w:tc>
          <w:tcPr>
            <w:tcW w:w="3480" w:type="dxa"/>
          </w:tcPr>
          <w:p w14:paraId="6D07A4D3" w14:textId="13928673" w:rsidR="00F906C7" w:rsidRPr="00C167D0" w:rsidRDefault="0062687C" w:rsidP="00241AF5">
            <w:pPr>
              <w:ind w:right="-125"/>
              <w:rPr>
                <w:b/>
                <w:sz w:val="24"/>
                <w:szCs w:val="24"/>
              </w:rPr>
            </w:pPr>
            <w:r w:rsidRPr="00C167D0">
              <w:rPr>
                <w:b/>
                <w:bCs/>
                <w:sz w:val="24"/>
                <w:szCs w:val="24"/>
                <w:lang w:val="ru-RU"/>
              </w:rPr>
              <w:t>П</w:t>
            </w:r>
            <w:r w:rsidR="00F906C7" w:rsidRPr="00C167D0">
              <w:rPr>
                <w:b/>
                <w:bCs/>
                <w:sz w:val="24"/>
                <w:szCs w:val="24"/>
                <w:lang w:val="ru-RU"/>
              </w:rPr>
              <w:t>отпис овлашћеног лица</w:t>
            </w:r>
          </w:p>
        </w:tc>
      </w:tr>
      <w:tr w:rsidR="00F906C7" w:rsidRPr="00C167D0" w14:paraId="58C074DF" w14:textId="77777777" w:rsidTr="006244EC">
        <w:tc>
          <w:tcPr>
            <w:tcW w:w="2962" w:type="dxa"/>
          </w:tcPr>
          <w:p w14:paraId="32D9E51A" w14:textId="77777777" w:rsidR="00F906C7" w:rsidRPr="00C167D0" w:rsidRDefault="00F906C7" w:rsidP="006244EC">
            <w:pPr>
              <w:ind w:right="-529"/>
              <w:jc w:val="both"/>
              <w:rPr>
                <w:sz w:val="24"/>
                <w:szCs w:val="24"/>
              </w:rPr>
            </w:pPr>
          </w:p>
        </w:tc>
        <w:tc>
          <w:tcPr>
            <w:tcW w:w="3158" w:type="dxa"/>
          </w:tcPr>
          <w:p w14:paraId="6C36EDCF" w14:textId="77777777" w:rsidR="00F906C7" w:rsidRPr="00C167D0" w:rsidRDefault="00F906C7" w:rsidP="006244EC">
            <w:pPr>
              <w:ind w:right="-529"/>
              <w:jc w:val="both"/>
              <w:rPr>
                <w:sz w:val="24"/>
                <w:szCs w:val="24"/>
              </w:rPr>
            </w:pPr>
          </w:p>
        </w:tc>
        <w:tc>
          <w:tcPr>
            <w:tcW w:w="3480" w:type="dxa"/>
          </w:tcPr>
          <w:p w14:paraId="124E1676" w14:textId="77777777" w:rsidR="00F906C7" w:rsidRPr="00C167D0" w:rsidRDefault="00F906C7" w:rsidP="006244EC">
            <w:pPr>
              <w:ind w:right="-529"/>
              <w:jc w:val="both"/>
              <w:rPr>
                <w:sz w:val="24"/>
                <w:szCs w:val="24"/>
              </w:rPr>
            </w:pPr>
          </w:p>
        </w:tc>
      </w:tr>
      <w:tr w:rsidR="00F906C7" w:rsidRPr="00C167D0" w14:paraId="0B4CE1A6" w14:textId="77777777" w:rsidTr="006244EC">
        <w:tc>
          <w:tcPr>
            <w:tcW w:w="2962" w:type="dxa"/>
            <w:tcBorders>
              <w:top w:val="nil"/>
              <w:left w:val="nil"/>
              <w:bottom w:val="single" w:sz="4" w:space="0" w:color="auto"/>
              <w:right w:val="nil"/>
            </w:tcBorders>
          </w:tcPr>
          <w:p w14:paraId="6A507E34" w14:textId="77777777" w:rsidR="00F906C7" w:rsidRPr="00C167D0" w:rsidRDefault="00F906C7" w:rsidP="006244EC">
            <w:pPr>
              <w:ind w:right="-529"/>
              <w:jc w:val="both"/>
              <w:rPr>
                <w:sz w:val="24"/>
                <w:szCs w:val="24"/>
              </w:rPr>
            </w:pPr>
          </w:p>
        </w:tc>
        <w:tc>
          <w:tcPr>
            <w:tcW w:w="3158" w:type="dxa"/>
          </w:tcPr>
          <w:p w14:paraId="2D068003" w14:textId="77777777" w:rsidR="00F906C7" w:rsidRPr="00C167D0" w:rsidRDefault="00F906C7" w:rsidP="006244EC">
            <w:pPr>
              <w:ind w:right="-529"/>
              <w:jc w:val="both"/>
              <w:rPr>
                <w:sz w:val="24"/>
                <w:szCs w:val="24"/>
              </w:rPr>
            </w:pPr>
          </w:p>
        </w:tc>
        <w:tc>
          <w:tcPr>
            <w:tcW w:w="3480" w:type="dxa"/>
            <w:tcBorders>
              <w:top w:val="nil"/>
              <w:left w:val="nil"/>
              <w:bottom w:val="single" w:sz="4" w:space="0" w:color="auto"/>
              <w:right w:val="nil"/>
            </w:tcBorders>
          </w:tcPr>
          <w:p w14:paraId="6D69B4E0" w14:textId="77777777" w:rsidR="00F906C7" w:rsidRPr="00C167D0" w:rsidRDefault="00F906C7" w:rsidP="006244EC">
            <w:pPr>
              <w:ind w:right="-529"/>
              <w:jc w:val="both"/>
              <w:rPr>
                <w:sz w:val="24"/>
                <w:szCs w:val="24"/>
              </w:rPr>
            </w:pPr>
          </w:p>
        </w:tc>
      </w:tr>
    </w:tbl>
    <w:p w14:paraId="1F7962EA" w14:textId="77777777" w:rsidR="00F906C7" w:rsidRPr="00C167D0" w:rsidRDefault="00F906C7" w:rsidP="00F906C7">
      <w:pPr>
        <w:jc w:val="center"/>
        <w:rPr>
          <w:b/>
          <w:sz w:val="24"/>
          <w:szCs w:val="24"/>
          <w:lang w:val="sr-Latn-CS"/>
        </w:rPr>
      </w:pPr>
    </w:p>
    <w:p w14:paraId="42BD5D13" w14:textId="77777777" w:rsidR="00DC1EC6" w:rsidRPr="00C167D0" w:rsidRDefault="00F906C7" w:rsidP="00DC1EC6">
      <w:pPr>
        <w:suppressAutoHyphens/>
        <w:spacing w:after="200"/>
        <w:contextualSpacing/>
        <w:jc w:val="both"/>
        <w:rPr>
          <w:rFonts w:eastAsia="Calibri"/>
          <w:b/>
          <w:sz w:val="24"/>
          <w:szCs w:val="24"/>
          <w:u w:val="single"/>
          <w:lang w:val="sr-Cyrl-RS" w:eastAsia="ar-SA"/>
        </w:rPr>
      </w:pPr>
      <w:r w:rsidRPr="00C167D0">
        <w:rPr>
          <w:szCs w:val="24"/>
          <w:lang w:val="sr-Cyrl-RS"/>
        </w:rPr>
        <w:tab/>
      </w:r>
      <w:r w:rsidR="00DC1EC6" w:rsidRPr="00C167D0">
        <w:rPr>
          <w:rFonts w:eastAsia="Calibri"/>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5A87EE3" w14:textId="77777777" w:rsidR="00DC1EC6" w:rsidRPr="00C167D0" w:rsidRDefault="00DC1EC6" w:rsidP="00DC1EC6">
      <w:pPr>
        <w:suppressAutoHyphens/>
        <w:spacing w:after="200"/>
        <w:contextualSpacing/>
        <w:jc w:val="both"/>
        <w:rPr>
          <w:rFonts w:eastAsia="Calibri"/>
          <w:b/>
          <w:sz w:val="24"/>
          <w:szCs w:val="24"/>
          <w:u w:val="single"/>
          <w:lang w:val="sr-Cyrl-RS" w:eastAsia="ar-SA"/>
        </w:rPr>
      </w:pPr>
    </w:p>
    <w:p w14:paraId="5C18B443" w14:textId="0C9CC7B9" w:rsidR="00A24ED9" w:rsidRPr="00C167D0" w:rsidRDefault="00DC1EC6" w:rsidP="00DC1EC6">
      <w:pPr>
        <w:suppressAutoHyphens/>
        <w:spacing w:after="200"/>
        <w:contextualSpacing/>
        <w:jc w:val="both"/>
        <w:rPr>
          <w:b/>
          <w:sz w:val="24"/>
          <w:szCs w:val="24"/>
          <w:u w:val="single"/>
          <w:lang w:val="sr-Cyrl-RS" w:eastAsia="ar-SA"/>
        </w:rPr>
      </w:pPr>
      <w:r w:rsidRPr="00C167D0">
        <w:rPr>
          <w:rFonts w:eastAsia="Calibri"/>
          <w:b/>
          <w:sz w:val="24"/>
          <w:szCs w:val="24"/>
          <w:u w:val="single"/>
          <w:lang w:val="sr-Cyrl-RS" w:eastAsia="ar-SA"/>
        </w:rPr>
        <w:t xml:space="preserve">Уједно Наручилац указује и на одредбе члана 228. Кривичног законика </w:t>
      </w:r>
      <w:r w:rsidRPr="00C167D0">
        <w:rPr>
          <w:b/>
          <w:sz w:val="24"/>
          <w:szCs w:val="24"/>
          <w:u w:val="single"/>
          <w:lang w:val="sr-Cyrl-CS" w:eastAsia="ar-SA"/>
        </w:rPr>
        <w:t>(</w:t>
      </w:r>
      <w:r w:rsidRPr="00C167D0">
        <w:rPr>
          <w:b/>
          <w:sz w:val="24"/>
          <w:szCs w:val="24"/>
          <w:u w:val="single"/>
          <w:lang w:val="sr-Cyrl-RS" w:eastAsia="ar-SA"/>
        </w:rPr>
        <w:t>„</w:t>
      </w:r>
      <w:r w:rsidRPr="00C167D0">
        <w:rPr>
          <w:b/>
          <w:sz w:val="24"/>
          <w:szCs w:val="24"/>
          <w:u w:val="single"/>
          <w:lang w:val="sr-Cyrl-CS" w:eastAsia="ar-SA"/>
        </w:rPr>
        <w:t>Сл. глaсник РС", бр. 85/2005, 88/2005 - испр., 107/2005 - испр., 72/2009, 111/2009, 121/2012, 104/2013</w:t>
      </w:r>
      <w:r w:rsidRPr="00C167D0">
        <w:rPr>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5F4C700E" w14:textId="0FF098A1" w:rsidR="00AA45DF" w:rsidRPr="00C167D0" w:rsidRDefault="00AA45DF" w:rsidP="00AA45DF">
      <w:pPr>
        <w:keepNext/>
        <w:suppressAutoHyphens/>
        <w:spacing w:before="240" w:after="120"/>
        <w:jc w:val="center"/>
        <w:rPr>
          <w:rFonts w:eastAsia="Lucida Sans Unicode"/>
          <w:b/>
          <w:iCs/>
          <w:sz w:val="24"/>
          <w:szCs w:val="24"/>
          <w:lang w:val="sr-Cyrl-CS" w:eastAsia="ar-SA"/>
        </w:rPr>
      </w:pPr>
      <w:r w:rsidRPr="00C167D0">
        <w:rPr>
          <w:rFonts w:eastAsia="Lucida Sans Unicode"/>
          <w:b/>
          <w:iCs/>
          <w:sz w:val="24"/>
          <w:szCs w:val="24"/>
          <w:lang w:eastAsia="ar-SA"/>
        </w:rPr>
        <w:lastRenderedPageBreak/>
        <w:t>1</w:t>
      </w:r>
      <w:r w:rsidRPr="00C167D0">
        <w:rPr>
          <w:rFonts w:eastAsia="Lucida Sans Unicode"/>
          <w:b/>
          <w:iCs/>
          <w:sz w:val="24"/>
          <w:szCs w:val="24"/>
          <w:lang w:val="uz-Cyrl-UZ" w:eastAsia="ar-SA"/>
        </w:rPr>
        <w:t xml:space="preserve">. </w:t>
      </w:r>
      <w:r w:rsidRPr="00C167D0">
        <w:rPr>
          <w:rFonts w:eastAsia="Lucida Sans Unicode"/>
          <w:b/>
          <w:iCs/>
          <w:sz w:val="24"/>
          <w:szCs w:val="24"/>
          <w:lang w:val="sr-Cyrl-CS" w:eastAsia="ar-SA"/>
        </w:rPr>
        <w:t xml:space="preserve">ОБРАЗАЦ –  РЕФЕРЕНТНА ЛИСТА </w:t>
      </w:r>
    </w:p>
    <w:p w14:paraId="0971AB94" w14:textId="77777777" w:rsidR="00AA45DF" w:rsidRPr="00C167D0" w:rsidRDefault="00AA45DF" w:rsidP="00F906C7">
      <w:pPr>
        <w:ind w:firstLine="720"/>
        <w:jc w:val="both"/>
        <w:rPr>
          <w:rFonts w:eastAsia="ヒラギノ角ゴ Pro W3"/>
          <w:sz w:val="24"/>
          <w:szCs w:val="24"/>
          <w:lang w:val="sr-Cyrl-CS"/>
        </w:rPr>
      </w:pPr>
    </w:p>
    <w:p w14:paraId="10B0E863" w14:textId="271C72ED" w:rsidR="00F906C7" w:rsidRPr="00C167D0" w:rsidRDefault="00F906C7" w:rsidP="00F906C7">
      <w:pPr>
        <w:ind w:firstLine="720"/>
        <w:jc w:val="both"/>
        <w:rPr>
          <w:rFonts w:eastAsia="ヒラギノ角ゴ Pro W3"/>
          <w:sz w:val="24"/>
          <w:szCs w:val="24"/>
        </w:rPr>
      </w:pPr>
      <w:r w:rsidRPr="00C167D0">
        <w:rPr>
          <w:rFonts w:eastAsia="ヒラギノ角ゴ Pro W3"/>
          <w:sz w:val="24"/>
          <w:szCs w:val="24"/>
          <w:lang w:val="sr-Cyrl-CS"/>
        </w:rPr>
        <w:t>У предметној јавној набавци стручне препоруке (референце) су један од доказа за испуњавање услова за учествовање и то:</w:t>
      </w:r>
    </w:p>
    <w:p w14:paraId="39DBD544" w14:textId="36BC7CF8" w:rsidR="0009009E" w:rsidRPr="00C167D0" w:rsidRDefault="00F906C7" w:rsidP="0009009E">
      <w:pPr>
        <w:shd w:val="clear" w:color="auto" w:fill="FFFFFF" w:themeFill="background1"/>
        <w:suppressAutoHyphens/>
        <w:snapToGrid w:val="0"/>
        <w:jc w:val="both"/>
        <w:rPr>
          <w:sz w:val="24"/>
          <w:szCs w:val="24"/>
          <w:lang w:val="uz-Cyrl-UZ" w:eastAsia="ar-SA"/>
        </w:rPr>
      </w:pPr>
      <w:r w:rsidRPr="00C167D0">
        <w:rPr>
          <w:b/>
          <w:sz w:val="24"/>
          <w:szCs w:val="24"/>
          <w:lang w:val="uz-Cyrl-UZ" w:eastAsia="ar-SA"/>
        </w:rPr>
        <w:t xml:space="preserve">- </w:t>
      </w:r>
      <w:r w:rsidR="00DE5FC3" w:rsidRPr="00C167D0">
        <w:rPr>
          <w:sz w:val="24"/>
          <w:szCs w:val="24"/>
          <w:lang w:val="uz-Cyrl-UZ" w:eastAsia="ar-SA"/>
        </w:rPr>
        <w:t xml:space="preserve">да је у претходне </w:t>
      </w:r>
      <w:r w:rsidR="00DE5FC3" w:rsidRPr="00C167D0">
        <w:rPr>
          <w:sz w:val="24"/>
          <w:szCs w:val="24"/>
          <w:lang w:val="sr-Cyrl-RS" w:eastAsia="ar-SA"/>
        </w:rPr>
        <w:t>3</w:t>
      </w:r>
      <w:r w:rsidR="00DE5FC3" w:rsidRPr="00C167D0">
        <w:rPr>
          <w:sz w:val="24"/>
          <w:szCs w:val="24"/>
          <w:lang w:val="uz-Cyrl-UZ" w:eastAsia="ar-SA"/>
        </w:rPr>
        <w:t xml:space="preserve"> (три) године </w:t>
      </w:r>
      <w:r w:rsidR="00DE5FC3" w:rsidRPr="00C167D0">
        <w:rPr>
          <w:sz w:val="24"/>
          <w:szCs w:val="24"/>
          <w:lang w:val="sr-Cyrl-RS" w:eastAsia="ar-SA"/>
        </w:rPr>
        <w:t>рачунајући од дана истека рока за подношење понуда објављеног на порталу јавних набавки,</w:t>
      </w:r>
      <w:r w:rsidR="005B49E2" w:rsidRPr="00C167D0">
        <w:rPr>
          <w:sz w:val="24"/>
          <w:szCs w:val="24"/>
          <w:lang w:val="sr-Cyrl-RS" w:eastAsia="ar-SA"/>
        </w:rPr>
        <w:t xml:space="preserve"> понуђач</w:t>
      </w:r>
      <w:r w:rsidR="00DE5FC3" w:rsidRPr="00C167D0">
        <w:rPr>
          <w:sz w:val="24"/>
          <w:szCs w:val="24"/>
          <w:lang w:val="sr-Cyrl-RS" w:eastAsia="ar-SA"/>
        </w:rPr>
        <w:t xml:space="preserve"> израдио најмање један</w:t>
      </w:r>
      <w:r w:rsidR="00DE5FC3" w:rsidRPr="00C167D0">
        <w:rPr>
          <w:sz w:val="24"/>
          <w:szCs w:val="24"/>
          <w:lang w:val="sr-Latn-RS" w:eastAsia="ar-SA"/>
        </w:rPr>
        <w:t xml:space="preserve"> </w:t>
      </w:r>
      <w:r w:rsidR="00DE5FC3" w:rsidRPr="00C167D0">
        <w:rPr>
          <w:sz w:val="24"/>
          <w:szCs w:val="24"/>
          <w:lang w:val="uz-Cyrl-UZ" w:eastAsia="ar-SA"/>
        </w:rPr>
        <w:t xml:space="preserve">Саобраћајни пројекат за постављање туристичке сигнализације за означавање бициклистичке руте (најмање дужине 100 km) на државним путевима на који је управљач државних путева издао сагласност </w:t>
      </w:r>
      <w:r w:rsidR="00DE5FC3" w:rsidRPr="00C167D0">
        <w:rPr>
          <w:b/>
          <w:i/>
          <w:sz w:val="24"/>
          <w:szCs w:val="24"/>
          <w:u w:val="single"/>
          <w:lang w:val="uz-Cyrl-UZ" w:eastAsia="ar-SA"/>
        </w:rPr>
        <w:t>или</w:t>
      </w:r>
      <w:r w:rsidR="00DE5FC3" w:rsidRPr="00C167D0">
        <w:rPr>
          <w:sz w:val="24"/>
          <w:szCs w:val="24"/>
          <w:lang w:val="uz-Cyrl-UZ" w:eastAsia="ar-SA"/>
        </w:rPr>
        <w:t xml:space="preserve"> да је извршио најмање једну техничку контролу Саобраћајног пројекта за постављање туристичке сигнализације за означавање бициклистичке руте (најмање дужине 100 km) на државним путевима на који је управљач државних путева издао сагласност. </w:t>
      </w:r>
    </w:p>
    <w:p w14:paraId="5AED1357" w14:textId="29DDB7AB" w:rsidR="00F906C7" w:rsidRPr="00C167D0" w:rsidRDefault="00F906C7" w:rsidP="0009009E">
      <w:pPr>
        <w:suppressAutoHyphens/>
        <w:snapToGrid w:val="0"/>
        <w:rPr>
          <w:b/>
          <w:sz w:val="24"/>
          <w:szCs w:val="24"/>
          <w:lang w:val="sr-Cyrl-CS" w:eastAsia="ar-SA"/>
        </w:rPr>
      </w:pPr>
      <w:r w:rsidRPr="00C167D0">
        <w:rPr>
          <w:bCs/>
          <w:sz w:val="24"/>
          <w:szCs w:val="24"/>
          <w:lang w:val="sr-Cyrl-CS" w:eastAsia="ar-SA"/>
        </w:rPr>
        <w:t xml:space="preserve">У табели су подаци о </w:t>
      </w:r>
      <w:r w:rsidRPr="00C167D0">
        <w:rPr>
          <w:b/>
          <w:sz w:val="24"/>
          <w:szCs w:val="24"/>
          <w:lang w:val="sr-Cyrl-CS" w:eastAsia="ar-SA"/>
        </w:rPr>
        <w:t xml:space="preserve">ранијем референтном Наручиоцу и реализованим уговорима и то: </w:t>
      </w:r>
    </w:p>
    <w:p w14:paraId="540BCD71" w14:textId="77777777" w:rsidR="00300D2D" w:rsidRPr="00C167D0" w:rsidRDefault="00300D2D" w:rsidP="00F906C7">
      <w:pPr>
        <w:ind w:firstLine="720"/>
        <w:jc w:val="both"/>
        <w:rPr>
          <w:b/>
          <w:sz w:val="24"/>
          <w:szCs w:val="24"/>
          <w:lang w:val="sr-Cyrl-CS" w:eastAsia="ar-SA"/>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983"/>
        <w:gridCol w:w="3686"/>
        <w:gridCol w:w="1843"/>
      </w:tblGrid>
      <w:tr w:rsidR="00CC634B" w:rsidRPr="00C167D0" w14:paraId="38FB2048" w14:textId="77777777" w:rsidTr="00CC634B">
        <w:trPr>
          <w:cantSplit/>
          <w:trHeight w:val="1228"/>
        </w:trPr>
        <w:tc>
          <w:tcPr>
            <w:tcW w:w="553" w:type="dxa"/>
            <w:tcBorders>
              <w:bottom w:val="single" w:sz="4" w:space="0" w:color="auto"/>
            </w:tcBorders>
            <w:textDirection w:val="btLr"/>
          </w:tcPr>
          <w:p w14:paraId="63D543E9" w14:textId="77777777" w:rsidR="00CC634B" w:rsidRPr="00C167D0" w:rsidRDefault="00CC634B" w:rsidP="006244EC">
            <w:pPr>
              <w:suppressAutoHyphens/>
              <w:ind w:left="113" w:right="113"/>
              <w:jc w:val="center"/>
              <w:rPr>
                <w:b/>
                <w:sz w:val="22"/>
                <w:szCs w:val="22"/>
                <w:lang w:val="sr-Cyrl-CS" w:eastAsia="ar-SA"/>
              </w:rPr>
            </w:pPr>
            <w:r w:rsidRPr="00C167D0">
              <w:rPr>
                <w:b/>
                <w:sz w:val="22"/>
                <w:szCs w:val="22"/>
                <w:lang w:val="sr-Cyrl-CS" w:eastAsia="ar-SA"/>
              </w:rPr>
              <w:t>Редни број</w:t>
            </w:r>
          </w:p>
          <w:p w14:paraId="079B3603" w14:textId="77777777" w:rsidR="00CC634B" w:rsidRPr="00C167D0" w:rsidRDefault="00CC634B" w:rsidP="006244EC">
            <w:pPr>
              <w:suppressAutoHyphens/>
              <w:ind w:left="127" w:right="113"/>
              <w:jc w:val="both"/>
              <w:rPr>
                <w:b/>
                <w:sz w:val="22"/>
                <w:szCs w:val="22"/>
                <w:lang w:val="sr-Cyrl-CS" w:eastAsia="ar-SA"/>
              </w:rPr>
            </w:pPr>
          </w:p>
          <w:p w14:paraId="6873C7EF" w14:textId="77777777" w:rsidR="00CC634B" w:rsidRPr="00C167D0" w:rsidRDefault="00CC634B" w:rsidP="006244EC">
            <w:pPr>
              <w:suppressAutoHyphens/>
              <w:ind w:left="127" w:right="113"/>
              <w:jc w:val="both"/>
              <w:rPr>
                <w:sz w:val="22"/>
                <w:szCs w:val="22"/>
                <w:lang w:val="sr-Cyrl-CS" w:eastAsia="ar-SA"/>
              </w:rPr>
            </w:pPr>
          </w:p>
          <w:p w14:paraId="3CCA1A87" w14:textId="77777777" w:rsidR="00CC634B" w:rsidRPr="00C167D0" w:rsidRDefault="00CC634B" w:rsidP="006244EC">
            <w:pPr>
              <w:suppressAutoHyphens/>
              <w:ind w:left="127" w:right="113"/>
              <w:jc w:val="both"/>
              <w:rPr>
                <w:sz w:val="22"/>
                <w:szCs w:val="22"/>
                <w:lang w:val="sr-Cyrl-CS" w:eastAsia="ar-SA"/>
              </w:rPr>
            </w:pPr>
          </w:p>
          <w:p w14:paraId="30688CCD" w14:textId="77777777" w:rsidR="00CC634B" w:rsidRPr="00C167D0" w:rsidRDefault="00CC634B" w:rsidP="006244EC">
            <w:pPr>
              <w:suppressAutoHyphens/>
              <w:ind w:left="113" w:right="113"/>
              <w:jc w:val="both"/>
              <w:rPr>
                <w:sz w:val="22"/>
                <w:szCs w:val="22"/>
                <w:lang w:val="sr-Cyrl-CS" w:eastAsia="ar-SA"/>
              </w:rPr>
            </w:pPr>
            <w:r w:rsidRPr="00C167D0">
              <w:rPr>
                <w:sz w:val="22"/>
                <w:szCs w:val="22"/>
                <w:lang w:val="sr-Cyrl-CS" w:eastAsia="ar-SA"/>
              </w:rPr>
              <w:t>(1)</w:t>
            </w:r>
          </w:p>
        </w:tc>
        <w:tc>
          <w:tcPr>
            <w:tcW w:w="3983" w:type="dxa"/>
            <w:tcBorders>
              <w:bottom w:val="single" w:sz="4" w:space="0" w:color="auto"/>
            </w:tcBorders>
          </w:tcPr>
          <w:p w14:paraId="35EE738F" w14:textId="77777777" w:rsidR="00CC634B" w:rsidRPr="00C167D0" w:rsidRDefault="00CC634B" w:rsidP="006244EC">
            <w:pPr>
              <w:jc w:val="center"/>
              <w:rPr>
                <w:b/>
                <w:sz w:val="22"/>
                <w:szCs w:val="22"/>
                <w:lang w:val="sr-Cyrl-CS" w:eastAsia="ar-SA"/>
              </w:rPr>
            </w:pPr>
          </w:p>
          <w:p w14:paraId="3A6B2E09" w14:textId="67FE6388" w:rsidR="00CC634B" w:rsidRPr="00C167D0" w:rsidRDefault="00CC634B" w:rsidP="00FB7B7A">
            <w:pPr>
              <w:jc w:val="center"/>
              <w:rPr>
                <w:b/>
                <w:sz w:val="22"/>
                <w:szCs w:val="22"/>
                <w:lang w:val="sr-Cyrl-CS" w:eastAsia="ar-SA"/>
              </w:rPr>
            </w:pPr>
            <w:r w:rsidRPr="00C167D0">
              <w:rPr>
                <w:b/>
                <w:sz w:val="22"/>
                <w:szCs w:val="22"/>
                <w:lang w:val="sr-Cyrl-CS" w:eastAsia="ar-SA"/>
              </w:rPr>
              <w:t xml:space="preserve">Назив пројекта </w:t>
            </w:r>
            <w:r w:rsidRPr="00C167D0">
              <w:rPr>
                <w:b/>
                <w:sz w:val="22"/>
                <w:szCs w:val="22"/>
                <w:lang w:val="uz-Cyrl-UZ" w:eastAsia="ar-SA"/>
              </w:rPr>
              <w:t>за постављање туристичке сигнализације за означавање бициклистичке руте (најмање дужине 100 km)</w:t>
            </w:r>
            <w:r w:rsidRPr="00C167D0">
              <w:rPr>
                <w:b/>
                <w:sz w:val="22"/>
                <w:szCs w:val="22"/>
                <w:lang w:val="sr-Cyrl-CS" w:eastAsia="ar-SA"/>
              </w:rPr>
              <w:t xml:space="preserve">, број и датум уговора </w:t>
            </w:r>
          </w:p>
        </w:tc>
        <w:tc>
          <w:tcPr>
            <w:tcW w:w="3686" w:type="dxa"/>
            <w:tcBorders>
              <w:bottom w:val="single" w:sz="4" w:space="0" w:color="auto"/>
            </w:tcBorders>
          </w:tcPr>
          <w:p w14:paraId="3CD1D15B" w14:textId="77777777" w:rsidR="00CC634B" w:rsidRPr="00C167D0" w:rsidRDefault="00CC634B" w:rsidP="006244EC">
            <w:pPr>
              <w:jc w:val="center"/>
              <w:rPr>
                <w:b/>
                <w:sz w:val="22"/>
                <w:szCs w:val="22"/>
                <w:lang w:val="sr-Cyrl-CS" w:eastAsia="ar-SA"/>
              </w:rPr>
            </w:pPr>
          </w:p>
          <w:p w14:paraId="7A712084" w14:textId="0DF016BA" w:rsidR="00CC634B" w:rsidRPr="00C167D0" w:rsidRDefault="00CC634B" w:rsidP="00FB7B7A">
            <w:pPr>
              <w:jc w:val="center"/>
              <w:rPr>
                <w:b/>
                <w:sz w:val="22"/>
                <w:szCs w:val="22"/>
                <w:lang w:val="sr-Cyrl-CS" w:eastAsia="ar-SA"/>
              </w:rPr>
            </w:pPr>
            <w:r w:rsidRPr="00C167D0">
              <w:rPr>
                <w:b/>
                <w:sz w:val="22"/>
                <w:szCs w:val="22"/>
                <w:lang w:val="sr-Cyrl-CS" w:eastAsia="ar-SA"/>
              </w:rPr>
              <w:t xml:space="preserve">Назив и адреса наручиоца               </w:t>
            </w:r>
          </w:p>
        </w:tc>
        <w:tc>
          <w:tcPr>
            <w:tcW w:w="1843" w:type="dxa"/>
            <w:tcBorders>
              <w:bottom w:val="single" w:sz="4" w:space="0" w:color="auto"/>
            </w:tcBorders>
          </w:tcPr>
          <w:p w14:paraId="58D332A9" w14:textId="507DE7AC" w:rsidR="00CC634B" w:rsidRPr="00C167D0" w:rsidRDefault="00CC634B" w:rsidP="00A24ED9">
            <w:pPr>
              <w:jc w:val="center"/>
              <w:rPr>
                <w:b/>
                <w:sz w:val="22"/>
                <w:szCs w:val="22"/>
                <w:lang w:val="sr-Cyrl-CS" w:eastAsia="ar-SA"/>
              </w:rPr>
            </w:pPr>
            <w:r w:rsidRPr="00C167D0">
              <w:rPr>
                <w:b/>
                <w:sz w:val="22"/>
                <w:szCs w:val="22"/>
                <w:lang w:val="sr-Cyrl-RS" w:eastAsia="ar-SA"/>
              </w:rPr>
              <w:t xml:space="preserve">Година </w:t>
            </w:r>
            <w:r w:rsidR="00A24ED9" w:rsidRPr="00C167D0">
              <w:rPr>
                <w:b/>
                <w:sz w:val="22"/>
                <w:szCs w:val="22"/>
                <w:lang w:val="sr-Cyrl-RS" w:eastAsia="ar-SA"/>
              </w:rPr>
              <w:t>израде</w:t>
            </w:r>
            <w:r w:rsidRPr="00C167D0">
              <w:rPr>
                <w:b/>
                <w:sz w:val="22"/>
                <w:szCs w:val="22"/>
                <w:lang w:val="sr-Cyrl-RS" w:eastAsia="ar-SA"/>
              </w:rPr>
              <w:t xml:space="preserve"> пројекта</w:t>
            </w:r>
            <w:r w:rsidR="00FB7B7A" w:rsidRPr="00C167D0">
              <w:rPr>
                <w:b/>
                <w:sz w:val="22"/>
                <w:szCs w:val="22"/>
                <w:lang w:val="sr-Cyrl-RS" w:eastAsia="ar-SA"/>
              </w:rPr>
              <w:t xml:space="preserve"> / </w:t>
            </w:r>
            <w:r w:rsidR="00BF3687" w:rsidRPr="00C167D0">
              <w:rPr>
                <w:b/>
                <w:sz w:val="22"/>
                <w:szCs w:val="22"/>
                <w:lang w:val="sr-Cyrl-RS" w:eastAsia="ar-SA"/>
              </w:rPr>
              <w:t xml:space="preserve"> техничке контроле пројекта</w:t>
            </w:r>
          </w:p>
        </w:tc>
      </w:tr>
      <w:tr w:rsidR="00CC634B" w:rsidRPr="00C167D0" w14:paraId="25C7243B" w14:textId="77777777" w:rsidTr="00CC634B">
        <w:trPr>
          <w:cantSplit/>
          <w:trHeight w:val="331"/>
        </w:trPr>
        <w:tc>
          <w:tcPr>
            <w:tcW w:w="553" w:type="dxa"/>
            <w:tcBorders>
              <w:bottom w:val="single" w:sz="4" w:space="0" w:color="auto"/>
            </w:tcBorders>
          </w:tcPr>
          <w:p w14:paraId="1512487E" w14:textId="77777777" w:rsidR="00CC634B" w:rsidRPr="00C167D0" w:rsidRDefault="00CC634B" w:rsidP="006244EC">
            <w:pPr>
              <w:suppressAutoHyphens/>
              <w:jc w:val="center"/>
              <w:rPr>
                <w:sz w:val="22"/>
                <w:szCs w:val="22"/>
                <w:lang w:val="sr-Cyrl-CS" w:eastAsia="ar-SA"/>
              </w:rPr>
            </w:pPr>
            <w:r w:rsidRPr="00C167D0">
              <w:rPr>
                <w:sz w:val="22"/>
                <w:szCs w:val="22"/>
                <w:lang w:val="sr-Cyrl-CS" w:eastAsia="ar-SA"/>
              </w:rPr>
              <w:t>1</w:t>
            </w:r>
          </w:p>
        </w:tc>
        <w:tc>
          <w:tcPr>
            <w:tcW w:w="3983" w:type="dxa"/>
            <w:tcBorders>
              <w:bottom w:val="single" w:sz="4" w:space="0" w:color="auto"/>
            </w:tcBorders>
          </w:tcPr>
          <w:p w14:paraId="7973D78C" w14:textId="77777777" w:rsidR="00CC634B" w:rsidRPr="00C167D0" w:rsidRDefault="00CC634B" w:rsidP="006244EC">
            <w:pPr>
              <w:jc w:val="center"/>
              <w:rPr>
                <w:sz w:val="22"/>
                <w:szCs w:val="22"/>
                <w:lang w:val="sr-Cyrl-CS" w:eastAsia="ar-SA"/>
              </w:rPr>
            </w:pPr>
            <w:r w:rsidRPr="00C167D0">
              <w:rPr>
                <w:sz w:val="22"/>
                <w:szCs w:val="22"/>
                <w:lang w:val="sr-Cyrl-CS" w:eastAsia="ar-SA"/>
              </w:rPr>
              <w:t>2</w:t>
            </w:r>
          </w:p>
        </w:tc>
        <w:tc>
          <w:tcPr>
            <w:tcW w:w="3686" w:type="dxa"/>
            <w:tcBorders>
              <w:bottom w:val="single" w:sz="4" w:space="0" w:color="auto"/>
            </w:tcBorders>
          </w:tcPr>
          <w:p w14:paraId="6C210487" w14:textId="77777777" w:rsidR="00CC634B" w:rsidRPr="00C167D0" w:rsidRDefault="00CC634B" w:rsidP="006244EC">
            <w:pPr>
              <w:jc w:val="center"/>
              <w:rPr>
                <w:sz w:val="22"/>
                <w:szCs w:val="22"/>
                <w:lang w:val="sr-Cyrl-CS" w:eastAsia="ar-SA"/>
              </w:rPr>
            </w:pPr>
            <w:r w:rsidRPr="00C167D0">
              <w:rPr>
                <w:sz w:val="22"/>
                <w:szCs w:val="22"/>
                <w:lang w:val="sr-Cyrl-CS" w:eastAsia="ar-SA"/>
              </w:rPr>
              <w:t>3</w:t>
            </w:r>
          </w:p>
        </w:tc>
        <w:tc>
          <w:tcPr>
            <w:tcW w:w="1843" w:type="dxa"/>
            <w:tcBorders>
              <w:bottom w:val="single" w:sz="4" w:space="0" w:color="auto"/>
            </w:tcBorders>
          </w:tcPr>
          <w:p w14:paraId="49B793D2" w14:textId="77777777" w:rsidR="00CC634B" w:rsidRPr="00C167D0" w:rsidRDefault="00CC634B" w:rsidP="006244EC">
            <w:pPr>
              <w:jc w:val="center"/>
              <w:rPr>
                <w:sz w:val="22"/>
                <w:szCs w:val="22"/>
                <w:lang w:val="sr-Cyrl-CS" w:eastAsia="ar-SA"/>
              </w:rPr>
            </w:pPr>
            <w:r w:rsidRPr="00C167D0">
              <w:rPr>
                <w:sz w:val="22"/>
                <w:szCs w:val="22"/>
                <w:lang w:val="sr-Cyrl-CS" w:eastAsia="ar-SA"/>
              </w:rPr>
              <w:t>4</w:t>
            </w:r>
          </w:p>
        </w:tc>
      </w:tr>
      <w:tr w:rsidR="00CC634B" w:rsidRPr="00C167D0" w14:paraId="05279F5C" w14:textId="77777777" w:rsidTr="00CC634B">
        <w:trPr>
          <w:trHeight w:val="749"/>
        </w:trPr>
        <w:tc>
          <w:tcPr>
            <w:tcW w:w="553" w:type="dxa"/>
            <w:tcBorders>
              <w:bottom w:val="single" w:sz="4" w:space="0" w:color="auto"/>
            </w:tcBorders>
          </w:tcPr>
          <w:p w14:paraId="63C59F82" w14:textId="77777777" w:rsidR="00CC634B" w:rsidRPr="00C167D0" w:rsidRDefault="00CC634B" w:rsidP="006244EC">
            <w:pPr>
              <w:suppressAutoHyphens/>
              <w:ind w:left="127"/>
              <w:jc w:val="center"/>
              <w:rPr>
                <w:b/>
                <w:sz w:val="22"/>
                <w:szCs w:val="22"/>
                <w:lang w:val="sr-Cyrl-CS" w:eastAsia="ar-SA"/>
              </w:rPr>
            </w:pPr>
          </w:p>
          <w:p w14:paraId="2F852148" w14:textId="77777777" w:rsidR="00CC634B" w:rsidRPr="00C167D0" w:rsidRDefault="00CC634B" w:rsidP="006244EC">
            <w:pPr>
              <w:suppressAutoHyphens/>
              <w:jc w:val="center"/>
              <w:rPr>
                <w:b/>
                <w:sz w:val="22"/>
                <w:szCs w:val="22"/>
                <w:lang w:val="sr-Cyrl-CS" w:eastAsia="ar-SA"/>
              </w:rPr>
            </w:pPr>
            <w:r w:rsidRPr="00C167D0">
              <w:rPr>
                <w:b/>
                <w:sz w:val="22"/>
                <w:szCs w:val="22"/>
                <w:lang w:val="sr-Cyrl-CS" w:eastAsia="ar-SA"/>
              </w:rPr>
              <w:t xml:space="preserve">  1.</w:t>
            </w:r>
          </w:p>
        </w:tc>
        <w:tc>
          <w:tcPr>
            <w:tcW w:w="3983" w:type="dxa"/>
            <w:tcBorders>
              <w:bottom w:val="single" w:sz="4" w:space="0" w:color="auto"/>
            </w:tcBorders>
          </w:tcPr>
          <w:p w14:paraId="215AA5F1" w14:textId="77777777" w:rsidR="00CC634B" w:rsidRPr="00C167D0" w:rsidRDefault="00CC634B" w:rsidP="006244EC">
            <w:pPr>
              <w:rPr>
                <w:sz w:val="22"/>
                <w:szCs w:val="22"/>
                <w:lang w:val="sr-Cyrl-CS" w:eastAsia="ar-SA"/>
              </w:rPr>
            </w:pPr>
          </w:p>
          <w:p w14:paraId="2D9CDFC6" w14:textId="77777777" w:rsidR="00CC634B" w:rsidRPr="00C167D0" w:rsidRDefault="00CC634B" w:rsidP="006244EC">
            <w:pPr>
              <w:suppressAutoHyphens/>
              <w:rPr>
                <w:sz w:val="22"/>
                <w:szCs w:val="22"/>
                <w:lang w:val="sr-Cyrl-CS" w:eastAsia="ar-SA"/>
              </w:rPr>
            </w:pPr>
          </w:p>
        </w:tc>
        <w:tc>
          <w:tcPr>
            <w:tcW w:w="3686" w:type="dxa"/>
            <w:tcBorders>
              <w:bottom w:val="single" w:sz="4" w:space="0" w:color="auto"/>
            </w:tcBorders>
          </w:tcPr>
          <w:p w14:paraId="764184DF" w14:textId="77777777" w:rsidR="00CC634B" w:rsidRPr="00C167D0" w:rsidRDefault="00CC634B" w:rsidP="006244EC">
            <w:pPr>
              <w:rPr>
                <w:sz w:val="22"/>
                <w:szCs w:val="22"/>
                <w:lang w:val="sr-Cyrl-CS" w:eastAsia="ar-SA"/>
              </w:rPr>
            </w:pPr>
          </w:p>
          <w:p w14:paraId="4A9345F6" w14:textId="77777777" w:rsidR="00CC634B" w:rsidRPr="00C167D0" w:rsidRDefault="00CC634B" w:rsidP="006244EC">
            <w:pPr>
              <w:suppressAutoHyphens/>
              <w:rPr>
                <w:sz w:val="22"/>
                <w:szCs w:val="22"/>
                <w:lang w:val="sr-Cyrl-CS" w:eastAsia="ar-SA"/>
              </w:rPr>
            </w:pPr>
          </w:p>
        </w:tc>
        <w:tc>
          <w:tcPr>
            <w:tcW w:w="1843" w:type="dxa"/>
            <w:tcBorders>
              <w:bottom w:val="single" w:sz="4" w:space="0" w:color="auto"/>
            </w:tcBorders>
          </w:tcPr>
          <w:p w14:paraId="0EEFDE63" w14:textId="77777777" w:rsidR="00CC634B" w:rsidRPr="00C167D0" w:rsidRDefault="00CC634B" w:rsidP="006244EC">
            <w:pPr>
              <w:rPr>
                <w:sz w:val="22"/>
                <w:szCs w:val="22"/>
                <w:lang w:val="sr-Cyrl-CS" w:eastAsia="ar-SA"/>
              </w:rPr>
            </w:pPr>
          </w:p>
          <w:p w14:paraId="233344A6" w14:textId="77777777" w:rsidR="00CC634B" w:rsidRPr="00C167D0" w:rsidRDefault="00CC634B" w:rsidP="006244EC">
            <w:pPr>
              <w:rPr>
                <w:sz w:val="22"/>
                <w:szCs w:val="22"/>
                <w:lang w:val="sr-Cyrl-CS" w:eastAsia="ar-SA"/>
              </w:rPr>
            </w:pPr>
          </w:p>
          <w:p w14:paraId="00DD4F21" w14:textId="77777777" w:rsidR="00CC634B" w:rsidRPr="00C167D0" w:rsidRDefault="00CC634B" w:rsidP="006244EC">
            <w:pPr>
              <w:suppressAutoHyphens/>
              <w:rPr>
                <w:sz w:val="22"/>
                <w:szCs w:val="22"/>
                <w:lang w:val="sr-Cyrl-CS" w:eastAsia="ar-SA"/>
              </w:rPr>
            </w:pPr>
          </w:p>
        </w:tc>
      </w:tr>
      <w:tr w:rsidR="00CC634B" w:rsidRPr="00C167D0" w14:paraId="6C38889A" w14:textId="77777777" w:rsidTr="00CC634B">
        <w:trPr>
          <w:trHeight w:val="688"/>
        </w:trPr>
        <w:tc>
          <w:tcPr>
            <w:tcW w:w="553" w:type="dxa"/>
            <w:tcBorders>
              <w:bottom w:val="single" w:sz="4" w:space="0" w:color="auto"/>
            </w:tcBorders>
          </w:tcPr>
          <w:p w14:paraId="5C192F43" w14:textId="77777777" w:rsidR="00CC634B" w:rsidRPr="00C167D0" w:rsidRDefault="00CC634B" w:rsidP="006244EC">
            <w:pPr>
              <w:suppressAutoHyphens/>
              <w:ind w:left="127"/>
              <w:jc w:val="center"/>
              <w:rPr>
                <w:b/>
                <w:sz w:val="22"/>
                <w:szCs w:val="22"/>
                <w:lang w:val="sr-Cyrl-CS" w:eastAsia="ar-SA"/>
              </w:rPr>
            </w:pPr>
          </w:p>
          <w:p w14:paraId="4D3708F0" w14:textId="77777777" w:rsidR="00CC634B" w:rsidRPr="00C167D0" w:rsidRDefault="00CC634B" w:rsidP="006244EC">
            <w:pPr>
              <w:suppressAutoHyphens/>
              <w:ind w:left="127"/>
              <w:rPr>
                <w:b/>
                <w:sz w:val="22"/>
                <w:szCs w:val="22"/>
                <w:lang w:val="sr-Cyrl-CS" w:eastAsia="ar-SA"/>
              </w:rPr>
            </w:pPr>
            <w:r w:rsidRPr="00C167D0">
              <w:rPr>
                <w:b/>
                <w:sz w:val="22"/>
                <w:szCs w:val="22"/>
                <w:lang w:val="sr-Cyrl-CS" w:eastAsia="ar-SA"/>
              </w:rPr>
              <w:t>2.</w:t>
            </w:r>
          </w:p>
          <w:p w14:paraId="535EB2BB" w14:textId="77777777" w:rsidR="00CC634B" w:rsidRPr="00C167D0" w:rsidRDefault="00CC634B" w:rsidP="006244EC">
            <w:pPr>
              <w:suppressAutoHyphens/>
              <w:ind w:left="127"/>
              <w:jc w:val="center"/>
              <w:rPr>
                <w:b/>
                <w:sz w:val="22"/>
                <w:szCs w:val="22"/>
                <w:lang w:val="sr-Cyrl-CS" w:eastAsia="ar-SA"/>
              </w:rPr>
            </w:pPr>
          </w:p>
        </w:tc>
        <w:tc>
          <w:tcPr>
            <w:tcW w:w="3983" w:type="dxa"/>
            <w:tcBorders>
              <w:bottom w:val="single" w:sz="4" w:space="0" w:color="auto"/>
            </w:tcBorders>
          </w:tcPr>
          <w:p w14:paraId="72FB9E13" w14:textId="77777777" w:rsidR="00CC634B" w:rsidRPr="00C167D0" w:rsidRDefault="00CC634B" w:rsidP="006244EC">
            <w:pPr>
              <w:rPr>
                <w:sz w:val="22"/>
                <w:szCs w:val="22"/>
                <w:lang w:val="sr-Cyrl-CS" w:eastAsia="ar-SA"/>
              </w:rPr>
            </w:pPr>
          </w:p>
          <w:p w14:paraId="39EC3F8E" w14:textId="77777777" w:rsidR="00CC634B" w:rsidRPr="00C167D0" w:rsidRDefault="00CC634B" w:rsidP="006244EC">
            <w:pPr>
              <w:rPr>
                <w:sz w:val="22"/>
                <w:szCs w:val="22"/>
                <w:lang w:val="sr-Cyrl-CS" w:eastAsia="ar-SA"/>
              </w:rPr>
            </w:pPr>
          </w:p>
          <w:p w14:paraId="374EFFC8" w14:textId="77777777" w:rsidR="00CC634B" w:rsidRPr="00C167D0" w:rsidRDefault="00CC634B" w:rsidP="006244EC">
            <w:pPr>
              <w:suppressAutoHyphens/>
              <w:rPr>
                <w:sz w:val="22"/>
                <w:szCs w:val="22"/>
                <w:lang w:val="sr-Cyrl-CS" w:eastAsia="ar-SA"/>
              </w:rPr>
            </w:pPr>
          </w:p>
        </w:tc>
        <w:tc>
          <w:tcPr>
            <w:tcW w:w="3686" w:type="dxa"/>
            <w:tcBorders>
              <w:bottom w:val="single" w:sz="4" w:space="0" w:color="auto"/>
            </w:tcBorders>
          </w:tcPr>
          <w:p w14:paraId="6CB76349" w14:textId="77777777" w:rsidR="00CC634B" w:rsidRPr="00C167D0" w:rsidRDefault="00CC634B" w:rsidP="006244EC">
            <w:pPr>
              <w:rPr>
                <w:sz w:val="22"/>
                <w:szCs w:val="22"/>
                <w:lang w:val="sr-Cyrl-CS" w:eastAsia="ar-SA"/>
              </w:rPr>
            </w:pPr>
          </w:p>
          <w:p w14:paraId="5268DA3C" w14:textId="77777777" w:rsidR="00CC634B" w:rsidRPr="00C167D0" w:rsidRDefault="00CC634B" w:rsidP="006244EC">
            <w:pPr>
              <w:rPr>
                <w:sz w:val="22"/>
                <w:szCs w:val="22"/>
                <w:lang w:val="sr-Cyrl-CS" w:eastAsia="ar-SA"/>
              </w:rPr>
            </w:pPr>
          </w:p>
          <w:p w14:paraId="1B890D3C" w14:textId="77777777" w:rsidR="00CC634B" w:rsidRPr="00C167D0" w:rsidRDefault="00CC634B" w:rsidP="006244EC">
            <w:pPr>
              <w:suppressAutoHyphens/>
              <w:rPr>
                <w:sz w:val="22"/>
                <w:szCs w:val="22"/>
                <w:lang w:val="sr-Cyrl-CS" w:eastAsia="ar-SA"/>
              </w:rPr>
            </w:pPr>
          </w:p>
        </w:tc>
        <w:tc>
          <w:tcPr>
            <w:tcW w:w="1843" w:type="dxa"/>
            <w:tcBorders>
              <w:bottom w:val="single" w:sz="4" w:space="0" w:color="auto"/>
            </w:tcBorders>
          </w:tcPr>
          <w:p w14:paraId="73CD7DAD" w14:textId="77777777" w:rsidR="00CC634B" w:rsidRPr="00C167D0" w:rsidRDefault="00CC634B" w:rsidP="006244EC">
            <w:pPr>
              <w:rPr>
                <w:sz w:val="22"/>
                <w:szCs w:val="22"/>
                <w:lang w:val="sr-Cyrl-CS" w:eastAsia="ar-SA"/>
              </w:rPr>
            </w:pPr>
          </w:p>
          <w:p w14:paraId="2D5B4F9C" w14:textId="77777777" w:rsidR="00CC634B" w:rsidRPr="00C167D0" w:rsidRDefault="00CC634B" w:rsidP="006244EC">
            <w:pPr>
              <w:rPr>
                <w:sz w:val="22"/>
                <w:szCs w:val="22"/>
                <w:lang w:val="sr-Cyrl-CS" w:eastAsia="ar-SA"/>
              </w:rPr>
            </w:pPr>
          </w:p>
          <w:p w14:paraId="2309CD98" w14:textId="77777777" w:rsidR="00CC634B" w:rsidRPr="00C167D0" w:rsidRDefault="00CC634B" w:rsidP="006244EC">
            <w:pPr>
              <w:suppressAutoHyphens/>
              <w:rPr>
                <w:sz w:val="22"/>
                <w:szCs w:val="22"/>
                <w:lang w:val="sr-Cyrl-CS" w:eastAsia="ar-SA"/>
              </w:rPr>
            </w:pPr>
          </w:p>
        </w:tc>
      </w:tr>
      <w:tr w:rsidR="00CC634B" w:rsidRPr="00C167D0" w14:paraId="3F4B415E" w14:textId="77777777" w:rsidTr="00CC634B">
        <w:trPr>
          <w:trHeight w:val="756"/>
        </w:trPr>
        <w:tc>
          <w:tcPr>
            <w:tcW w:w="553" w:type="dxa"/>
          </w:tcPr>
          <w:p w14:paraId="4FDD74E1" w14:textId="77777777" w:rsidR="00CC634B" w:rsidRPr="00C167D0" w:rsidRDefault="00CC634B" w:rsidP="006244EC">
            <w:pPr>
              <w:suppressAutoHyphens/>
              <w:ind w:left="127"/>
              <w:jc w:val="center"/>
              <w:rPr>
                <w:b/>
                <w:sz w:val="22"/>
                <w:szCs w:val="22"/>
                <w:lang w:val="sr-Cyrl-CS" w:eastAsia="ar-SA"/>
              </w:rPr>
            </w:pPr>
          </w:p>
          <w:p w14:paraId="7DD9BC2B" w14:textId="77777777" w:rsidR="00CC634B" w:rsidRPr="00C167D0" w:rsidRDefault="00CC634B" w:rsidP="006244EC">
            <w:pPr>
              <w:suppressAutoHyphens/>
              <w:ind w:left="127"/>
              <w:rPr>
                <w:b/>
                <w:sz w:val="22"/>
                <w:szCs w:val="22"/>
                <w:lang w:val="sr-Cyrl-CS" w:eastAsia="ar-SA"/>
              </w:rPr>
            </w:pPr>
            <w:r w:rsidRPr="00C167D0">
              <w:rPr>
                <w:b/>
                <w:sz w:val="22"/>
                <w:szCs w:val="22"/>
                <w:lang w:val="sr-Cyrl-CS" w:eastAsia="ar-SA"/>
              </w:rPr>
              <w:t>3.</w:t>
            </w:r>
          </w:p>
        </w:tc>
        <w:tc>
          <w:tcPr>
            <w:tcW w:w="3983" w:type="dxa"/>
          </w:tcPr>
          <w:p w14:paraId="2514B50F" w14:textId="77777777" w:rsidR="00CC634B" w:rsidRPr="00C167D0" w:rsidRDefault="00CC634B" w:rsidP="006244EC">
            <w:pPr>
              <w:rPr>
                <w:sz w:val="22"/>
                <w:szCs w:val="22"/>
                <w:lang w:val="sr-Cyrl-CS" w:eastAsia="ar-SA"/>
              </w:rPr>
            </w:pPr>
          </w:p>
          <w:p w14:paraId="2672C89B" w14:textId="77777777" w:rsidR="00CC634B" w:rsidRPr="00C167D0" w:rsidRDefault="00CC634B" w:rsidP="006244EC">
            <w:pPr>
              <w:suppressAutoHyphens/>
              <w:rPr>
                <w:sz w:val="22"/>
                <w:szCs w:val="22"/>
                <w:lang w:val="sr-Cyrl-CS" w:eastAsia="ar-SA"/>
              </w:rPr>
            </w:pPr>
          </w:p>
        </w:tc>
        <w:tc>
          <w:tcPr>
            <w:tcW w:w="3686" w:type="dxa"/>
          </w:tcPr>
          <w:p w14:paraId="1C86B914" w14:textId="77777777" w:rsidR="00CC634B" w:rsidRPr="00C167D0" w:rsidRDefault="00CC634B" w:rsidP="006244EC">
            <w:pPr>
              <w:rPr>
                <w:sz w:val="22"/>
                <w:szCs w:val="22"/>
                <w:lang w:val="sr-Cyrl-CS" w:eastAsia="ar-SA"/>
              </w:rPr>
            </w:pPr>
          </w:p>
          <w:p w14:paraId="7776F4C7" w14:textId="77777777" w:rsidR="00CC634B" w:rsidRPr="00C167D0" w:rsidRDefault="00CC634B" w:rsidP="006244EC">
            <w:pPr>
              <w:suppressAutoHyphens/>
              <w:rPr>
                <w:sz w:val="22"/>
                <w:szCs w:val="22"/>
                <w:lang w:val="sr-Cyrl-CS" w:eastAsia="ar-SA"/>
              </w:rPr>
            </w:pPr>
          </w:p>
        </w:tc>
        <w:tc>
          <w:tcPr>
            <w:tcW w:w="1843" w:type="dxa"/>
          </w:tcPr>
          <w:p w14:paraId="29995F32" w14:textId="77777777" w:rsidR="00CC634B" w:rsidRPr="00C167D0" w:rsidRDefault="00CC634B" w:rsidP="006244EC">
            <w:pPr>
              <w:rPr>
                <w:sz w:val="22"/>
                <w:szCs w:val="22"/>
                <w:lang w:val="sr-Cyrl-CS" w:eastAsia="ar-SA"/>
              </w:rPr>
            </w:pPr>
          </w:p>
          <w:p w14:paraId="7BE5C007" w14:textId="77777777" w:rsidR="00CC634B" w:rsidRPr="00C167D0" w:rsidRDefault="00CC634B" w:rsidP="006244EC">
            <w:pPr>
              <w:suppressAutoHyphens/>
              <w:rPr>
                <w:sz w:val="22"/>
                <w:szCs w:val="22"/>
                <w:lang w:val="sr-Cyrl-CS" w:eastAsia="ar-SA"/>
              </w:rPr>
            </w:pPr>
          </w:p>
        </w:tc>
      </w:tr>
    </w:tbl>
    <w:p w14:paraId="45177875" w14:textId="77777777" w:rsidR="00F906C7" w:rsidRPr="00C167D0" w:rsidRDefault="00F906C7" w:rsidP="00F906C7">
      <w:pPr>
        <w:suppressAutoHyphens/>
        <w:jc w:val="both"/>
        <w:rPr>
          <w:b/>
          <w:sz w:val="22"/>
          <w:szCs w:val="22"/>
          <w:lang w:val="sr-Cyrl-CS" w:eastAsia="ar-SA"/>
        </w:rPr>
      </w:pPr>
    </w:p>
    <w:p w14:paraId="3074FB05" w14:textId="77777777" w:rsidR="00F906C7" w:rsidRPr="00C167D0" w:rsidRDefault="00F906C7" w:rsidP="00300D2D">
      <w:pPr>
        <w:suppressAutoHyphens/>
        <w:ind w:firstLine="720"/>
        <w:jc w:val="both"/>
        <w:rPr>
          <w:strike/>
          <w:sz w:val="24"/>
          <w:szCs w:val="24"/>
          <w:lang w:val="sr-Latn-RS" w:eastAsia="ar-SA"/>
        </w:rPr>
      </w:pPr>
      <w:r w:rsidRPr="00C167D0">
        <w:rPr>
          <w:b/>
          <w:sz w:val="24"/>
          <w:szCs w:val="24"/>
          <w:lang w:val="sr-Cyrl-CS" w:eastAsia="ar-SA"/>
        </w:rPr>
        <w:t>Напомена:</w:t>
      </w:r>
      <w:r w:rsidRPr="00C167D0">
        <w:rPr>
          <w:sz w:val="24"/>
          <w:szCs w:val="24"/>
          <w:lang w:val="sr-Cyrl-CS" w:eastAsia="ar-SA"/>
        </w:rPr>
        <w:t xml:space="preserve"> У табели се по редним бројевима наводе </w:t>
      </w:r>
      <w:r w:rsidRPr="00C167D0">
        <w:rPr>
          <w:b/>
          <w:sz w:val="24"/>
          <w:szCs w:val="24"/>
          <w:lang w:val="sr-Cyrl-CS" w:eastAsia="ar-SA"/>
        </w:rPr>
        <w:t>реализовани</w:t>
      </w:r>
      <w:r w:rsidRPr="00C167D0">
        <w:rPr>
          <w:sz w:val="24"/>
          <w:szCs w:val="24"/>
          <w:lang w:val="sr-Cyrl-CS" w:eastAsia="ar-SA"/>
        </w:rPr>
        <w:t xml:space="preserve"> уговори</w:t>
      </w:r>
      <w:r w:rsidR="00300D2D" w:rsidRPr="00C167D0">
        <w:rPr>
          <w:sz w:val="24"/>
          <w:szCs w:val="24"/>
          <w:lang w:val="sr-Latn-RS" w:eastAsia="ar-SA"/>
        </w:rPr>
        <w:t>.</w:t>
      </w:r>
    </w:p>
    <w:p w14:paraId="3CDB4ECA" w14:textId="77777777" w:rsidR="00735E8A" w:rsidRPr="00C167D0" w:rsidRDefault="00F906C7" w:rsidP="00F906C7">
      <w:pPr>
        <w:suppressAutoHyphens/>
        <w:snapToGrid w:val="0"/>
        <w:jc w:val="both"/>
        <w:rPr>
          <w:sz w:val="24"/>
          <w:szCs w:val="24"/>
          <w:lang w:val="sr-Cyrl-CS" w:eastAsia="ar-SA"/>
        </w:rPr>
      </w:pPr>
      <w:r w:rsidRPr="00C167D0">
        <w:rPr>
          <w:sz w:val="24"/>
          <w:szCs w:val="24"/>
          <w:lang w:val="sr-Cyrl-CS" w:eastAsia="ar-SA"/>
        </w:rPr>
        <w:tab/>
        <w:t xml:space="preserve">Уколико је потребно попунити више услуга, због броја референци, образац копирати у потребном броју примерака. </w:t>
      </w:r>
    </w:p>
    <w:p w14:paraId="7F5647B7" w14:textId="77777777" w:rsidR="00735E8A" w:rsidRPr="00C167D0" w:rsidRDefault="00735E8A" w:rsidP="00F906C7">
      <w:pPr>
        <w:suppressAutoHyphens/>
        <w:snapToGrid w:val="0"/>
        <w:jc w:val="both"/>
        <w:rPr>
          <w:b/>
          <w:i/>
          <w:sz w:val="24"/>
          <w:szCs w:val="24"/>
          <w:u w:val="single"/>
          <w:lang w:val="uz-Cyrl-UZ" w:eastAsia="ar-SA"/>
        </w:rPr>
      </w:pPr>
    </w:p>
    <w:p w14:paraId="12CEB27B" w14:textId="6155ACBC" w:rsidR="00F906C7" w:rsidRPr="00C167D0" w:rsidRDefault="00735E8A" w:rsidP="00F906C7">
      <w:pPr>
        <w:suppressAutoHyphens/>
        <w:snapToGrid w:val="0"/>
        <w:jc w:val="both"/>
        <w:rPr>
          <w:rFonts w:eastAsia="Calibri"/>
          <w:strike/>
          <w:sz w:val="24"/>
          <w:szCs w:val="24"/>
        </w:rPr>
      </w:pPr>
      <w:r w:rsidRPr="00C167D0">
        <w:rPr>
          <w:b/>
          <w:i/>
          <w:sz w:val="24"/>
          <w:szCs w:val="24"/>
          <w:u w:val="single"/>
          <w:lang w:val="uz-Cyrl-UZ" w:eastAsia="ar-SA"/>
        </w:rPr>
        <w:t>Напомена</w:t>
      </w:r>
      <w:r w:rsidRPr="00C167D0">
        <w:rPr>
          <w:sz w:val="24"/>
          <w:szCs w:val="24"/>
          <w:lang w:val="uz-Cyrl-UZ" w:eastAsia="ar-SA"/>
        </w:rPr>
        <w:t xml:space="preserve">: </w:t>
      </w:r>
      <w:r w:rsidRPr="00C167D0">
        <w:rPr>
          <w:iCs/>
          <w:sz w:val="24"/>
          <w:szCs w:val="24"/>
          <w:lang w:val="sr-Cyrl-RS"/>
        </w:rPr>
        <w:t xml:space="preserve">У обзир ће се узимати само Пројекти саобраћаја и саобраћајне сигнализације (саобраћајни пројекти) </w:t>
      </w:r>
      <w:r w:rsidR="00AF725F" w:rsidRPr="00C167D0">
        <w:rPr>
          <w:sz w:val="24"/>
          <w:szCs w:val="24"/>
          <w:lang w:val="uz-Cyrl-UZ" w:eastAsia="ar-SA"/>
        </w:rPr>
        <w:t>за означавање бициклистичке руте (најмање дужине 100 km) на државним путевима</w:t>
      </w:r>
      <w:r w:rsidRPr="00C167D0">
        <w:rPr>
          <w:iCs/>
          <w:sz w:val="24"/>
          <w:szCs w:val="24"/>
          <w:lang w:val="sr-Cyrl-RS"/>
        </w:rPr>
        <w:t xml:space="preserve">, а уколико су исти урађени у оквиру других пројеката, биће признат само </w:t>
      </w:r>
      <w:r w:rsidR="00C55EE3" w:rsidRPr="00C167D0">
        <w:rPr>
          <w:iCs/>
          <w:sz w:val="24"/>
          <w:szCs w:val="24"/>
          <w:lang w:val="sr-Cyrl-RS"/>
        </w:rPr>
        <w:t>део који</w:t>
      </w:r>
      <w:r w:rsidRPr="00C167D0">
        <w:rPr>
          <w:iCs/>
          <w:sz w:val="24"/>
          <w:szCs w:val="24"/>
          <w:lang w:val="sr-Cyrl-RS"/>
        </w:rPr>
        <w:t xml:space="preserve"> се односи на </w:t>
      </w:r>
      <w:r w:rsidR="00C55EE3" w:rsidRPr="00C167D0">
        <w:rPr>
          <w:iCs/>
          <w:sz w:val="24"/>
          <w:szCs w:val="24"/>
          <w:lang w:val="sr-Cyrl-RS"/>
        </w:rPr>
        <w:t>документацију</w:t>
      </w:r>
      <w:r w:rsidRPr="00C167D0">
        <w:rPr>
          <w:iCs/>
          <w:sz w:val="24"/>
          <w:szCs w:val="24"/>
          <w:lang w:val="sr-Cyrl-RS"/>
        </w:rPr>
        <w:t xml:space="preserve"> која је израђена за постављање сигнализације</w:t>
      </w:r>
      <w:r w:rsidR="008561A5" w:rsidRPr="00C167D0">
        <w:rPr>
          <w:iCs/>
          <w:sz w:val="24"/>
          <w:szCs w:val="24"/>
          <w:lang w:val="sr-Cyrl-RS"/>
        </w:rPr>
        <w:t xml:space="preserve"> </w:t>
      </w:r>
      <w:r w:rsidR="008561A5" w:rsidRPr="00C167D0">
        <w:rPr>
          <w:sz w:val="24"/>
          <w:szCs w:val="24"/>
          <w:lang w:val="uz-Cyrl-UZ" w:eastAsia="ar-SA"/>
        </w:rPr>
        <w:t>за означавање бициклистичке руте</w:t>
      </w:r>
      <w:r w:rsidR="00BF3687" w:rsidRPr="00C167D0">
        <w:rPr>
          <w:sz w:val="24"/>
          <w:szCs w:val="24"/>
          <w:lang w:val="uz-Cyrl-UZ" w:eastAsia="ar-SA"/>
        </w:rPr>
        <w:t xml:space="preserve"> најмање дужине 100 km</w:t>
      </w:r>
      <w:r w:rsidR="00F906C7" w:rsidRPr="00C167D0">
        <w:rPr>
          <w:sz w:val="24"/>
          <w:szCs w:val="24"/>
          <w:lang w:val="uz-Cyrl-UZ" w:eastAsia="ar-SA"/>
        </w:rPr>
        <w:t>.</w:t>
      </w:r>
    </w:p>
    <w:p w14:paraId="1EA1CCFC" w14:textId="77777777" w:rsidR="00300D2D" w:rsidRPr="00C167D0" w:rsidRDefault="00300D2D" w:rsidP="00F906C7">
      <w:pPr>
        <w:suppressAutoHyphens/>
        <w:autoSpaceDE w:val="0"/>
        <w:autoSpaceDN w:val="0"/>
        <w:adjustRightInd w:val="0"/>
        <w:ind w:left="3600" w:firstLine="720"/>
        <w:rPr>
          <w:b/>
          <w:sz w:val="24"/>
          <w:szCs w:val="24"/>
          <w:lang w:val="sr-Cyrl-CS" w:eastAsia="ar-SA"/>
        </w:rPr>
      </w:pPr>
    </w:p>
    <w:p w14:paraId="4041B125" w14:textId="77777777" w:rsidR="00F906C7" w:rsidRPr="00C167D0" w:rsidRDefault="00F906C7" w:rsidP="00F906C7">
      <w:pPr>
        <w:suppressAutoHyphens/>
        <w:autoSpaceDE w:val="0"/>
        <w:autoSpaceDN w:val="0"/>
        <w:adjustRightInd w:val="0"/>
        <w:ind w:left="3600" w:firstLine="720"/>
        <w:rPr>
          <w:b/>
          <w:sz w:val="24"/>
          <w:szCs w:val="24"/>
          <w:lang w:val="sr-Cyrl-CS" w:eastAsia="ar-SA"/>
        </w:rPr>
      </w:pPr>
      <w:r w:rsidRPr="00C167D0">
        <w:rPr>
          <w:b/>
          <w:sz w:val="24"/>
          <w:szCs w:val="24"/>
          <w:lang w:val="sr-Cyrl-CS" w:eastAsia="ar-SA"/>
        </w:rPr>
        <w:t xml:space="preserve">                             </w:t>
      </w:r>
      <w:r w:rsidRPr="00C167D0">
        <w:rPr>
          <w:b/>
          <w:sz w:val="24"/>
          <w:szCs w:val="24"/>
          <w:lang w:val="sr-Cyrl-CS" w:eastAsia="ar-SA"/>
        </w:rPr>
        <w:tab/>
        <w:t xml:space="preserve"> </w:t>
      </w:r>
      <w:r w:rsidRPr="00C167D0">
        <w:rPr>
          <w:b/>
          <w:sz w:val="24"/>
          <w:szCs w:val="24"/>
          <w:lang w:eastAsia="ar-SA"/>
        </w:rPr>
        <w:t xml:space="preserve">              </w:t>
      </w:r>
    </w:p>
    <w:p w14:paraId="3335AADD" w14:textId="5E336577" w:rsidR="00F906C7" w:rsidRPr="00C167D0" w:rsidRDefault="00F906C7" w:rsidP="00570BA2">
      <w:pPr>
        <w:autoSpaceDE w:val="0"/>
        <w:autoSpaceDN w:val="0"/>
        <w:adjustRightInd w:val="0"/>
        <w:rPr>
          <w:b/>
          <w:sz w:val="24"/>
          <w:szCs w:val="24"/>
        </w:rPr>
      </w:pPr>
      <w:r w:rsidRPr="00C167D0">
        <w:rPr>
          <w:b/>
          <w:sz w:val="24"/>
          <w:szCs w:val="24"/>
          <w:lang w:val="sr-Cyrl-CS" w:eastAsia="ar-SA"/>
        </w:rPr>
        <w:t xml:space="preserve">Датум                           </w:t>
      </w:r>
      <w:r w:rsidRPr="00C167D0">
        <w:rPr>
          <w:b/>
          <w:sz w:val="24"/>
          <w:szCs w:val="24"/>
          <w:lang w:val="sr-Cyrl-CS" w:eastAsia="ar-SA"/>
        </w:rPr>
        <w:tab/>
        <w:t xml:space="preserve">                  </w:t>
      </w:r>
      <w:r w:rsidR="00933DAD" w:rsidRPr="00C167D0">
        <w:rPr>
          <w:b/>
          <w:sz w:val="24"/>
          <w:szCs w:val="24"/>
          <w:lang w:val="sr-Latn-RS" w:eastAsia="ar-SA"/>
        </w:rPr>
        <w:t xml:space="preserve">                                   </w:t>
      </w:r>
      <w:r w:rsidRPr="00C167D0">
        <w:rPr>
          <w:b/>
          <w:sz w:val="24"/>
          <w:szCs w:val="24"/>
          <w:lang w:val="sr-Cyrl-CS" w:eastAsia="ar-SA"/>
        </w:rPr>
        <w:t xml:space="preserve">  </w:t>
      </w:r>
      <w:r w:rsidRPr="00C167D0">
        <w:rPr>
          <w:b/>
          <w:sz w:val="24"/>
          <w:szCs w:val="24"/>
          <w:lang w:eastAsia="ar-SA"/>
        </w:rPr>
        <w:t xml:space="preserve"> </w:t>
      </w:r>
      <w:r w:rsidR="0062687C" w:rsidRPr="00C167D0">
        <w:rPr>
          <w:b/>
          <w:sz w:val="24"/>
          <w:szCs w:val="24"/>
          <w:lang w:val="sr-Cyrl-CS" w:eastAsia="ar-SA"/>
        </w:rPr>
        <w:t>П</w:t>
      </w:r>
      <w:r w:rsidRPr="00C167D0">
        <w:rPr>
          <w:b/>
          <w:sz w:val="24"/>
          <w:szCs w:val="24"/>
          <w:lang w:val="sr-Cyrl-CS" w:eastAsia="ar-SA"/>
        </w:rPr>
        <w:t>отпис овлашћеног лица</w:t>
      </w:r>
      <w:r w:rsidRPr="00C167D0">
        <w:rPr>
          <w:b/>
          <w:sz w:val="24"/>
          <w:szCs w:val="24"/>
        </w:rPr>
        <w:t xml:space="preserve"> </w:t>
      </w:r>
    </w:p>
    <w:p w14:paraId="2CE8B2A2" w14:textId="0FBACAE1" w:rsidR="00F906C7" w:rsidRPr="00C167D0" w:rsidRDefault="00F906C7" w:rsidP="00F906C7">
      <w:pPr>
        <w:autoSpaceDE w:val="0"/>
        <w:autoSpaceDN w:val="0"/>
        <w:adjustRightInd w:val="0"/>
        <w:rPr>
          <w:b/>
          <w:sz w:val="24"/>
          <w:szCs w:val="24"/>
          <w:lang w:val="sr-Cyrl-RS"/>
        </w:rPr>
      </w:pPr>
      <w:r w:rsidRPr="00C167D0">
        <w:rPr>
          <w:b/>
          <w:sz w:val="24"/>
          <w:szCs w:val="24"/>
          <w:lang w:val="sr-Cyrl-RS"/>
        </w:rPr>
        <w:t>__________________</w:t>
      </w:r>
      <w:r w:rsidR="00570BA2" w:rsidRPr="00C167D0">
        <w:rPr>
          <w:b/>
          <w:sz w:val="24"/>
          <w:szCs w:val="24"/>
          <w:lang w:val="sr-Cyrl-RS"/>
        </w:rPr>
        <w:t xml:space="preserve">          </w:t>
      </w:r>
      <w:r w:rsidR="00C06D57">
        <w:rPr>
          <w:b/>
          <w:sz w:val="24"/>
          <w:szCs w:val="24"/>
          <w:lang w:val="sr-Cyrl-RS"/>
        </w:rPr>
        <w:t xml:space="preserve">       </w:t>
      </w:r>
      <w:r w:rsidR="00570BA2" w:rsidRPr="00C167D0">
        <w:rPr>
          <w:b/>
          <w:sz w:val="24"/>
          <w:szCs w:val="24"/>
          <w:lang w:val="sr-Cyrl-RS"/>
        </w:rPr>
        <w:t xml:space="preserve">      </w:t>
      </w:r>
      <w:r w:rsidR="00933DAD" w:rsidRPr="00C167D0">
        <w:rPr>
          <w:b/>
          <w:sz w:val="24"/>
          <w:szCs w:val="24"/>
          <w:lang w:val="sr-Latn-RS"/>
        </w:rPr>
        <w:t xml:space="preserve">                                     </w:t>
      </w:r>
      <w:r w:rsidR="00570BA2" w:rsidRPr="00C167D0">
        <w:rPr>
          <w:b/>
          <w:sz w:val="24"/>
          <w:szCs w:val="24"/>
          <w:lang w:val="sr-Cyrl-RS"/>
        </w:rPr>
        <w:t xml:space="preserve"> </w:t>
      </w:r>
      <w:r w:rsidRPr="00C167D0">
        <w:rPr>
          <w:b/>
          <w:sz w:val="24"/>
          <w:szCs w:val="24"/>
          <w:lang w:val="sr-Cyrl-RS"/>
        </w:rPr>
        <w:t>____________________________</w:t>
      </w:r>
    </w:p>
    <w:p w14:paraId="7619BC3A" w14:textId="74C85FEB" w:rsidR="00300D2D" w:rsidRPr="00C167D0" w:rsidRDefault="00933DAD" w:rsidP="00F906C7">
      <w:pPr>
        <w:jc w:val="center"/>
        <w:rPr>
          <w:b/>
          <w:bCs/>
          <w:iCs/>
          <w:sz w:val="24"/>
          <w:szCs w:val="24"/>
          <w:lang w:val="sr-Latn-RS" w:eastAsia="ar-SA"/>
        </w:rPr>
      </w:pPr>
      <w:r w:rsidRPr="00C167D0">
        <w:rPr>
          <w:b/>
          <w:bCs/>
          <w:iCs/>
          <w:sz w:val="24"/>
          <w:szCs w:val="24"/>
          <w:lang w:val="sr-Latn-RS" w:eastAsia="ar-SA"/>
        </w:rPr>
        <w:t xml:space="preserve">   </w:t>
      </w:r>
    </w:p>
    <w:p w14:paraId="521D3B36" w14:textId="0E80849A" w:rsidR="00192944" w:rsidRPr="00C167D0" w:rsidRDefault="00A24ED9" w:rsidP="00C06D57">
      <w:pPr>
        <w:spacing w:after="160" w:line="259" w:lineRule="auto"/>
        <w:rPr>
          <w:b/>
          <w:szCs w:val="24"/>
          <w:lang w:val="sr-Cyrl-RS"/>
        </w:rPr>
      </w:pPr>
      <w:r w:rsidRPr="00C167D0">
        <w:rPr>
          <w:b/>
          <w:bCs/>
          <w:iCs/>
          <w:sz w:val="24"/>
          <w:szCs w:val="24"/>
          <w:lang w:val="sr-Latn-RS" w:eastAsia="ar-SA"/>
        </w:rPr>
        <w:br w:type="page"/>
      </w:r>
      <w:r w:rsidR="00192944" w:rsidRPr="00C167D0">
        <w:rPr>
          <w:sz w:val="24"/>
          <w:szCs w:val="24"/>
        </w:rPr>
        <w:lastRenderedPageBreak/>
        <w:t>__________ (редни број предметне Потврде о референцама у Обрасцу - Референтној листи)</w:t>
      </w:r>
    </w:p>
    <w:p w14:paraId="467572BD" w14:textId="77777777" w:rsidR="00192944" w:rsidRPr="00C167D0" w:rsidRDefault="00192944" w:rsidP="00192944">
      <w:pPr>
        <w:jc w:val="center"/>
        <w:rPr>
          <w:b/>
          <w:sz w:val="24"/>
          <w:szCs w:val="24"/>
        </w:rPr>
      </w:pPr>
      <w:r w:rsidRPr="00C167D0">
        <w:rPr>
          <w:b/>
          <w:sz w:val="24"/>
          <w:szCs w:val="24"/>
        </w:rPr>
        <w:t>2. ОБРАЗАЦ - ПОТВРДА О РЕФЕРЕНЦАМА</w:t>
      </w:r>
    </w:p>
    <w:p w14:paraId="22BF9A9F" w14:textId="77777777" w:rsidR="00192944" w:rsidRPr="00C167D0" w:rsidRDefault="00192944" w:rsidP="00192944">
      <w:pPr>
        <w:jc w:val="center"/>
        <w:rPr>
          <w:b/>
          <w:sz w:val="24"/>
          <w:szCs w:val="24"/>
        </w:rPr>
      </w:pPr>
    </w:p>
    <w:tbl>
      <w:tblPr>
        <w:tblStyle w:val="TableGrid"/>
        <w:tblW w:w="0" w:type="auto"/>
        <w:tblLook w:val="04A0" w:firstRow="1" w:lastRow="0" w:firstColumn="1" w:lastColumn="0" w:noHBand="0" w:noVBand="1"/>
      </w:tblPr>
      <w:tblGrid>
        <w:gridCol w:w="3539"/>
        <w:gridCol w:w="4808"/>
      </w:tblGrid>
      <w:tr w:rsidR="00192944" w:rsidRPr="00C167D0" w14:paraId="72646740" w14:textId="77777777" w:rsidTr="00585BF4">
        <w:trPr>
          <w:trHeight w:val="455"/>
        </w:trPr>
        <w:tc>
          <w:tcPr>
            <w:tcW w:w="3539" w:type="dxa"/>
            <w:vAlign w:val="center"/>
          </w:tcPr>
          <w:p w14:paraId="2B9B970F" w14:textId="77777777" w:rsidR="00192944" w:rsidRPr="00C167D0" w:rsidRDefault="00192944" w:rsidP="00192944">
            <w:pPr>
              <w:ind w:left="-98"/>
              <w:jc w:val="center"/>
              <w:rPr>
                <w:b/>
                <w:sz w:val="24"/>
                <w:szCs w:val="24"/>
              </w:rPr>
            </w:pPr>
            <w:r w:rsidRPr="00C167D0">
              <w:rPr>
                <w:sz w:val="22"/>
                <w:szCs w:val="22"/>
              </w:rPr>
              <w:t>Назив референтног наручиоца</w:t>
            </w:r>
          </w:p>
        </w:tc>
        <w:tc>
          <w:tcPr>
            <w:tcW w:w="4808" w:type="dxa"/>
          </w:tcPr>
          <w:p w14:paraId="0AFEF75D" w14:textId="77777777" w:rsidR="00192944" w:rsidRPr="00C167D0" w:rsidRDefault="00192944" w:rsidP="00192944">
            <w:pPr>
              <w:jc w:val="center"/>
              <w:rPr>
                <w:b/>
                <w:sz w:val="24"/>
                <w:szCs w:val="24"/>
              </w:rPr>
            </w:pPr>
          </w:p>
        </w:tc>
      </w:tr>
      <w:tr w:rsidR="00192944" w:rsidRPr="00C167D0" w14:paraId="5CCBC2FB" w14:textId="77777777" w:rsidTr="00585BF4">
        <w:trPr>
          <w:trHeight w:val="419"/>
        </w:trPr>
        <w:tc>
          <w:tcPr>
            <w:tcW w:w="3539" w:type="dxa"/>
            <w:vAlign w:val="center"/>
          </w:tcPr>
          <w:p w14:paraId="10D9F27F" w14:textId="77777777" w:rsidR="00192944" w:rsidRPr="00C167D0" w:rsidRDefault="00192944" w:rsidP="00192944">
            <w:pPr>
              <w:jc w:val="center"/>
              <w:rPr>
                <w:b/>
                <w:sz w:val="24"/>
                <w:szCs w:val="24"/>
              </w:rPr>
            </w:pPr>
            <w:r w:rsidRPr="00C167D0">
              <w:rPr>
                <w:sz w:val="22"/>
                <w:szCs w:val="22"/>
              </w:rPr>
              <w:t>Седиште, улица и број</w:t>
            </w:r>
          </w:p>
        </w:tc>
        <w:tc>
          <w:tcPr>
            <w:tcW w:w="4808" w:type="dxa"/>
          </w:tcPr>
          <w:p w14:paraId="1438A983" w14:textId="77777777" w:rsidR="00192944" w:rsidRPr="00C167D0" w:rsidRDefault="00192944" w:rsidP="00192944">
            <w:pPr>
              <w:jc w:val="center"/>
              <w:rPr>
                <w:b/>
                <w:sz w:val="24"/>
                <w:szCs w:val="24"/>
              </w:rPr>
            </w:pPr>
          </w:p>
        </w:tc>
      </w:tr>
      <w:tr w:rsidR="00192944" w:rsidRPr="00C167D0" w14:paraId="00016E11" w14:textId="77777777" w:rsidTr="00585BF4">
        <w:trPr>
          <w:trHeight w:val="411"/>
        </w:trPr>
        <w:tc>
          <w:tcPr>
            <w:tcW w:w="3539" w:type="dxa"/>
            <w:vAlign w:val="center"/>
          </w:tcPr>
          <w:p w14:paraId="10040076" w14:textId="77777777" w:rsidR="00192944" w:rsidRPr="00C167D0" w:rsidRDefault="00192944" w:rsidP="00192944">
            <w:pPr>
              <w:jc w:val="center"/>
              <w:rPr>
                <w:b/>
                <w:sz w:val="24"/>
                <w:szCs w:val="24"/>
              </w:rPr>
            </w:pPr>
            <w:r w:rsidRPr="00C167D0">
              <w:rPr>
                <w:sz w:val="22"/>
                <w:szCs w:val="22"/>
              </w:rPr>
              <w:t>Телефон</w:t>
            </w:r>
          </w:p>
        </w:tc>
        <w:tc>
          <w:tcPr>
            <w:tcW w:w="4808" w:type="dxa"/>
          </w:tcPr>
          <w:p w14:paraId="04926A37" w14:textId="77777777" w:rsidR="00192944" w:rsidRPr="00C167D0" w:rsidRDefault="00192944" w:rsidP="00192944">
            <w:pPr>
              <w:jc w:val="center"/>
              <w:rPr>
                <w:b/>
                <w:sz w:val="24"/>
                <w:szCs w:val="24"/>
              </w:rPr>
            </w:pPr>
          </w:p>
        </w:tc>
      </w:tr>
      <w:tr w:rsidR="00192944" w:rsidRPr="00C167D0" w14:paraId="30606426" w14:textId="77777777" w:rsidTr="00585BF4">
        <w:trPr>
          <w:trHeight w:val="416"/>
        </w:trPr>
        <w:tc>
          <w:tcPr>
            <w:tcW w:w="3539" w:type="dxa"/>
            <w:vAlign w:val="center"/>
          </w:tcPr>
          <w:p w14:paraId="51E82A7D" w14:textId="77777777" w:rsidR="00192944" w:rsidRPr="00C167D0" w:rsidRDefault="00192944" w:rsidP="00192944">
            <w:pPr>
              <w:ind w:left="-98"/>
              <w:jc w:val="center"/>
              <w:rPr>
                <w:b/>
                <w:sz w:val="24"/>
                <w:szCs w:val="24"/>
              </w:rPr>
            </w:pPr>
            <w:r w:rsidRPr="00C167D0">
              <w:rPr>
                <w:sz w:val="22"/>
                <w:szCs w:val="22"/>
              </w:rPr>
              <w:t xml:space="preserve">Матични број </w:t>
            </w:r>
          </w:p>
        </w:tc>
        <w:tc>
          <w:tcPr>
            <w:tcW w:w="4808" w:type="dxa"/>
          </w:tcPr>
          <w:p w14:paraId="52B2CC9C" w14:textId="77777777" w:rsidR="00192944" w:rsidRPr="00C167D0" w:rsidRDefault="00192944" w:rsidP="00192944">
            <w:pPr>
              <w:jc w:val="center"/>
              <w:rPr>
                <w:b/>
                <w:sz w:val="24"/>
                <w:szCs w:val="24"/>
              </w:rPr>
            </w:pPr>
          </w:p>
        </w:tc>
      </w:tr>
      <w:tr w:rsidR="00192944" w:rsidRPr="00C167D0" w14:paraId="55DF4923" w14:textId="77777777" w:rsidTr="00585BF4">
        <w:trPr>
          <w:trHeight w:val="423"/>
        </w:trPr>
        <w:tc>
          <w:tcPr>
            <w:tcW w:w="3539" w:type="dxa"/>
            <w:vAlign w:val="center"/>
          </w:tcPr>
          <w:p w14:paraId="7CEED9B9" w14:textId="77777777" w:rsidR="00192944" w:rsidRPr="00C167D0" w:rsidRDefault="00192944" w:rsidP="00192944">
            <w:pPr>
              <w:jc w:val="center"/>
              <w:rPr>
                <w:b/>
                <w:sz w:val="24"/>
                <w:szCs w:val="24"/>
              </w:rPr>
            </w:pPr>
            <w:r w:rsidRPr="00C167D0">
              <w:rPr>
                <w:sz w:val="22"/>
                <w:szCs w:val="22"/>
              </w:rPr>
              <w:t>ПИБ</w:t>
            </w:r>
          </w:p>
        </w:tc>
        <w:tc>
          <w:tcPr>
            <w:tcW w:w="4808" w:type="dxa"/>
          </w:tcPr>
          <w:p w14:paraId="722378D4" w14:textId="77777777" w:rsidR="00192944" w:rsidRPr="00C167D0" w:rsidRDefault="00192944" w:rsidP="00192944">
            <w:pPr>
              <w:jc w:val="center"/>
              <w:rPr>
                <w:b/>
                <w:sz w:val="24"/>
                <w:szCs w:val="24"/>
              </w:rPr>
            </w:pPr>
          </w:p>
        </w:tc>
      </w:tr>
    </w:tbl>
    <w:p w14:paraId="7205A1BF" w14:textId="77777777" w:rsidR="00192944" w:rsidRPr="00C167D0" w:rsidRDefault="00192944" w:rsidP="00192944">
      <w:pPr>
        <w:jc w:val="center"/>
        <w:rPr>
          <w:b/>
          <w:sz w:val="24"/>
          <w:szCs w:val="24"/>
        </w:rPr>
      </w:pPr>
    </w:p>
    <w:p w14:paraId="5D1B1B04" w14:textId="77777777" w:rsidR="00192944" w:rsidRPr="00C167D0" w:rsidRDefault="00192944" w:rsidP="00192944">
      <w:pPr>
        <w:jc w:val="center"/>
        <w:rPr>
          <w:b/>
          <w:sz w:val="22"/>
          <w:szCs w:val="22"/>
        </w:rPr>
      </w:pPr>
    </w:p>
    <w:p w14:paraId="73E84164" w14:textId="77777777" w:rsidR="00192944" w:rsidRPr="00C167D0" w:rsidRDefault="00192944" w:rsidP="00192944">
      <w:pPr>
        <w:jc w:val="center"/>
        <w:rPr>
          <w:b/>
          <w:sz w:val="22"/>
          <w:szCs w:val="22"/>
        </w:rPr>
      </w:pPr>
      <w:r w:rsidRPr="00C167D0">
        <w:rPr>
          <w:b/>
          <w:sz w:val="22"/>
          <w:szCs w:val="22"/>
        </w:rPr>
        <w:t>ПОТВРДА</w:t>
      </w:r>
    </w:p>
    <w:p w14:paraId="30218A79" w14:textId="77777777" w:rsidR="00192944" w:rsidRPr="00C167D0" w:rsidRDefault="00192944" w:rsidP="00192944">
      <w:pPr>
        <w:rPr>
          <w:sz w:val="22"/>
          <w:szCs w:val="22"/>
          <w:lang w:val="sr-Cyrl-RS"/>
        </w:rPr>
      </w:pPr>
      <w:r w:rsidRPr="00C167D0">
        <w:rPr>
          <w:sz w:val="22"/>
          <w:szCs w:val="22"/>
        </w:rPr>
        <w:t>којом потврђујемо да је __________________________________________________________________________</w:t>
      </w:r>
      <w:r w:rsidRPr="00C167D0">
        <w:rPr>
          <w:sz w:val="22"/>
          <w:szCs w:val="22"/>
          <w:lang w:val="sr-Cyrl-RS"/>
        </w:rPr>
        <w:t>_</w:t>
      </w:r>
    </w:p>
    <w:p w14:paraId="11CA023A" w14:textId="77777777" w:rsidR="00192944" w:rsidRPr="00C167D0" w:rsidRDefault="00192944" w:rsidP="00192944">
      <w:pPr>
        <w:jc w:val="center"/>
        <w:rPr>
          <w:sz w:val="22"/>
          <w:szCs w:val="22"/>
        </w:rPr>
      </w:pPr>
      <w:r w:rsidRPr="00C167D0">
        <w:rPr>
          <w:sz w:val="22"/>
          <w:szCs w:val="22"/>
        </w:rPr>
        <w:t xml:space="preserve">                  (назив и седиште Понуђача)</w:t>
      </w:r>
    </w:p>
    <w:p w14:paraId="0DC41C60" w14:textId="77777777" w:rsidR="00192944" w:rsidRPr="00C167D0" w:rsidRDefault="00192944" w:rsidP="00192944">
      <w:pPr>
        <w:jc w:val="center"/>
        <w:rPr>
          <w:sz w:val="22"/>
          <w:szCs w:val="22"/>
        </w:rPr>
      </w:pPr>
    </w:p>
    <w:p w14:paraId="5EFB7791" w14:textId="3BFBA1F4" w:rsidR="00D34AB0" w:rsidRPr="00C167D0" w:rsidRDefault="00192944" w:rsidP="00D34AB0">
      <w:pPr>
        <w:jc w:val="both"/>
        <w:rPr>
          <w:sz w:val="22"/>
          <w:szCs w:val="22"/>
          <w:lang w:val="sr-Cyrl-RS"/>
        </w:rPr>
      </w:pPr>
      <w:r w:rsidRPr="00C167D0">
        <w:rPr>
          <w:sz w:val="22"/>
          <w:szCs w:val="22"/>
          <w:lang w:val="uz-Cyrl-UZ" w:eastAsia="ar-SA"/>
        </w:rPr>
        <w:t xml:space="preserve">израдио </w:t>
      </w:r>
      <w:r w:rsidR="00D34AB0" w:rsidRPr="00C167D0">
        <w:rPr>
          <w:sz w:val="22"/>
          <w:szCs w:val="22"/>
          <w:lang w:val="uz-Cyrl-UZ" w:eastAsia="ar-SA"/>
        </w:rPr>
        <w:t xml:space="preserve">Саобраћајни пројекат за постављање туристичке сигнализације за означавање бициклистичке руте (најмање дужине 100 km) на државним путевима на који је управљач државних путева издао сагласност </w:t>
      </w:r>
      <w:r w:rsidR="00D34AB0" w:rsidRPr="00C167D0">
        <w:rPr>
          <w:b/>
          <w:i/>
          <w:sz w:val="22"/>
          <w:szCs w:val="22"/>
          <w:u w:val="single"/>
          <w:lang w:val="uz-Cyrl-UZ" w:eastAsia="ar-SA"/>
        </w:rPr>
        <w:t>или</w:t>
      </w:r>
      <w:r w:rsidR="00D34AB0" w:rsidRPr="00C167D0">
        <w:rPr>
          <w:sz w:val="22"/>
          <w:szCs w:val="22"/>
          <w:lang w:val="uz-Cyrl-UZ" w:eastAsia="ar-SA"/>
        </w:rPr>
        <w:t xml:space="preserve"> да је извршио техничку контролу Саобраћајног пројекта за постављање туристичке сигнализације за означавање бициклистичке руте (најмање дужине 100 km) на државним путевима на који је управљач државних путева издао сагласност </w:t>
      </w:r>
      <w:r w:rsidRPr="00C167D0">
        <w:rPr>
          <w:sz w:val="22"/>
          <w:szCs w:val="22"/>
        </w:rPr>
        <w:t>и то</w:t>
      </w:r>
      <w:r w:rsidRPr="00C167D0">
        <w:rPr>
          <w:sz w:val="22"/>
          <w:szCs w:val="22"/>
          <w:lang w:val="sr-Cyrl-RS"/>
        </w:rPr>
        <w:t>:</w:t>
      </w:r>
      <w:r w:rsidR="00D34AB0" w:rsidRPr="00C167D0">
        <w:rPr>
          <w:sz w:val="22"/>
          <w:szCs w:val="22"/>
          <w:lang w:val="sr-Cyrl-RS"/>
        </w:rPr>
        <w:t xml:space="preserve"> </w:t>
      </w:r>
    </w:p>
    <w:p w14:paraId="3D032D5F" w14:textId="0C05CDBE" w:rsidR="00192944" w:rsidRPr="00C167D0" w:rsidRDefault="00192944" w:rsidP="00D34AB0">
      <w:pPr>
        <w:jc w:val="both"/>
        <w:rPr>
          <w:sz w:val="22"/>
          <w:szCs w:val="22"/>
          <w:lang w:val="sr-Cyrl-RS"/>
        </w:rPr>
      </w:pPr>
      <w:r w:rsidRPr="00C167D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746954" w14:textId="56E31F23" w:rsidR="00192944" w:rsidRPr="00C167D0" w:rsidRDefault="00192944" w:rsidP="00192944">
      <w:pPr>
        <w:shd w:val="clear" w:color="auto" w:fill="FFFFFF"/>
        <w:autoSpaceDE w:val="0"/>
        <w:autoSpaceDN w:val="0"/>
        <w:adjustRightInd w:val="0"/>
        <w:ind w:firstLine="720"/>
        <w:jc w:val="both"/>
        <w:rPr>
          <w:i/>
          <w:sz w:val="22"/>
          <w:szCs w:val="22"/>
          <w:lang w:val="sr-Cyrl-RS"/>
        </w:rPr>
      </w:pPr>
      <w:r w:rsidRPr="00C167D0">
        <w:rPr>
          <w:b/>
          <w:i/>
          <w:sz w:val="22"/>
          <w:szCs w:val="22"/>
        </w:rPr>
        <w:t>Напомена</w:t>
      </w:r>
      <w:r w:rsidRPr="00C167D0">
        <w:rPr>
          <w:i/>
          <w:sz w:val="22"/>
          <w:szCs w:val="22"/>
        </w:rPr>
        <w:t>: прецизирати релевантне податке о изради</w:t>
      </w:r>
      <w:r w:rsidR="00092E3A" w:rsidRPr="00C167D0">
        <w:rPr>
          <w:i/>
          <w:sz w:val="22"/>
          <w:szCs w:val="22"/>
          <w:lang w:val="sr-Cyrl-RS"/>
        </w:rPr>
        <w:t xml:space="preserve"> </w:t>
      </w:r>
      <w:r w:rsidR="00BF7DDB" w:rsidRPr="00C167D0">
        <w:rPr>
          <w:i/>
          <w:sz w:val="22"/>
          <w:szCs w:val="22"/>
          <w:lang w:val="sr-Cyrl-RS"/>
        </w:rPr>
        <w:t>/ техничкој контроли</w:t>
      </w:r>
      <w:r w:rsidRPr="00C167D0">
        <w:rPr>
          <w:i/>
          <w:sz w:val="22"/>
          <w:szCs w:val="22"/>
        </w:rPr>
        <w:t xml:space="preserve"> </w:t>
      </w:r>
      <w:r w:rsidR="00BF7DDB" w:rsidRPr="00C167D0">
        <w:rPr>
          <w:rFonts w:eastAsia="Calibri"/>
          <w:i/>
          <w:sz w:val="22"/>
          <w:szCs w:val="22"/>
          <w:lang w:val="sr-Cyrl-CS"/>
        </w:rPr>
        <w:t>Саобраћајног пројекта</w:t>
      </w:r>
      <w:r w:rsidRPr="00C167D0">
        <w:rPr>
          <w:i/>
          <w:sz w:val="22"/>
          <w:szCs w:val="22"/>
        </w:rPr>
        <w:t xml:space="preserve">, у ком временском периоду, мишљење ранијег референтног Наручиоца о квалитету </w:t>
      </w:r>
      <w:r w:rsidRPr="00C167D0">
        <w:rPr>
          <w:i/>
          <w:sz w:val="22"/>
          <w:szCs w:val="22"/>
          <w:lang w:val="sr-Cyrl-RS"/>
        </w:rPr>
        <w:t xml:space="preserve">извршених услуга </w:t>
      </w:r>
      <w:r w:rsidRPr="00C167D0">
        <w:rPr>
          <w:i/>
          <w:sz w:val="22"/>
          <w:szCs w:val="22"/>
        </w:rPr>
        <w:t>и поштовању рока за</w:t>
      </w:r>
      <w:r w:rsidRPr="00C167D0">
        <w:rPr>
          <w:i/>
          <w:sz w:val="22"/>
          <w:szCs w:val="22"/>
          <w:lang w:val="sr-Cyrl-RS"/>
        </w:rPr>
        <w:t xml:space="preserve"> израду</w:t>
      </w:r>
      <w:r w:rsidRPr="00C167D0">
        <w:rPr>
          <w:i/>
          <w:sz w:val="22"/>
          <w:szCs w:val="22"/>
        </w:rPr>
        <w:t xml:space="preserve"> од стране Понуђача)</w:t>
      </w:r>
      <w:r w:rsidRPr="00C167D0">
        <w:rPr>
          <w:i/>
          <w:sz w:val="22"/>
          <w:szCs w:val="22"/>
          <w:lang w:val="sr-Cyrl-RS"/>
        </w:rPr>
        <w:t>. Потврда се може доставити и на другом обрасцу.</w:t>
      </w:r>
    </w:p>
    <w:p w14:paraId="66EEE9B3" w14:textId="77777777" w:rsidR="00192944" w:rsidRPr="00C167D0" w:rsidRDefault="00192944" w:rsidP="00192944">
      <w:pPr>
        <w:ind w:firstLine="720"/>
        <w:jc w:val="both"/>
        <w:rPr>
          <w:sz w:val="24"/>
          <w:szCs w:val="24"/>
        </w:rPr>
      </w:pPr>
      <w:r w:rsidRPr="00C167D0">
        <w:rPr>
          <w:sz w:val="24"/>
          <w:szCs w:val="24"/>
        </w:rPr>
        <w:t xml:space="preserve">Потврда се издаје на захтев </w:t>
      </w:r>
    </w:p>
    <w:p w14:paraId="76887827" w14:textId="426E13EC" w:rsidR="00192944" w:rsidRPr="00C167D0" w:rsidRDefault="00192944" w:rsidP="00192944">
      <w:pPr>
        <w:tabs>
          <w:tab w:val="center" w:pos="4345"/>
          <w:tab w:val="right" w:pos="8690"/>
        </w:tabs>
        <w:jc w:val="both"/>
        <w:rPr>
          <w:sz w:val="24"/>
          <w:szCs w:val="24"/>
        </w:rPr>
      </w:pPr>
      <w:r w:rsidRPr="00C167D0">
        <w:rPr>
          <w:rFonts w:eastAsia="Calibri"/>
          <w:sz w:val="24"/>
          <w:szCs w:val="24"/>
        </w:rPr>
        <w:t>____________________________________________________________</w:t>
      </w:r>
      <w:r w:rsidRPr="00C167D0">
        <w:rPr>
          <w:rFonts w:eastAsia="Calibri"/>
          <w:sz w:val="24"/>
          <w:szCs w:val="24"/>
          <w:lang w:val="sr-Cyrl-RS"/>
        </w:rPr>
        <w:t xml:space="preserve"> </w:t>
      </w:r>
      <w:r w:rsidRPr="00C167D0">
        <w:rPr>
          <w:rFonts w:eastAsia="Calibri"/>
          <w:sz w:val="24"/>
          <w:szCs w:val="24"/>
        </w:rPr>
        <w:t xml:space="preserve">(уписати назив и адресу Понуђача) ради учешћа у јавној набавци Израда </w:t>
      </w:r>
      <w:r w:rsidR="00D31ADE" w:rsidRPr="00C167D0">
        <w:rPr>
          <w:sz w:val="24"/>
          <w:szCs w:val="24"/>
          <w:lang w:val="sr-Cyrl-RS"/>
        </w:rPr>
        <w:t>саобраћајног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w:t>
      </w:r>
      <w:r w:rsidRPr="00C167D0">
        <w:rPr>
          <w:sz w:val="24"/>
          <w:szCs w:val="24"/>
          <w:lang w:val="sr-Cyrl-RS"/>
        </w:rPr>
        <w:t xml:space="preserve">, број јавне набавке ЈН МВ </w:t>
      </w:r>
      <w:r w:rsidR="00D31ADE" w:rsidRPr="00C167D0">
        <w:rPr>
          <w:sz w:val="24"/>
          <w:szCs w:val="24"/>
          <w:lang w:val="sr-Cyrl-RS"/>
        </w:rPr>
        <w:t>2</w:t>
      </w:r>
      <w:r w:rsidRPr="00C167D0">
        <w:rPr>
          <w:sz w:val="24"/>
          <w:szCs w:val="24"/>
          <w:lang w:val="sr-Cyrl-RS"/>
        </w:rPr>
        <w:t>/20</w:t>
      </w:r>
      <w:r w:rsidR="00D31ADE" w:rsidRPr="00C167D0">
        <w:rPr>
          <w:sz w:val="24"/>
          <w:szCs w:val="24"/>
          <w:lang w:val="sr-Cyrl-RS"/>
        </w:rPr>
        <w:t>20</w:t>
      </w:r>
      <w:r w:rsidRPr="00C167D0">
        <w:rPr>
          <w:sz w:val="24"/>
          <w:szCs w:val="24"/>
          <w:lang w:val="sr-Cyrl-RS"/>
        </w:rPr>
        <w:t xml:space="preserve"> </w:t>
      </w:r>
      <w:r w:rsidRPr="00C167D0">
        <w:rPr>
          <w:sz w:val="24"/>
          <w:szCs w:val="24"/>
        </w:rPr>
        <w:t>и у друге сврхе се не може користити.</w:t>
      </w:r>
    </w:p>
    <w:p w14:paraId="6C76613B" w14:textId="77777777" w:rsidR="00192944" w:rsidRPr="00C167D0" w:rsidRDefault="00192944" w:rsidP="00192944">
      <w:pPr>
        <w:jc w:val="both"/>
        <w:rPr>
          <w:rFonts w:eastAsia="Calibri"/>
          <w:sz w:val="24"/>
          <w:szCs w:val="24"/>
        </w:rPr>
      </w:pPr>
    </w:p>
    <w:p w14:paraId="147D1863" w14:textId="77777777" w:rsidR="00192944" w:rsidRPr="00C167D0" w:rsidRDefault="00192944" w:rsidP="00192944">
      <w:pPr>
        <w:jc w:val="both"/>
        <w:rPr>
          <w:sz w:val="24"/>
          <w:szCs w:val="24"/>
        </w:rPr>
      </w:pPr>
      <w:r w:rsidRPr="00C167D0">
        <w:rPr>
          <w:sz w:val="24"/>
          <w:szCs w:val="24"/>
        </w:rPr>
        <w:t>Место: _________________</w:t>
      </w:r>
    </w:p>
    <w:p w14:paraId="1E1D3C7F" w14:textId="77777777" w:rsidR="00192944" w:rsidRPr="00C167D0" w:rsidRDefault="00192944" w:rsidP="00192944">
      <w:pPr>
        <w:jc w:val="both"/>
        <w:rPr>
          <w:sz w:val="24"/>
          <w:szCs w:val="24"/>
        </w:rPr>
      </w:pPr>
      <w:r w:rsidRPr="00C167D0">
        <w:rPr>
          <w:sz w:val="24"/>
          <w:szCs w:val="24"/>
        </w:rPr>
        <w:t>Датум: _________________</w:t>
      </w:r>
    </w:p>
    <w:p w14:paraId="62A6A642" w14:textId="77777777" w:rsidR="00192944" w:rsidRPr="00C167D0" w:rsidRDefault="00192944" w:rsidP="00192944">
      <w:pPr>
        <w:ind w:left="4320" w:firstLine="720"/>
        <w:rPr>
          <w:sz w:val="24"/>
          <w:szCs w:val="24"/>
        </w:rPr>
      </w:pPr>
      <w:r w:rsidRPr="00C167D0">
        <w:rPr>
          <w:sz w:val="24"/>
          <w:szCs w:val="24"/>
          <w:lang w:val="sr-Cyrl-RS"/>
        </w:rPr>
        <w:t xml:space="preserve">  </w:t>
      </w:r>
      <w:r w:rsidRPr="00C167D0">
        <w:rPr>
          <w:sz w:val="24"/>
          <w:szCs w:val="24"/>
        </w:rPr>
        <w:t>Да су подаци тачни потврђује</w:t>
      </w:r>
    </w:p>
    <w:p w14:paraId="2E450ED0" w14:textId="77777777" w:rsidR="00192944" w:rsidRPr="00C167D0" w:rsidRDefault="00192944" w:rsidP="00192944">
      <w:pPr>
        <w:ind w:left="5040"/>
        <w:jc w:val="both"/>
        <w:rPr>
          <w:sz w:val="24"/>
          <w:szCs w:val="24"/>
        </w:rPr>
      </w:pPr>
      <w:r w:rsidRPr="00C167D0">
        <w:rPr>
          <w:sz w:val="24"/>
          <w:szCs w:val="24"/>
          <w:lang w:val="sr-Cyrl-RS"/>
        </w:rPr>
        <w:t xml:space="preserve">        р</w:t>
      </w:r>
      <w:r w:rsidRPr="00C167D0">
        <w:rPr>
          <w:sz w:val="24"/>
          <w:szCs w:val="24"/>
        </w:rPr>
        <w:t xml:space="preserve">еферентни наручилац </w:t>
      </w:r>
    </w:p>
    <w:p w14:paraId="2A561D6D" w14:textId="77777777" w:rsidR="00192944" w:rsidRPr="00C167D0" w:rsidRDefault="00192944" w:rsidP="00192944">
      <w:pPr>
        <w:ind w:left="5040"/>
        <w:jc w:val="both"/>
        <w:rPr>
          <w:sz w:val="24"/>
          <w:szCs w:val="24"/>
        </w:rPr>
      </w:pPr>
      <w:r w:rsidRPr="00C167D0">
        <w:rPr>
          <w:sz w:val="24"/>
          <w:szCs w:val="24"/>
        </w:rPr>
        <w:t xml:space="preserve">                                                                                                                             _____________________________       </w:t>
      </w:r>
    </w:p>
    <w:p w14:paraId="43F648FD" w14:textId="736BC7DB" w:rsidR="0077303D" w:rsidRPr="00C06D57" w:rsidRDefault="00192944" w:rsidP="00C06D57">
      <w:pPr>
        <w:jc w:val="both"/>
        <w:rPr>
          <w:sz w:val="24"/>
          <w:szCs w:val="24"/>
        </w:rPr>
      </w:pPr>
      <w:r w:rsidRPr="00C167D0">
        <w:rPr>
          <w:sz w:val="24"/>
          <w:szCs w:val="24"/>
        </w:rPr>
        <w:t xml:space="preserve">                                                          </w:t>
      </w:r>
      <w:r w:rsidR="00DE466C" w:rsidRPr="00C167D0">
        <w:rPr>
          <w:sz w:val="24"/>
          <w:szCs w:val="24"/>
        </w:rPr>
        <w:t xml:space="preserve">                          </w:t>
      </w:r>
      <w:r w:rsidR="00721EAF">
        <w:rPr>
          <w:sz w:val="24"/>
          <w:szCs w:val="24"/>
        </w:rPr>
        <w:t xml:space="preserve">     (потпис </w:t>
      </w:r>
      <w:r w:rsidRPr="00C167D0">
        <w:rPr>
          <w:sz w:val="24"/>
          <w:szCs w:val="24"/>
        </w:rPr>
        <w:t>овлашћеног лица)</w:t>
      </w:r>
    </w:p>
    <w:p w14:paraId="3BF146CB" w14:textId="3DF03A38" w:rsidR="00192944" w:rsidRPr="00C167D0" w:rsidRDefault="00192944" w:rsidP="00192944">
      <w:pPr>
        <w:keepNext/>
        <w:suppressAutoHyphens/>
        <w:spacing w:before="240" w:after="120"/>
        <w:jc w:val="center"/>
        <w:rPr>
          <w:rFonts w:eastAsia="Lucida Sans Unicode"/>
          <w:b/>
          <w:iCs/>
          <w:sz w:val="24"/>
          <w:szCs w:val="24"/>
          <w:lang w:val="sr-Cyrl-CS" w:eastAsia="ar-SA"/>
        </w:rPr>
      </w:pPr>
      <w:r w:rsidRPr="00C167D0">
        <w:rPr>
          <w:rFonts w:eastAsia="Lucida Sans Unicode"/>
          <w:b/>
          <w:iCs/>
          <w:sz w:val="24"/>
          <w:szCs w:val="24"/>
          <w:lang w:val="sr-Cyrl-RS" w:eastAsia="ar-SA"/>
        </w:rPr>
        <w:lastRenderedPageBreak/>
        <w:t>3</w:t>
      </w:r>
      <w:r w:rsidRPr="00C167D0">
        <w:rPr>
          <w:rFonts w:eastAsia="Lucida Sans Unicode"/>
          <w:b/>
          <w:iCs/>
          <w:sz w:val="24"/>
          <w:szCs w:val="24"/>
          <w:lang w:val="uz-Cyrl-UZ" w:eastAsia="ar-SA"/>
        </w:rPr>
        <w:t xml:space="preserve">. </w:t>
      </w:r>
      <w:r w:rsidRPr="00C167D0">
        <w:rPr>
          <w:rFonts w:eastAsia="Lucida Sans Unicode"/>
          <w:b/>
          <w:iCs/>
          <w:sz w:val="24"/>
          <w:szCs w:val="24"/>
          <w:lang w:val="sr-Cyrl-CS" w:eastAsia="ar-SA"/>
        </w:rPr>
        <w:t>ОБРАЗАЦ –  РЕФЕРЕНТНА ЛИСТА ОДГОВОРНОГ ПРОЈЕКТАНТА</w:t>
      </w:r>
    </w:p>
    <w:p w14:paraId="3235B216" w14:textId="77777777" w:rsidR="00192944" w:rsidRPr="00C167D0" w:rsidRDefault="00192944" w:rsidP="00192944">
      <w:pPr>
        <w:suppressAutoHyphens/>
        <w:jc w:val="both"/>
        <w:rPr>
          <w:sz w:val="22"/>
          <w:szCs w:val="22"/>
          <w:lang w:val="sr-Cyrl-CS" w:eastAsia="ar-SA"/>
        </w:rPr>
      </w:pPr>
    </w:p>
    <w:p w14:paraId="50FDD5C0" w14:textId="77777777" w:rsidR="00192944" w:rsidRPr="00C167D0" w:rsidRDefault="00192944" w:rsidP="00192944">
      <w:pPr>
        <w:ind w:firstLine="720"/>
        <w:jc w:val="both"/>
        <w:rPr>
          <w:rFonts w:eastAsia="ヒラギノ角ゴ Pro W3"/>
          <w:sz w:val="24"/>
          <w:szCs w:val="24"/>
        </w:rPr>
      </w:pPr>
      <w:r w:rsidRPr="00C167D0">
        <w:rPr>
          <w:rFonts w:eastAsia="ヒラギノ角ゴ Pro W3"/>
          <w:sz w:val="24"/>
          <w:szCs w:val="24"/>
          <w:lang w:val="sr-Cyrl-CS"/>
        </w:rPr>
        <w:t>У предметној јавној набавци стручне препоруке (референце) одговорног пројектанта су један од доказа за испуњавање услова за учествовање и то:</w:t>
      </w:r>
    </w:p>
    <w:p w14:paraId="007CC747" w14:textId="06DD273E" w:rsidR="00074F36" w:rsidRPr="00C167D0" w:rsidRDefault="00192944" w:rsidP="00EC692D">
      <w:pPr>
        <w:suppressAutoHyphens/>
        <w:snapToGrid w:val="0"/>
        <w:jc w:val="both"/>
        <w:rPr>
          <w:sz w:val="24"/>
          <w:szCs w:val="24"/>
          <w:lang w:val="sr-Cyrl-RS" w:eastAsia="ar-SA"/>
        </w:rPr>
      </w:pPr>
      <w:r w:rsidRPr="00C167D0">
        <w:rPr>
          <w:b/>
          <w:sz w:val="24"/>
          <w:szCs w:val="24"/>
          <w:lang w:val="uz-Cyrl-UZ" w:eastAsia="ar-SA"/>
        </w:rPr>
        <w:t xml:space="preserve">- </w:t>
      </w:r>
      <w:r w:rsidRPr="00C167D0">
        <w:rPr>
          <w:sz w:val="24"/>
          <w:szCs w:val="24"/>
          <w:lang w:val="uz-Cyrl-UZ" w:eastAsia="ar-SA"/>
        </w:rPr>
        <w:t>да је лице (дипломирани инжењер саобраћаја</w:t>
      </w:r>
      <w:r w:rsidR="00EC692D" w:rsidRPr="00C167D0">
        <w:rPr>
          <w:sz w:val="24"/>
          <w:szCs w:val="24"/>
          <w:lang w:val="uz-Cyrl-UZ" w:eastAsia="ar-SA"/>
        </w:rPr>
        <w:t xml:space="preserve"> - </w:t>
      </w:r>
      <w:r w:rsidR="00EC692D" w:rsidRPr="00C167D0">
        <w:rPr>
          <w:sz w:val="24"/>
          <w:szCs w:val="24"/>
        </w:rPr>
        <w:t xml:space="preserve">број лиценце </w:t>
      </w:r>
      <w:r w:rsidR="00EC692D" w:rsidRPr="00C167D0">
        <w:rPr>
          <w:sz w:val="24"/>
          <w:szCs w:val="24"/>
          <w:lang w:val="sr-Cyrl-RS"/>
        </w:rPr>
        <w:t>370</w:t>
      </w:r>
      <w:r w:rsidRPr="00C167D0">
        <w:rPr>
          <w:sz w:val="24"/>
          <w:szCs w:val="24"/>
          <w:lang w:val="uz-Cyrl-UZ" w:eastAsia="ar-SA"/>
        </w:rPr>
        <w:t>)</w:t>
      </w:r>
      <w:r w:rsidR="00EC692D" w:rsidRPr="00C167D0">
        <w:rPr>
          <w:sz w:val="24"/>
          <w:szCs w:val="24"/>
          <w:lang w:val="uz-Cyrl-UZ" w:eastAsia="ar-SA"/>
        </w:rPr>
        <w:t>,</w:t>
      </w:r>
      <w:r w:rsidRPr="00C167D0">
        <w:rPr>
          <w:sz w:val="24"/>
          <w:szCs w:val="24"/>
          <w:lang w:val="uz-Cyrl-UZ" w:eastAsia="ar-SA"/>
        </w:rPr>
        <w:t xml:space="preserve"> </w:t>
      </w:r>
      <w:r w:rsidR="00EC692D" w:rsidRPr="00C167D0">
        <w:rPr>
          <w:sz w:val="24"/>
          <w:szCs w:val="24"/>
          <w:lang w:val="uz-Cyrl-UZ" w:eastAsia="ar-SA"/>
        </w:rPr>
        <w:t xml:space="preserve">као одговорни пројектант, </w:t>
      </w:r>
      <w:r w:rsidR="00074F36" w:rsidRPr="00C167D0">
        <w:rPr>
          <w:sz w:val="24"/>
          <w:szCs w:val="24"/>
          <w:lang w:val="uz-Cyrl-UZ" w:eastAsia="ar-SA"/>
        </w:rPr>
        <w:t xml:space="preserve">израдило најмање један Саобраћајни пројекат за постављање туристичке сигнализације за означавање бициклистичке руте </w:t>
      </w:r>
      <w:r w:rsidR="00A24ED9" w:rsidRPr="00C167D0">
        <w:rPr>
          <w:sz w:val="24"/>
          <w:szCs w:val="24"/>
          <w:lang w:val="uz-Cyrl-UZ" w:eastAsia="ar-SA"/>
        </w:rPr>
        <w:t xml:space="preserve">на државним путевима на који је управљач државних путева издао сагласност </w:t>
      </w:r>
      <w:r w:rsidR="00074F36" w:rsidRPr="00C167D0">
        <w:rPr>
          <w:b/>
          <w:i/>
          <w:sz w:val="24"/>
          <w:szCs w:val="24"/>
          <w:u w:val="single"/>
          <w:lang w:val="uz-Cyrl-UZ" w:eastAsia="ar-SA"/>
        </w:rPr>
        <w:t>или</w:t>
      </w:r>
      <w:r w:rsidR="00074F36" w:rsidRPr="00C167D0">
        <w:rPr>
          <w:sz w:val="24"/>
          <w:szCs w:val="24"/>
          <w:lang w:val="uz-Cyrl-UZ" w:eastAsia="ar-SA"/>
        </w:rPr>
        <w:t xml:space="preserve"> изврши</w:t>
      </w:r>
      <w:r w:rsidR="00EC692D" w:rsidRPr="00C167D0">
        <w:rPr>
          <w:sz w:val="24"/>
          <w:szCs w:val="24"/>
          <w:lang w:val="uz-Cyrl-UZ" w:eastAsia="ar-SA"/>
        </w:rPr>
        <w:t>л</w:t>
      </w:r>
      <w:r w:rsidR="00074F36" w:rsidRPr="00C167D0">
        <w:rPr>
          <w:sz w:val="24"/>
          <w:szCs w:val="24"/>
          <w:lang w:val="uz-Cyrl-UZ" w:eastAsia="ar-SA"/>
        </w:rPr>
        <w:t>о најмање једну техничку контролу Саобраћајног пројекта за постављање туристичке сигнализације за означавање бициклистичке руте</w:t>
      </w:r>
      <w:r w:rsidR="00EC692D" w:rsidRPr="00C167D0">
        <w:rPr>
          <w:sz w:val="24"/>
          <w:szCs w:val="24"/>
          <w:lang w:val="uz-Cyrl-UZ" w:eastAsia="ar-SA"/>
        </w:rPr>
        <w:t xml:space="preserve"> </w:t>
      </w:r>
      <w:r w:rsidR="00A24ED9" w:rsidRPr="00C167D0">
        <w:rPr>
          <w:sz w:val="24"/>
          <w:szCs w:val="24"/>
          <w:lang w:val="uz-Cyrl-UZ" w:eastAsia="ar-SA"/>
        </w:rPr>
        <w:t xml:space="preserve">на државним путевима на који је управљач државних путева издао сагласност </w:t>
      </w:r>
      <w:r w:rsidR="00EC692D" w:rsidRPr="00C167D0">
        <w:rPr>
          <w:sz w:val="24"/>
          <w:szCs w:val="24"/>
          <w:lang w:val="uz-Cyrl-UZ" w:eastAsia="ar-SA"/>
        </w:rPr>
        <w:t xml:space="preserve">у претходне </w:t>
      </w:r>
      <w:r w:rsidR="00EC692D" w:rsidRPr="00C167D0">
        <w:rPr>
          <w:sz w:val="24"/>
          <w:szCs w:val="24"/>
          <w:lang w:val="sr-Cyrl-RS" w:eastAsia="ar-SA"/>
        </w:rPr>
        <w:t>3</w:t>
      </w:r>
      <w:r w:rsidR="00EC692D" w:rsidRPr="00C167D0">
        <w:rPr>
          <w:sz w:val="24"/>
          <w:szCs w:val="24"/>
          <w:lang w:val="uz-Cyrl-UZ" w:eastAsia="ar-SA"/>
        </w:rPr>
        <w:t xml:space="preserve"> (три) године </w:t>
      </w:r>
      <w:r w:rsidR="00EC692D" w:rsidRPr="00C167D0">
        <w:rPr>
          <w:sz w:val="24"/>
          <w:szCs w:val="24"/>
          <w:lang w:val="sr-Cyrl-RS" w:eastAsia="ar-SA"/>
        </w:rPr>
        <w:t>рачунајући од дана истека рока за подношење понуда објављеног на порталу јавних набавки.</w:t>
      </w:r>
    </w:p>
    <w:p w14:paraId="6D3731FD" w14:textId="77777777" w:rsidR="00A24ED9" w:rsidRPr="00C167D0" w:rsidRDefault="00A24ED9" w:rsidP="00EC692D">
      <w:pPr>
        <w:suppressAutoHyphens/>
        <w:snapToGrid w:val="0"/>
        <w:jc w:val="both"/>
        <w:rPr>
          <w:b/>
          <w:sz w:val="24"/>
          <w:szCs w:val="24"/>
          <w:u w:val="single"/>
          <w:lang w:val="uz-Cyrl-UZ" w:eastAsia="ar-SA"/>
        </w:rPr>
      </w:pPr>
    </w:p>
    <w:p w14:paraId="1032A97A" w14:textId="77777777" w:rsidR="00192944" w:rsidRPr="00C167D0" w:rsidRDefault="00192944" w:rsidP="00192944">
      <w:pPr>
        <w:suppressAutoHyphens/>
        <w:snapToGrid w:val="0"/>
        <w:jc w:val="both"/>
        <w:rPr>
          <w:b/>
          <w:sz w:val="24"/>
          <w:szCs w:val="24"/>
          <w:lang w:val="sr-Cyrl-CS" w:eastAsia="ar-SA"/>
        </w:rPr>
      </w:pPr>
      <w:r w:rsidRPr="00C167D0">
        <w:rPr>
          <w:bCs/>
          <w:sz w:val="24"/>
          <w:szCs w:val="24"/>
          <w:lang w:val="sr-Cyrl-CS" w:eastAsia="ar-SA"/>
        </w:rPr>
        <w:t xml:space="preserve">У табели су подаци о </w:t>
      </w:r>
      <w:r w:rsidRPr="00C167D0">
        <w:rPr>
          <w:b/>
          <w:sz w:val="24"/>
          <w:szCs w:val="24"/>
          <w:lang w:val="sr-Cyrl-CS" w:eastAsia="ar-SA"/>
        </w:rPr>
        <w:t xml:space="preserve">ранијем референтном Наручиоцу и реализованим уговорима и то: </w:t>
      </w:r>
    </w:p>
    <w:p w14:paraId="029C72C8" w14:textId="77777777" w:rsidR="00192944" w:rsidRPr="00C167D0" w:rsidRDefault="00192944" w:rsidP="00192944">
      <w:pPr>
        <w:ind w:firstLine="720"/>
        <w:jc w:val="both"/>
        <w:rPr>
          <w:b/>
          <w:sz w:val="24"/>
          <w:szCs w:val="24"/>
          <w:lang w:val="sr-Cyrl-CS" w:eastAsia="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3202"/>
        <w:gridCol w:w="3543"/>
        <w:gridCol w:w="2268"/>
      </w:tblGrid>
      <w:tr w:rsidR="00BF3687" w:rsidRPr="00C167D0" w14:paraId="33337670" w14:textId="77777777" w:rsidTr="00C06D57">
        <w:trPr>
          <w:cantSplit/>
          <w:trHeight w:val="1108"/>
        </w:trPr>
        <w:tc>
          <w:tcPr>
            <w:tcW w:w="626" w:type="dxa"/>
            <w:tcBorders>
              <w:bottom w:val="single" w:sz="4" w:space="0" w:color="auto"/>
            </w:tcBorders>
            <w:textDirection w:val="btLr"/>
            <w:vAlign w:val="center"/>
          </w:tcPr>
          <w:p w14:paraId="46EC24BE" w14:textId="77777777" w:rsidR="00BF3687" w:rsidRPr="00C167D0" w:rsidRDefault="00BF3687" w:rsidP="00192944">
            <w:pPr>
              <w:suppressAutoHyphens/>
              <w:ind w:left="113" w:right="113"/>
              <w:jc w:val="center"/>
              <w:rPr>
                <w:b/>
                <w:sz w:val="22"/>
                <w:szCs w:val="22"/>
                <w:lang w:val="sr-Cyrl-CS" w:eastAsia="ar-SA"/>
              </w:rPr>
            </w:pPr>
            <w:r w:rsidRPr="00C167D0">
              <w:rPr>
                <w:b/>
                <w:sz w:val="22"/>
                <w:szCs w:val="22"/>
                <w:lang w:val="sr-Cyrl-CS" w:eastAsia="ar-SA"/>
              </w:rPr>
              <w:t>Редни број</w:t>
            </w:r>
          </w:p>
          <w:p w14:paraId="6C4A6ECE" w14:textId="77777777" w:rsidR="00BF3687" w:rsidRPr="00C167D0" w:rsidRDefault="00BF3687" w:rsidP="00192944">
            <w:pPr>
              <w:suppressAutoHyphens/>
              <w:ind w:left="127" w:right="113"/>
              <w:jc w:val="center"/>
              <w:rPr>
                <w:b/>
                <w:sz w:val="22"/>
                <w:szCs w:val="22"/>
                <w:lang w:val="sr-Cyrl-CS" w:eastAsia="ar-SA"/>
              </w:rPr>
            </w:pPr>
          </w:p>
          <w:p w14:paraId="7E89C73F" w14:textId="77777777" w:rsidR="00BF3687" w:rsidRPr="00C167D0" w:rsidRDefault="00BF3687" w:rsidP="00192944">
            <w:pPr>
              <w:suppressAutoHyphens/>
              <w:ind w:left="127" w:right="113"/>
              <w:jc w:val="center"/>
              <w:rPr>
                <w:sz w:val="22"/>
                <w:szCs w:val="22"/>
                <w:lang w:val="sr-Cyrl-CS" w:eastAsia="ar-SA"/>
              </w:rPr>
            </w:pPr>
          </w:p>
          <w:p w14:paraId="06ADCA2E" w14:textId="77777777" w:rsidR="00BF3687" w:rsidRPr="00C167D0" w:rsidRDefault="00BF3687" w:rsidP="00192944">
            <w:pPr>
              <w:suppressAutoHyphens/>
              <w:ind w:left="127" w:right="113"/>
              <w:jc w:val="center"/>
              <w:rPr>
                <w:sz w:val="22"/>
                <w:szCs w:val="22"/>
                <w:lang w:val="sr-Cyrl-CS" w:eastAsia="ar-SA"/>
              </w:rPr>
            </w:pPr>
          </w:p>
          <w:p w14:paraId="5431F7CA" w14:textId="77777777" w:rsidR="00BF3687" w:rsidRPr="00C167D0" w:rsidRDefault="00BF3687" w:rsidP="00192944">
            <w:pPr>
              <w:suppressAutoHyphens/>
              <w:ind w:left="113" w:right="113"/>
              <w:jc w:val="center"/>
              <w:rPr>
                <w:sz w:val="22"/>
                <w:szCs w:val="22"/>
                <w:lang w:val="sr-Cyrl-CS" w:eastAsia="ar-SA"/>
              </w:rPr>
            </w:pPr>
            <w:r w:rsidRPr="00C167D0">
              <w:rPr>
                <w:sz w:val="22"/>
                <w:szCs w:val="22"/>
                <w:lang w:val="sr-Cyrl-CS" w:eastAsia="ar-SA"/>
              </w:rPr>
              <w:t>(1)</w:t>
            </w:r>
          </w:p>
        </w:tc>
        <w:tc>
          <w:tcPr>
            <w:tcW w:w="3202" w:type="dxa"/>
            <w:tcBorders>
              <w:bottom w:val="single" w:sz="4" w:space="0" w:color="auto"/>
            </w:tcBorders>
            <w:vAlign w:val="center"/>
          </w:tcPr>
          <w:p w14:paraId="79700534" w14:textId="77777777" w:rsidR="00BF3687" w:rsidRPr="00C167D0" w:rsidRDefault="00BF3687" w:rsidP="00BF3687">
            <w:pPr>
              <w:jc w:val="center"/>
              <w:rPr>
                <w:b/>
                <w:sz w:val="22"/>
                <w:szCs w:val="22"/>
                <w:lang w:val="sr-Cyrl-CS" w:eastAsia="ar-SA"/>
              </w:rPr>
            </w:pPr>
            <w:r w:rsidRPr="00C167D0">
              <w:rPr>
                <w:b/>
                <w:sz w:val="22"/>
                <w:szCs w:val="22"/>
                <w:lang w:val="sr-Cyrl-CS" w:eastAsia="ar-SA"/>
              </w:rPr>
              <w:t xml:space="preserve">Назив пројекта </w:t>
            </w:r>
            <w:r w:rsidRPr="00C167D0">
              <w:rPr>
                <w:b/>
                <w:sz w:val="22"/>
                <w:szCs w:val="22"/>
                <w:lang w:val="uz-Cyrl-UZ" w:eastAsia="ar-SA"/>
              </w:rPr>
              <w:t>за постављање туристичке сигнализације за означавање бициклистичке руте (најмање дужине 100 km)</w:t>
            </w:r>
            <w:r w:rsidRPr="00C167D0">
              <w:rPr>
                <w:b/>
                <w:sz w:val="22"/>
                <w:szCs w:val="22"/>
                <w:lang w:val="sr-Cyrl-CS" w:eastAsia="ar-SA"/>
              </w:rPr>
              <w:t>, број и датум уговора</w:t>
            </w:r>
          </w:p>
          <w:p w14:paraId="1BFBD940" w14:textId="0A805CAD" w:rsidR="00BF3687" w:rsidRPr="00C167D0" w:rsidRDefault="00BF3687" w:rsidP="00192944">
            <w:pPr>
              <w:jc w:val="center"/>
              <w:rPr>
                <w:b/>
                <w:sz w:val="22"/>
                <w:szCs w:val="22"/>
                <w:lang w:val="sr-Cyrl-CS" w:eastAsia="ar-SA"/>
              </w:rPr>
            </w:pPr>
          </w:p>
        </w:tc>
        <w:tc>
          <w:tcPr>
            <w:tcW w:w="3543" w:type="dxa"/>
            <w:tcBorders>
              <w:bottom w:val="single" w:sz="4" w:space="0" w:color="auto"/>
            </w:tcBorders>
            <w:vAlign w:val="center"/>
          </w:tcPr>
          <w:p w14:paraId="27CA3010" w14:textId="77777777" w:rsidR="00BF3687" w:rsidRPr="00C167D0" w:rsidRDefault="00BF3687" w:rsidP="00192944">
            <w:pPr>
              <w:jc w:val="center"/>
              <w:rPr>
                <w:b/>
                <w:sz w:val="22"/>
                <w:szCs w:val="22"/>
                <w:lang w:val="sr-Cyrl-CS" w:eastAsia="ar-SA"/>
              </w:rPr>
            </w:pPr>
            <w:r w:rsidRPr="00C167D0">
              <w:rPr>
                <w:b/>
                <w:sz w:val="22"/>
                <w:szCs w:val="22"/>
                <w:lang w:val="sr-Cyrl-CS" w:eastAsia="ar-SA"/>
              </w:rPr>
              <w:t>Назив и адреса наручиоца</w:t>
            </w:r>
          </w:p>
        </w:tc>
        <w:tc>
          <w:tcPr>
            <w:tcW w:w="2268" w:type="dxa"/>
            <w:tcBorders>
              <w:bottom w:val="single" w:sz="4" w:space="0" w:color="auto"/>
            </w:tcBorders>
            <w:vAlign w:val="center"/>
          </w:tcPr>
          <w:p w14:paraId="12A2980D" w14:textId="28400987" w:rsidR="00BF3687" w:rsidRPr="00C167D0" w:rsidRDefault="00BF3687" w:rsidP="00A24ED9">
            <w:pPr>
              <w:jc w:val="center"/>
              <w:rPr>
                <w:b/>
                <w:sz w:val="22"/>
                <w:szCs w:val="22"/>
                <w:lang w:val="sr-Cyrl-CS" w:eastAsia="ar-SA"/>
              </w:rPr>
            </w:pPr>
            <w:r w:rsidRPr="00C167D0">
              <w:rPr>
                <w:b/>
                <w:sz w:val="22"/>
                <w:szCs w:val="22"/>
                <w:lang w:val="sr-Cyrl-RS" w:eastAsia="ar-SA"/>
              </w:rPr>
              <w:t xml:space="preserve">Година </w:t>
            </w:r>
            <w:r w:rsidR="00A24ED9" w:rsidRPr="00C167D0">
              <w:rPr>
                <w:b/>
                <w:sz w:val="22"/>
                <w:szCs w:val="22"/>
                <w:lang w:val="sr-Cyrl-RS" w:eastAsia="ar-SA"/>
              </w:rPr>
              <w:t xml:space="preserve">израде </w:t>
            </w:r>
            <w:r w:rsidRPr="00C167D0">
              <w:rPr>
                <w:b/>
                <w:sz w:val="22"/>
                <w:szCs w:val="22"/>
                <w:lang w:val="sr-Cyrl-RS" w:eastAsia="ar-SA"/>
              </w:rPr>
              <w:t>пројекта</w:t>
            </w:r>
            <w:r w:rsidR="0077303D" w:rsidRPr="00C167D0">
              <w:rPr>
                <w:b/>
                <w:sz w:val="22"/>
                <w:szCs w:val="22"/>
                <w:lang w:val="sr-Cyrl-RS" w:eastAsia="ar-SA"/>
              </w:rPr>
              <w:t xml:space="preserve"> / </w:t>
            </w:r>
            <w:r w:rsidRPr="00C167D0">
              <w:rPr>
                <w:b/>
                <w:sz w:val="22"/>
                <w:szCs w:val="22"/>
                <w:lang w:val="sr-Cyrl-RS" w:eastAsia="ar-SA"/>
              </w:rPr>
              <w:t xml:space="preserve"> техничке контроле пројекта</w:t>
            </w:r>
          </w:p>
        </w:tc>
      </w:tr>
      <w:tr w:rsidR="00BF3687" w:rsidRPr="00C167D0" w14:paraId="2D32A86B" w14:textId="77777777" w:rsidTr="00C06D57">
        <w:trPr>
          <w:cantSplit/>
          <w:trHeight w:val="331"/>
        </w:trPr>
        <w:tc>
          <w:tcPr>
            <w:tcW w:w="626" w:type="dxa"/>
            <w:tcBorders>
              <w:bottom w:val="single" w:sz="4" w:space="0" w:color="auto"/>
            </w:tcBorders>
          </w:tcPr>
          <w:p w14:paraId="585371FE" w14:textId="77777777" w:rsidR="00BF3687" w:rsidRPr="00C167D0" w:rsidRDefault="00BF3687" w:rsidP="00192944">
            <w:pPr>
              <w:suppressAutoHyphens/>
              <w:jc w:val="center"/>
              <w:rPr>
                <w:sz w:val="22"/>
                <w:szCs w:val="22"/>
                <w:lang w:val="sr-Cyrl-CS" w:eastAsia="ar-SA"/>
              </w:rPr>
            </w:pPr>
            <w:r w:rsidRPr="00C167D0">
              <w:rPr>
                <w:sz w:val="22"/>
                <w:szCs w:val="22"/>
                <w:lang w:val="sr-Cyrl-CS" w:eastAsia="ar-SA"/>
              </w:rPr>
              <w:t>1</w:t>
            </w:r>
          </w:p>
        </w:tc>
        <w:tc>
          <w:tcPr>
            <w:tcW w:w="3202" w:type="dxa"/>
            <w:tcBorders>
              <w:bottom w:val="single" w:sz="4" w:space="0" w:color="auto"/>
            </w:tcBorders>
          </w:tcPr>
          <w:p w14:paraId="1448FCCF" w14:textId="77777777" w:rsidR="00BF3687" w:rsidRPr="00C167D0" w:rsidRDefault="00BF3687" w:rsidP="00192944">
            <w:pPr>
              <w:jc w:val="center"/>
              <w:rPr>
                <w:sz w:val="22"/>
                <w:szCs w:val="22"/>
                <w:lang w:val="sr-Cyrl-CS" w:eastAsia="ar-SA"/>
              </w:rPr>
            </w:pPr>
            <w:r w:rsidRPr="00C167D0">
              <w:rPr>
                <w:sz w:val="22"/>
                <w:szCs w:val="22"/>
                <w:lang w:val="sr-Cyrl-CS" w:eastAsia="ar-SA"/>
              </w:rPr>
              <w:t>2</w:t>
            </w:r>
          </w:p>
        </w:tc>
        <w:tc>
          <w:tcPr>
            <w:tcW w:w="3543" w:type="dxa"/>
            <w:tcBorders>
              <w:bottom w:val="single" w:sz="4" w:space="0" w:color="auto"/>
            </w:tcBorders>
          </w:tcPr>
          <w:p w14:paraId="4F175B61" w14:textId="77777777" w:rsidR="00BF3687" w:rsidRPr="00C167D0" w:rsidRDefault="00BF3687" w:rsidP="00192944">
            <w:pPr>
              <w:jc w:val="center"/>
              <w:rPr>
                <w:sz w:val="22"/>
                <w:szCs w:val="22"/>
                <w:lang w:val="sr-Cyrl-CS" w:eastAsia="ar-SA"/>
              </w:rPr>
            </w:pPr>
            <w:r w:rsidRPr="00C167D0">
              <w:rPr>
                <w:sz w:val="22"/>
                <w:szCs w:val="22"/>
                <w:lang w:val="sr-Cyrl-CS" w:eastAsia="ar-SA"/>
              </w:rPr>
              <w:t>3</w:t>
            </w:r>
          </w:p>
        </w:tc>
        <w:tc>
          <w:tcPr>
            <w:tcW w:w="2268" w:type="dxa"/>
            <w:tcBorders>
              <w:bottom w:val="single" w:sz="4" w:space="0" w:color="auto"/>
            </w:tcBorders>
          </w:tcPr>
          <w:p w14:paraId="4E196B55" w14:textId="77777777" w:rsidR="00BF3687" w:rsidRPr="00C167D0" w:rsidRDefault="00BF3687" w:rsidP="00192944">
            <w:pPr>
              <w:jc w:val="center"/>
              <w:rPr>
                <w:sz w:val="22"/>
                <w:szCs w:val="22"/>
                <w:lang w:val="sr-Cyrl-CS" w:eastAsia="ar-SA"/>
              </w:rPr>
            </w:pPr>
            <w:r w:rsidRPr="00C167D0">
              <w:rPr>
                <w:sz w:val="22"/>
                <w:szCs w:val="22"/>
                <w:lang w:val="sr-Cyrl-CS" w:eastAsia="ar-SA"/>
              </w:rPr>
              <w:t>4</w:t>
            </w:r>
          </w:p>
        </w:tc>
      </w:tr>
      <w:tr w:rsidR="00BF3687" w:rsidRPr="00C167D0" w14:paraId="023BB051" w14:textId="77777777" w:rsidTr="00C06D57">
        <w:trPr>
          <w:trHeight w:val="749"/>
        </w:trPr>
        <w:tc>
          <w:tcPr>
            <w:tcW w:w="626" w:type="dxa"/>
            <w:tcBorders>
              <w:bottom w:val="single" w:sz="4" w:space="0" w:color="auto"/>
            </w:tcBorders>
          </w:tcPr>
          <w:p w14:paraId="0B73E3BF" w14:textId="77777777" w:rsidR="00BF3687" w:rsidRPr="00C167D0" w:rsidRDefault="00BF3687" w:rsidP="00192944">
            <w:pPr>
              <w:suppressAutoHyphens/>
              <w:ind w:left="127"/>
              <w:jc w:val="center"/>
              <w:rPr>
                <w:b/>
                <w:sz w:val="22"/>
                <w:szCs w:val="22"/>
                <w:lang w:val="sr-Cyrl-CS" w:eastAsia="ar-SA"/>
              </w:rPr>
            </w:pPr>
          </w:p>
          <w:p w14:paraId="77F4C5D0" w14:textId="77777777" w:rsidR="00BF3687" w:rsidRPr="00C167D0" w:rsidRDefault="00BF3687" w:rsidP="00192944">
            <w:pPr>
              <w:suppressAutoHyphens/>
              <w:jc w:val="center"/>
              <w:rPr>
                <w:b/>
                <w:sz w:val="22"/>
                <w:szCs w:val="22"/>
                <w:lang w:val="sr-Cyrl-CS" w:eastAsia="ar-SA"/>
              </w:rPr>
            </w:pPr>
            <w:r w:rsidRPr="00C167D0">
              <w:rPr>
                <w:b/>
                <w:sz w:val="22"/>
                <w:szCs w:val="22"/>
                <w:lang w:val="sr-Cyrl-CS" w:eastAsia="ar-SA"/>
              </w:rPr>
              <w:t xml:space="preserve">  1.</w:t>
            </w:r>
          </w:p>
        </w:tc>
        <w:tc>
          <w:tcPr>
            <w:tcW w:w="3202" w:type="dxa"/>
            <w:tcBorders>
              <w:bottom w:val="single" w:sz="4" w:space="0" w:color="auto"/>
            </w:tcBorders>
          </w:tcPr>
          <w:p w14:paraId="0455BBF2" w14:textId="77777777" w:rsidR="00BF3687" w:rsidRPr="00C167D0" w:rsidRDefault="00BF3687" w:rsidP="00192944">
            <w:pPr>
              <w:rPr>
                <w:sz w:val="22"/>
                <w:szCs w:val="22"/>
                <w:lang w:val="sr-Cyrl-CS" w:eastAsia="ar-SA"/>
              </w:rPr>
            </w:pPr>
          </w:p>
          <w:p w14:paraId="6817DE4C" w14:textId="77777777" w:rsidR="00BF3687" w:rsidRPr="00C167D0" w:rsidRDefault="00BF3687" w:rsidP="00192944">
            <w:pPr>
              <w:suppressAutoHyphens/>
              <w:rPr>
                <w:sz w:val="22"/>
                <w:szCs w:val="22"/>
                <w:lang w:val="sr-Cyrl-CS" w:eastAsia="ar-SA"/>
              </w:rPr>
            </w:pPr>
          </w:p>
        </w:tc>
        <w:tc>
          <w:tcPr>
            <w:tcW w:w="3543" w:type="dxa"/>
            <w:tcBorders>
              <w:bottom w:val="single" w:sz="4" w:space="0" w:color="auto"/>
            </w:tcBorders>
          </w:tcPr>
          <w:p w14:paraId="76B7E9F7" w14:textId="77777777" w:rsidR="00BF3687" w:rsidRPr="00C167D0" w:rsidRDefault="00BF3687" w:rsidP="00192944">
            <w:pPr>
              <w:rPr>
                <w:sz w:val="22"/>
                <w:szCs w:val="22"/>
                <w:lang w:val="sr-Cyrl-CS" w:eastAsia="ar-SA"/>
              </w:rPr>
            </w:pPr>
          </w:p>
          <w:p w14:paraId="08979934" w14:textId="77777777" w:rsidR="00BF3687" w:rsidRPr="00C167D0" w:rsidRDefault="00BF3687" w:rsidP="00192944">
            <w:pPr>
              <w:suppressAutoHyphens/>
              <w:rPr>
                <w:sz w:val="22"/>
                <w:szCs w:val="22"/>
                <w:lang w:val="sr-Cyrl-CS" w:eastAsia="ar-SA"/>
              </w:rPr>
            </w:pPr>
          </w:p>
        </w:tc>
        <w:tc>
          <w:tcPr>
            <w:tcW w:w="2268" w:type="dxa"/>
            <w:tcBorders>
              <w:bottom w:val="single" w:sz="4" w:space="0" w:color="auto"/>
            </w:tcBorders>
          </w:tcPr>
          <w:p w14:paraId="3ADD05BB" w14:textId="77777777" w:rsidR="00BF3687" w:rsidRPr="00C167D0" w:rsidRDefault="00BF3687" w:rsidP="00192944">
            <w:pPr>
              <w:rPr>
                <w:sz w:val="22"/>
                <w:szCs w:val="22"/>
                <w:lang w:val="sr-Cyrl-CS" w:eastAsia="ar-SA"/>
              </w:rPr>
            </w:pPr>
          </w:p>
          <w:p w14:paraId="4C31A65B" w14:textId="77777777" w:rsidR="00BF3687" w:rsidRPr="00C167D0" w:rsidRDefault="00BF3687" w:rsidP="00192944">
            <w:pPr>
              <w:rPr>
                <w:sz w:val="22"/>
                <w:szCs w:val="22"/>
                <w:lang w:val="sr-Cyrl-CS" w:eastAsia="ar-SA"/>
              </w:rPr>
            </w:pPr>
          </w:p>
          <w:p w14:paraId="27C7DF94" w14:textId="77777777" w:rsidR="00BF3687" w:rsidRPr="00C167D0" w:rsidRDefault="00BF3687" w:rsidP="00192944">
            <w:pPr>
              <w:suppressAutoHyphens/>
              <w:rPr>
                <w:sz w:val="22"/>
                <w:szCs w:val="22"/>
                <w:lang w:val="sr-Cyrl-CS" w:eastAsia="ar-SA"/>
              </w:rPr>
            </w:pPr>
          </w:p>
        </w:tc>
      </w:tr>
      <w:tr w:rsidR="00BF3687" w:rsidRPr="00C167D0" w14:paraId="6144E17E" w14:textId="77777777" w:rsidTr="00C06D57">
        <w:trPr>
          <w:trHeight w:val="688"/>
        </w:trPr>
        <w:tc>
          <w:tcPr>
            <w:tcW w:w="626" w:type="dxa"/>
            <w:tcBorders>
              <w:bottom w:val="single" w:sz="4" w:space="0" w:color="auto"/>
            </w:tcBorders>
          </w:tcPr>
          <w:p w14:paraId="46E7D61D" w14:textId="77777777" w:rsidR="00BF3687" w:rsidRPr="00C167D0" w:rsidRDefault="00BF3687" w:rsidP="00192944">
            <w:pPr>
              <w:suppressAutoHyphens/>
              <w:ind w:left="127"/>
              <w:jc w:val="center"/>
              <w:rPr>
                <w:b/>
                <w:sz w:val="22"/>
                <w:szCs w:val="22"/>
                <w:lang w:val="sr-Cyrl-CS" w:eastAsia="ar-SA"/>
              </w:rPr>
            </w:pPr>
          </w:p>
          <w:p w14:paraId="470DE357" w14:textId="77777777" w:rsidR="00BF3687" w:rsidRPr="00C167D0" w:rsidRDefault="00BF3687" w:rsidP="00192944">
            <w:pPr>
              <w:suppressAutoHyphens/>
              <w:ind w:left="127"/>
              <w:rPr>
                <w:b/>
                <w:sz w:val="22"/>
                <w:szCs w:val="22"/>
                <w:lang w:val="sr-Cyrl-CS" w:eastAsia="ar-SA"/>
              </w:rPr>
            </w:pPr>
            <w:r w:rsidRPr="00C167D0">
              <w:rPr>
                <w:b/>
                <w:sz w:val="22"/>
                <w:szCs w:val="22"/>
                <w:lang w:val="sr-Cyrl-CS" w:eastAsia="ar-SA"/>
              </w:rPr>
              <w:t>2.</w:t>
            </w:r>
          </w:p>
          <w:p w14:paraId="7AD7520D" w14:textId="77777777" w:rsidR="00BF3687" w:rsidRPr="00C167D0" w:rsidRDefault="00BF3687" w:rsidP="00192944">
            <w:pPr>
              <w:suppressAutoHyphens/>
              <w:ind w:left="127"/>
              <w:jc w:val="center"/>
              <w:rPr>
                <w:b/>
                <w:sz w:val="22"/>
                <w:szCs w:val="22"/>
                <w:lang w:val="sr-Cyrl-CS" w:eastAsia="ar-SA"/>
              </w:rPr>
            </w:pPr>
          </w:p>
        </w:tc>
        <w:tc>
          <w:tcPr>
            <w:tcW w:w="3202" w:type="dxa"/>
            <w:tcBorders>
              <w:bottom w:val="single" w:sz="4" w:space="0" w:color="auto"/>
            </w:tcBorders>
          </w:tcPr>
          <w:p w14:paraId="3173A792" w14:textId="77777777" w:rsidR="00BF3687" w:rsidRPr="00C167D0" w:rsidRDefault="00BF3687" w:rsidP="00192944">
            <w:pPr>
              <w:rPr>
                <w:sz w:val="22"/>
                <w:szCs w:val="22"/>
                <w:lang w:val="sr-Cyrl-CS" w:eastAsia="ar-SA"/>
              </w:rPr>
            </w:pPr>
          </w:p>
          <w:p w14:paraId="3CF066C7" w14:textId="77777777" w:rsidR="00BF3687" w:rsidRPr="00C167D0" w:rsidRDefault="00BF3687" w:rsidP="00192944">
            <w:pPr>
              <w:rPr>
                <w:sz w:val="22"/>
                <w:szCs w:val="22"/>
                <w:lang w:val="sr-Cyrl-CS" w:eastAsia="ar-SA"/>
              </w:rPr>
            </w:pPr>
          </w:p>
          <w:p w14:paraId="6DA3B8DB" w14:textId="77777777" w:rsidR="00BF3687" w:rsidRPr="00C167D0" w:rsidRDefault="00BF3687" w:rsidP="00192944">
            <w:pPr>
              <w:suppressAutoHyphens/>
              <w:rPr>
                <w:sz w:val="22"/>
                <w:szCs w:val="22"/>
                <w:lang w:val="sr-Cyrl-CS" w:eastAsia="ar-SA"/>
              </w:rPr>
            </w:pPr>
          </w:p>
        </w:tc>
        <w:tc>
          <w:tcPr>
            <w:tcW w:w="3543" w:type="dxa"/>
            <w:tcBorders>
              <w:bottom w:val="single" w:sz="4" w:space="0" w:color="auto"/>
            </w:tcBorders>
          </w:tcPr>
          <w:p w14:paraId="3CF79E39" w14:textId="77777777" w:rsidR="00BF3687" w:rsidRPr="00C167D0" w:rsidRDefault="00BF3687" w:rsidP="00192944">
            <w:pPr>
              <w:rPr>
                <w:sz w:val="22"/>
                <w:szCs w:val="22"/>
                <w:lang w:val="sr-Cyrl-CS" w:eastAsia="ar-SA"/>
              </w:rPr>
            </w:pPr>
          </w:p>
          <w:p w14:paraId="027DC382" w14:textId="77777777" w:rsidR="00BF3687" w:rsidRPr="00C167D0" w:rsidRDefault="00BF3687" w:rsidP="00192944">
            <w:pPr>
              <w:rPr>
                <w:sz w:val="22"/>
                <w:szCs w:val="22"/>
                <w:lang w:val="sr-Cyrl-CS" w:eastAsia="ar-SA"/>
              </w:rPr>
            </w:pPr>
          </w:p>
          <w:p w14:paraId="2DC1FAB0" w14:textId="77777777" w:rsidR="00BF3687" w:rsidRPr="00C167D0" w:rsidRDefault="00BF3687" w:rsidP="00192944">
            <w:pPr>
              <w:suppressAutoHyphens/>
              <w:rPr>
                <w:sz w:val="22"/>
                <w:szCs w:val="22"/>
                <w:lang w:val="sr-Cyrl-CS" w:eastAsia="ar-SA"/>
              </w:rPr>
            </w:pPr>
          </w:p>
        </w:tc>
        <w:tc>
          <w:tcPr>
            <w:tcW w:w="2268" w:type="dxa"/>
            <w:tcBorders>
              <w:bottom w:val="single" w:sz="4" w:space="0" w:color="auto"/>
            </w:tcBorders>
          </w:tcPr>
          <w:p w14:paraId="05BB0F14" w14:textId="77777777" w:rsidR="00BF3687" w:rsidRPr="00C167D0" w:rsidRDefault="00BF3687" w:rsidP="00192944">
            <w:pPr>
              <w:rPr>
                <w:sz w:val="22"/>
                <w:szCs w:val="22"/>
                <w:lang w:val="sr-Cyrl-CS" w:eastAsia="ar-SA"/>
              </w:rPr>
            </w:pPr>
          </w:p>
          <w:p w14:paraId="743E3446" w14:textId="77777777" w:rsidR="00BF3687" w:rsidRPr="00C167D0" w:rsidRDefault="00BF3687" w:rsidP="00192944">
            <w:pPr>
              <w:rPr>
                <w:sz w:val="22"/>
                <w:szCs w:val="22"/>
                <w:lang w:val="sr-Cyrl-CS" w:eastAsia="ar-SA"/>
              </w:rPr>
            </w:pPr>
          </w:p>
          <w:p w14:paraId="1168629C" w14:textId="77777777" w:rsidR="00BF3687" w:rsidRPr="00C167D0" w:rsidRDefault="00BF3687" w:rsidP="00192944">
            <w:pPr>
              <w:suppressAutoHyphens/>
              <w:rPr>
                <w:sz w:val="22"/>
                <w:szCs w:val="22"/>
                <w:lang w:val="sr-Cyrl-CS" w:eastAsia="ar-SA"/>
              </w:rPr>
            </w:pPr>
          </w:p>
        </w:tc>
      </w:tr>
      <w:tr w:rsidR="00BF3687" w:rsidRPr="00C167D0" w14:paraId="05D60E93" w14:textId="77777777" w:rsidTr="00C06D57">
        <w:trPr>
          <w:trHeight w:val="756"/>
        </w:trPr>
        <w:tc>
          <w:tcPr>
            <w:tcW w:w="626" w:type="dxa"/>
          </w:tcPr>
          <w:p w14:paraId="2A8B89B3" w14:textId="77777777" w:rsidR="00BF3687" w:rsidRPr="00C167D0" w:rsidRDefault="00BF3687" w:rsidP="00192944">
            <w:pPr>
              <w:suppressAutoHyphens/>
              <w:ind w:left="127"/>
              <w:jc w:val="center"/>
              <w:rPr>
                <w:b/>
                <w:sz w:val="22"/>
                <w:szCs w:val="22"/>
                <w:lang w:val="sr-Cyrl-CS" w:eastAsia="ar-SA"/>
              </w:rPr>
            </w:pPr>
          </w:p>
          <w:p w14:paraId="462E5338" w14:textId="77777777" w:rsidR="00BF3687" w:rsidRPr="00C167D0" w:rsidRDefault="00BF3687" w:rsidP="00192944">
            <w:pPr>
              <w:suppressAutoHyphens/>
              <w:ind w:left="127"/>
              <w:rPr>
                <w:b/>
                <w:sz w:val="22"/>
                <w:szCs w:val="22"/>
                <w:lang w:val="sr-Cyrl-CS" w:eastAsia="ar-SA"/>
              </w:rPr>
            </w:pPr>
            <w:r w:rsidRPr="00C167D0">
              <w:rPr>
                <w:b/>
                <w:sz w:val="22"/>
                <w:szCs w:val="22"/>
                <w:lang w:val="sr-Cyrl-CS" w:eastAsia="ar-SA"/>
              </w:rPr>
              <w:t>3.</w:t>
            </w:r>
          </w:p>
        </w:tc>
        <w:tc>
          <w:tcPr>
            <w:tcW w:w="3202" w:type="dxa"/>
          </w:tcPr>
          <w:p w14:paraId="7A3B7836" w14:textId="77777777" w:rsidR="00BF3687" w:rsidRPr="00C167D0" w:rsidRDefault="00BF3687" w:rsidP="00192944">
            <w:pPr>
              <w:rPr>
                <w:sz w:val="22"/>
                <w:szCs w:val="22"/>
                <w:lang w:val="sr-Cyrl-CS" w:eastAsia="ar-SA"/>
              </w:rPr>
            </w:pPr>
          </w:p>
          <w:p w14:paraId="567FACE5" w14:textId="77777777" w:rsidR="00BF3687" w:rsidRPr="00C167D0" w:rsidRDefault="00BF3687" w:rsidP="00192944">
            <w:pPr>
              <w:suppressAutoHyphens/>
              <w:rPr>
                <w:sz w:val="22"/>
                <w:szCs w:val="22"/>
                <w:lang w:val="sr-Cyrl-CS" w:eastAsia="ar-SA"/>
              </w:rPr>
            </w:pPr>
          </w:p>
        </w:tc>
        <w:tc>
          <w:tcPr>
            <w:tcW w:w="3543" w:type="dxa"/>
          </w:tcPr>
          <w:p w14:paraId="7B18C200" w14:textId="77777777" w:rsidR="00BF3687" w:rsidRPr="00C167D0" w:rsidRDefault="00BF3687" w:rsidP="00192944">
            <w:pPr>
              <w:rPr>
                <w:sz w:val="22"/>
                <w:szCs w:val="22"/>
                <w:lang w:val="sr-Cyrl-CS" w:eastAsia="ar-SA"/>
              </w:rPr>
            </w:pPr>
          </w:p>
          <w:p w14:paraId="7FD78104" w14:textId="77777777" w:rsidR="00BF3687" w:rsidRPr="00C167D0" w:rsidRDefault="00BF3687" w:rsidP="00192944">
            <w:pPr>
              <w:suppressAutoHyphens/>
              <w:rPr>
                <w:sz w:val="22"/>
                <w:szCs w:val="22"/>
                <w:lang w:val="sr-Cyrl-CS" w:eastAsia="ar-SA"/>
              </w:rPr>
            </w:pPr>
          </w:p>
        </w:tc>
        <w:tc>
          <w:tcPr>
            <w:tcW w:w="2268" w:type="dxa"/>
          </w:tcPr>
          <w:p w14:paraId="097D82F3" w14:textId="77777777" w:rsidR="00BF3687" w:rsidRPr="00C167D0" w:rsidRDefault="00BF3687" w:rsidP="00192944">
            <w:pPr>
              <w:rPr>
                <w:sz w:val="22"/>
                <w:szCs w:val="22"/>
                <w:lang w:val="sr-Cyrl-CS" w:eastAsia="ar-SA"/>
              </w:rPr>
            </w:pPr>
          </w:p>
          <w:p w14:paraId="2F154792" w14:textId="77777777" w:rsidR="00BF3687" w:rsidRPr="00C167D0" w:rsidRDefault="00BF3687" w:rsidP="00192944">
            <w:pPr>
              <w:suppressAutoHyphens/>
              <w:rPr>
                <w:sz w:val="22"/>
                <w:szCs w:val="22"/>
                <w:lang w:val="sr-Cyrl-CS" w:eastAsia="ar-SA"/>
              </w:rPr>
            </w:pPr>
          </w:p>
        </w:tc>
      </w:tr>
    </w:tbl>
    <w:p w14:paraId="7FF9E28F" w14:textId="77777777" w:rsidR="00192944" w:rsidRPr="00C167D0" w:rsidRDefault="00192944" w:rsidP="00192944">
      <w:pPr>
        <w:suppressAutoHyphens/>
        <w:jc w:val="both"/>
        <w:rPr>
          <w:b/>
          <w:sz w:val="22"/>
          <w:szCs w:val="22"/>
          <w:lang w:val="sr-Cyrl-CS" w:eastAsia="ar-SA"/>
        </w:rPr>
      </w:pPr>
    </w:p>
    <w:p w14:paraId="274FD204" w14:textId="77777777" w:rsidR="00092DC6" w:rsidRPr="00C167D0" w:rsidRDefault="00092DC6" w:rsidP="00192944">
      <w:pPr>
        <w:suppressAutoHyphens/>
        <w:ind w:firstLine="720"/>
        <w:jc w:val="both"/>
        <w:rPr>
          <w:b/>
          <w:sz w:val="24"/>
          <w:szCs w:val="24"/>
          <w:lang w:val="sr-Cyrl-CS" w:eastAsia="ar-SA"/>
        </w:rPr>
      </w:pPr>
    </w:p>
    <w:p w14:paraId="30757AE4" w14:textId="76F4C5A9" w:rsidR="00192944" w:rsidRPr="00C167D0" w:rsidRDefault="00192944" w:rsidP="00192944">
      <w:pPr>
        <w:suppressAutoHyphens/>
        <w:ind w:firstLine="720"/>
        <w:jc w:val="both"/>
        <w:rPr>
          <w:strike/>
          <w:sz w:val="24"/>
          <w:szCs w:val="24"/>
          <w:lang w:val="sr-Latn-RS" w:eastAsia="ar-SA"/>
        </w:rPr>
      </w:pPr>
      <w:r w:rsidRPr="00C167D0">
        <w:rPr>
          <w:b/>
          <w:sz w:val="24"/>
          <w:szCs w:val="24"/>
          <w:lang w:val="sr-Cyrl-CS" w:eastAsia="ar-SA"/>
        </w:rPr>
        <w:t>Напомена:</w:t>
      </w:r>
      <w:r w:rsidRPr="00C167D0">
        <w:rPr>
          <w:sz w:val="24"/>
          <w:szCs w:val="24"/>
          <w:lang w:val="sr-Cyrl-CS" w:eastAsia="ar-SA"/>
        </w:rPr>
        <w:t xml:space="preserve"> У табели се по редним бројевима наводе </w:t>
      </w:r>
      <w:r w:rsidRPr="00C167D0">
        <w:rPr>
          <w:b/>
          <w:sz w:val="24"/>
          <w:szCs w:val="24"/>
          <w:lang w:val="sr-Cyrl-CS" w:eastAsia="ar-SA"/>
        </w:rPr>
        <w:t>реализовани</w:t>
      </w:r>
      <w:r w:rsidRPr="00C167D0">
        <w:rPr>
          <w:sz w:val="24"/>
          <w:szCs w:val="24"/>
          <w:lang w:val="sr-Cyrl-CS" w:eastAsia="ar-SA"/>
        </w:rPr>
        <w:t xml:space="preserve"> уговори</w:t>
      </w:r>
      <w:r w:rsidRPr="00C167D0">
        <w:rPr>
          <w:sz w:val="24"/>
          <w:szCs w:val="24"/>
          <w:lang w:val="sr-Latn-RS" w:eastAsia="ar-SA"/>
        </w:rPr>
        <w:t>.</w:t>
      </w:r>
    </w:p>
    <w:p w14:paraId="25F848E2" w14:textId="77777777" w:rsidR="00192944" w:rsidRPr="00C167D0" w:rsidRDefault="00192944" w:rsidP="00192944">
      <w:pPr>
        <w:suppressAutoHyphens/>
        <w:snapToGrid w:val="0"/>
        <w:jc w:val="both"/>
        <w:rPr>
          <w:sz w:val="24"/>
          <w:szCs w:val="24"/>
          <w:lang w:val="sr-Cyrl-CS" w:eastAsia="ar-SA"/>
        </w:rPr>
      </w:pPr>
      <w:r w:rsidRPr="00C167D0">
        <w:rPr>
          <w:sz w:val="24"/>
          <w:szCs w:val="24"/>
          <w:lang w:val="sr-Cyrl-CS" w:eastAsia="ar-SA"/>
        </w:rPr>
        <w:tab/>
        <w:t xml:space="preserve">Уколико је потребно попунити више услуга, због броја референци, образац копирати у потребном броју примерака. </w:t>
      </w:r>
    </w:p>
    <w:p w14:paraId="4110C797" w14:textId="77777777" w:rsidR="00192944" w:rsidRPr="00C167D0" w:rsidRDefault="00192944" w:rsidP="00192944">
      <w:pPr>
        <w:suppressAutoHyphens/>
        <w:snapToGrid w:val="0"/>
        <w:jc w:val="both"/>
        <w:rPr>
          <w:b/>
          <w:i/>
          <w:sz w:val="24"/>
          <w:szCs w:val="24"/>
          <w:u w:val="single"/>
          <w:lang w:val="uz-Cyrl-UZ" w:eastAsia="ar-SA"/>
        </w:rPr>
      </w:pPr>
    </w:p>
    <w:p w14:paraId="7D40EF0B" w14:textId="77777777" w:rsidR="00BF3687" w:rsidRPr="00C167D0" w:rsidRDefault="00192944" w:rsidP="00BF3687">
      <w:pPr>
        <w:suppressAutoHyphens/>
        <w:snapToGrid w:val="0"/>
        <w:jc w:val="both"/>
        <w:rPr>
          <w:rFonts w:eastAsia="Calibri"/>
          <w:strike/>
          <w:sz w:val="24"/>
          <w:szCs w:val="24"/>
        </w:rPr>
      </w:pPr>
      <w:r w:rsidRPr="00C167D0">
        <w:rPr>
          <w:b/>
          <w:i/>
          <w:sz w:val="24"/>
          <w:szCs w:val="24"/>
          <w:u w:val="single"/>
          <w:lang w:val="uz-Cyrl-UZ" w:eastAsia="ar-SA"/>
        </w:rPr>
        <w:t>Напомена</w:t>
      </w:r>
      <w:r w:rsidRPr="00C167D0">
        <w:rPr>
          <w:sz w:val="24"/>
          <w:szCs w:val="24"/>
          <w:lang w:val="uz-Cyrl-UZ" w:eastAsia="ar-SA"/>
        </w:rPr>
        <w:t xml:space="preserve">: </w:t>
      </w:r>
      <w:r w:rsidR="00BF3687" w:rsidRPr="00C167D0">
        <w:rPr>
          <w:iCs/>
          <w:sz w:val="24"/>
          <w:szCs w:val="24"/>
          <w:lang w:val="sr-Cyrl-RS"/>
        </w:rPr>
        <w:t xml:space="preserve">У обзир ће се узимати само Пројекти саобраћаја и саобраћајне сигнализације (саобраћајни пројекти) </w:t>
      </w:r>
      <w:r w:rsidR="00BF3687" w:rsidRPr="00C167D0">
        <w:rPr>
          <w:sz w:val="24"/>
          <w:szCs w:val="24"/>
          <w:lang w:val="uz-Cyrl-UZ" w:eastAsia="ar-SA"/>
        </w:rPr>
        <w:t>за означавање бициклистичке руте (најмање дужине 100 km) на државним путевима</w:t>
      </w:r>
      <w:r w:rsidR="00BF3687" w:rsidRPr="00C167D0">
        <w:rPr>
          <w:iCs/>
          <w:sz w:val="24"/>
          <w:szCs w:val="24"/>
          <w:lang w:val="sr-Cyrl-RS"/>
        </w:rPr>
        <w:t xml:space="preserve">, а уколико су исти урађени у оквиру других пројеката, биће признат само део који се односи на документацију која је израђена за постављање сигнализације </w:t>
      </w:r>
      <w:r w:rsidR="00BF3687" w:rsidRPr="00C167D0">
        <w:rPr>
          <w:sz w:val="24"/>
          <w:szCs w:val="24"/>
          <w:lang w:val="uz-Cyrl-UZ" w:eastAsia="ar-SA"/>
        </w:rPr>
        <w:t>за означавање бициклистичке руте најмање дужине 100 km.</w:t>
      </w:r>
    </w:p>
    <w:p w14:paraId="2BD3DFA2" w14:textId="25E92BC5" w:rsidR="00192944" w:rsidRPr="00C167D0" w:rsidRDefault="00192944" w:rsidP="00BF3687">
      <w:pPr>
        <w:suppressAutoHyphens/>
        <w:snapToGrid w:val="0"/>
        <w:jc w:val="both"/>
        <w:rPr>
          <w:b/>
          <w:sz w:val="24"/>
          <w:szCs w:val="24"/>
          <w:lang w:val="sr-Cyrl-CS" w:eastAsia="ar-SA"/>
        </w:rPr>
      </w:pPr>
    </w:p>
    <w:p w14:paraId="7A371168" w14:textId="77777777" w:rsidR="00192944" w:rsidRPr="00C167D0" w:rsidRDefault="00192944" w:rsidP="00192944">
      <w:pPr>
        <w:suppressAutoHyphens/>
        <w:autoSpaceDE w:val="0"/>
        <w:autoSpaceDN w:val="0"/>
        <w:adjustRightInd w:val="0"/>
        <w:ind w:left="3600" w:firstLine="720"/>
        <w:rPr>
          <w:b/>
          <w:sz w:val="24"/>
          <w:szCs w:val="24"/>
          <w:lang w:val="sr-Cyrl-CS" w:eastAsia="ar-SA"/>
        </w:rPr>
      </w:pPr>
      <w:r w:rsidRPr="00C167D0">
        <w:rPr>
          <w:b/>
          <w:sz w:val="24"/>
          <w:szCs w:val="24"/>
          <w:lang w:val="sr-Cyrl-CS" w:eastAsia="ar-SA"/>
        </w:rPr>
        <w:t xml:space="preserve">                             </w:t>
      </w:r>
      <w:r w:rsidRPr="00C167D0">
        <w:rPr>
          <w:b/>
          <w:sz w:val="24"/>
          <w:szCs w:val="24"/>
          <w:lang w:val="sr-Cyrl-CS" w:eastAsia="ar-SA"/>
        </w:rPr>
        <w:tab/>
        <w:t xml:space="preserve"> </w:t>
      </w:r>
      <w:r w:rsidRPr="00C167D0">
        <w:rPr>
          <w:b/>
          <w:sz w:val="24"/>
          <w:szCs w:val="24"/>
          <w:lang w:eastAsia="ar-SA"/>
        </w:rPr>
        <w:t xml:space="preserve">              </w:t>
      </w:r>
    </w:p>
    <w:p w14:paraId="2DA3AE88" w14:textId="4D728DA1" w:rsidR="00192944" w:rsidRPr="00C167D0" w:rsidRDefault="00192944" w:rsidP="00192944">
      <w:pPr>
        <w:autoSpaceDE w:val="0"/>
        <w:autoSpaceDN w:val="0"/>
        <w:adjustRightInd w:val="0"/>
        <w:rPr>
          <w:b/>
          <w:sz w:val="24"/>
          <w:szCs w:val="24"/>
        </w:rPr>
      </w:pPr>
      <w:r w:rsidRPr="00C167D0">
        <w:rPr>
          <w:b/>
          <w:sz w:val="24"/>
          <w:szCs w:val="24"/>
          <w:lang w:val="sr-Cyrl-CS" w:eastAsia="ar-SA"/>
        </w:rPr>
        <w:t xml:space="preserve">Датум                           </w:t>
      </w:r>
      <w:r w:rsidRPr="00C167D0">
        <w:rPr>
          <w:b/>
          <w:sz w:val="24"/>
          <w:szCs w:val="24"/>
          <w:lang w:val="sr-Cyrl-CS" w:eastAsia="ar-SA"/>
        </w:rPr>
        <w:tab/>
        <w:t xml:space="preserve">                    </w:t>
      </w:r>
      <w:r w:rsidRPr="00C167D0">
        <w:rPr>
          <w:b/>
          <w:sz w:val="24"/>
          <w:szCs w:val="24"/>
          <w:lang w:eastAsia="ar-SA"/>
        </w:rPr>
        <w:t xml:space="preserve"> </w:t>
      </w:r>
      <w:r w:rsidR="00DE466C" w:rsidRPr="00C167D0">
        <w:rPr>
          <w:b/>
          <w:sz w:val="24"/>
          <w:szCs w:val="24"/>
          <w:lang w:eastAsia="ar-SA"/>
        </w:rPr>
        <w:tab/>
      </w:r>
      <w:r w:rsidR="00DE466C" w:rsidRPr="00C167D0">
        <w:rPr>
          <w:b/>
          <w:sz w:val="24"/>
          <w:szCs w:val="24"/>
          <w:lang w:eastAsia="ar-SA"/>
        </w:rPr>
        <w:tab/>
      </w:r>
      <w:r w:rsidR="00721EAF">
        <w:rPr>
          <w:b/>
          <w:sz w:val="24"/>
          <w:szCs w:val="24"/>
          <w:lang w:eastAsia="ar-SA"/>
        </w:rPr>
        <w:t xml:space="preserve">       </w:t>
      </w:r>
      <w:r w:rsidR="00721EAF">
        <w:rPr>
          <w:b/>
          <w:sz w:val="24"/>
          <w:szCs w:val="24"/>
          <w:lang w:val="sr-Cyrl-CS" w:eastAsia="ar-SA"/>
        </w:rPr>
        <w:t>П</w:t>
      </w:r>
      <w:r w:rsidRPr="00C167D0">
        <w:rPr>
          <w:b/>
          <w:sz w:val="24"/>
          <w:szCs w:val="24"/>
          <w:lang w:val="sr-Cyrl-CS" w:eastAsia="ar-SA"/>
        </w:rPr>
        <w:t>отпис овлашћеног лица</w:t>
      </w:r>
      <w:r w:rsidRPr="00C167D0">
        <w:rPr>
          <w:b/>
          <w:sz w:val="24"/>
          <w:szCs w:val="24"/>
        </w:rPr>
        <w:t xml:space="preserve"> </w:t>
      </w:r>
    </w:p>
    <w:p w14:paraId="48090E5A" w14:textId="77777777" w:rsidR="00DE466C" w:rsidRPr="00C167D0" w:rsidRDefault="00DE466C" w:rsidP="00192944">
      <w:pPr>
        <w:autoSpaceDE w:val="0"/>
        <w:autoSpaceDN w:val="0"/>
        <w:adjustRightInd w:val="0"/>
        <w:rPr>
          <w:b/>
          <w:sz w:val="24"/>
          <w:szCs w:val="24"/>
        </w:rPr>
      </w:pPr>
    </w:p>
    <w:p w14:paraId="7B6B52AC" w14:textId="50CD3AFD" w:rsidR="00192944" w:rsidRPr="00C167D0" w:rsidRDefault="00192944" w:rsidP="00192944">
      <w:pPr>
        <w:autoSpaceDE w:val="0"/>
        <w:autoSpaceDN w:val="0"/>
        <w:adjustRightInd w:val="0"/>
        <w:rPr>
          <w:b/>
          <w:sz w:val="24"/>
          <w:szCs w:val="24"/>
          <w:lang w:val="sr-Cyrl-RS"/>
        </w:rPr>
      </w:pPr>
      <w:r w:rsidRPr="00C167D0">
        <w:rPr>
          <w:b/>
          <w:sz w:val="24"/>
          <w:szCs w:val="24"/>
          <w:lang w:val="sr-Cyrl-RS"/>
        </w:rPr>
        <w:t xml:space="preserve">__________________               </w:t>
      </w:r>
      <w:r w:rsidRPr="00C167D0">
        <w:rPr>
          <w:b/>
          <w:sz w:val="24"/>
          <w:szCs w:val="24"/>
          <w:lang w:val="sr-Cyrl-RS"/>
        </w:rPr>
        <w:tab/>
        <w:t xml:space="preserve">       </w:t>
      </w:r>
      <w:r w:rsidR="00DE466C" w:rsidRPr="00C167D0">
        <w:rPr>
          <w:b/>
          <w:sz w:val="24"/>
          <w:szCs w:val="24"/>
          <w:lang w:val="sr-Cyrl-RS"/>
        </w:rPr>
        <w:tab/>
      </w:r>
      <w:r w:rsidR="00DE466C" w:rsidRPr="00C167D0">
        <w:rPr>
          <w:b/>
          <w:sz w:val="24"/>
          <w:szCs w:val="24"/>
          <w:lang w:val="sr-Cyrl-RS"/>
        </w:rPr>
        <w:tab/>
        <w:t xml:space="preserve">   </w:t>
      </w:r>
      <w:r w:rsidRPr="00C167D0">
        <w:rPr>
          <w:b/>
          <w:sz w:val="24"/>
          <w:szCs w:val="24"/>
          <w:lang w:val="sr-Cyrl-RS"/>
        </w:rPr>
        <w:t>____________________________</w:t>
      </w:r>
    </w:p>
    <w:p w14:paraId="5F4F8452" w14:textId="77777777" w:rsidR="00192944" w:rsidRPr="00C167D0" w:rsidRDefault="00192944" w:rsidP="00192944">
      <w:pPr>
        <w:jc w:val="center"/>
        <w:rPr>
          <w:b/>
          <w:bCs/>
          <w:iCs/>
          <w:sz w:val="24"/>
          <w:szCs w:val="24"/>
          <w:lang w:val="sr-Latn-RS" w:eastAsia="ar-SA"/>
        </w:rPr>
      </w:pPr>
    </w:p>
    <w:p w14:paraId="0894371A" w14:textId="77777777" w:rsidR="00192944" w:rsidRPr="00C167D0" w:rsidRDefault="00192944" w:rsidP="00192944">
      <w:pPr>
        <w:jc w:val="center"/>
        <w:rPr>
          <w:b/>
          <w:bCs/>
          <w:iCs/>
          <w:sz w:val="24"/>
          <w:szCs w:val="24"/>
          <w:lang w:val="sr-Latn-RS" w:eastAsia="ar-SA"/>
        </w:rPr>
      </w:pPr>
      <w:r w:rsidRPr="00C167D0">
        <w:rPr>
          <w:b/>
          <w:sz w:val="22"/>
          <w:szCs w:val="22"/>
        </w:rPr>
        <w:br w:type="page"/>
      </w:r>
    </w:p>
    <w:p w14:paraId="391296D8" w14:textId="77777777" w:rsidR="00192944" w:rsidRPr="00C167D0" w:rsidRDefault="00192944" w:rsidP="00192944">
      <w:pPr>
        <w:jc w:val="both"/>
        <w:rPr>
          <w:sz w:val="24"/>
          <w:szCs w:val="24"/>
        </w:rPr>
      </w:pPr>
      <w:r w:rsidRPr="00C167D0">
        <w:rPr>
          <w:sz w:val="24"/>
          <w:szCs w:val="24"/>
        </w:rPr>
        <w:lastRenderedPageBreak/>
        <w:t>__________ (редни број предметне Потврде о референцама у Обрасцу - Референтној листи)</w:t>
      </w:r>
    </w:p>
    <w:p w14:paraId="1931B15D" w14:textId="77777777" w:rsidR="00192944" w:rsidRPr="00C167D0" w:rsidRDefault="00192944" w:rsidP="00192944">
      <w:pPr>
        <w:jc w:val="center"/>
        <w:rPr>
          <w:b/>
          <w:szCs w:val="24"/>
          <w:lang w:val="sr-Cyrl-RS"/>
        </w:rPr>
      </w:pPr>
    </w:p>
    <w:p w14:paraId="226E0EE9" w14:textId="77777777" w:rsidR="00192944" w:rsidRPr="00C167D0" w:rsidRDefault="00192944" w:rsidP="00192944">
      <w:pPr>
        <w:jc w:val="center"/>
        <w:rPr>
          <w:b/>
          <w:sz w:val="24"/>
          <w:szCs w:val="24"/>
          <w:lang w:val="sr-Cyrl-RS"/>
        </w:rPr>
      </w:pPr>
      <w:r w:rsidRPr="00C167D0">
        <w:rPr>
          <w:b/>
          <w:sz w:val="24"/>
          <w:szCs w:val="24"/>
          <w:lang w:val="sr-Cyrl-RS"/>
        </w:rPr>
        <w:t>4</w:t>
      </w:r>
      <w:r w:rsidRPr="00C167D0">
        <w:rPr>
          <w:b/>
          <w:sz w:val="24"/>
          <w:szCs w:val="24"/>
        </w:rPr>
        <w:t>. ОБРАЗАЦ - ПОТВРДА О РЕФЕРЕНЦАМА</w:t>
      </w:r>
      <w:r w:rsidRPr="00C167D0">
        <w:rPr>
          <w:b/>
          <w:sz w:val="24"/>
          <w:szCs w:val="24"/>
          <w:lang w:val="sr-Cyrl-RS"/>
        </w:rPr>
        <w:t xml:space="preserve"> ЗА ОДГОВОРНОГ ПРОЈЕКТАНТА</w:t>
      </w:r>
    </w:p>
    <w:p w14:paraId="733EB71D" w14:textId="77777777" w:rsidR="00192944" w:rsidRPr="00C167D0" w:rsidRDefault="00192944" w:rsidP="00192944">
      <w:pPr>
        <w:jc w:val="center"/>
        <w:rPr>
          <w:b/>
          <w:sz w:val="24"/>
          <w:szCs w:val="24"/>
        </w:rPr>
      </w:pPr>
    </w:p>
    <w:tbl>
      <w:tblPr>
        <w:tblStyle w:val="TableGrid"/>
        <w:tblW w:w="0" w:type="auto"/>
        <w:tblLook w:val="04A0" w:firstRow="1" w:lastRow="0" w:firstColumn="1" w:lastColumn="0" w:noHBand="0" w:noVBand="1"/>
      </w:tblPr>
      <w:tblGrid>
        <w:gridCol w:w="3539"/>
        <w:gridCol w:w="4808"/>
      </w:tblGrid>
      <w:tr w:rsidR="00192944" w:rsidRPr="00C167D0" w14:paraId="009E4010" w14:textId="77777777" w:rsidTr="00585BF4">
        <w:trPr>
          <w:trHeight w:val="455"/>
        </w:trPr>
        <w:tc>
          <w:tcPr>
            <w:tcW w:w="3539" w:type="dxa"/>
            <w:vAlign w:val="center"/>
          </w:tcPr>
          <w:p w14:paraId="4803D5C3" w14:textId="77777777" w:rsidR="00192944" w:rsidRPr="00C167D0" w:rsidRDefault="00192944" w:rsidP="00192944">
            <w:pPr>
              <w:ind w:left="-98"/>
              <w:jc w:val="center"/>
              <w:rPr>
                <w:b/>
                <w:sz w:val="24"/>
                <w:szCs w:val="24"/>
              </w:rPr>
            </w:pPr>
            <w:r w:rsidRPr="00C167D0">
              <w:rPr>
                <w:sz w:val="22"/>
                <w:szCs w:val="22"/>
              </w:rPr>
              <w:t>Назив референтног наручиоца</w:t>
            </w:r>
          </w:p>
        </w:tc>
        <w:tc>
          <w:tcPr>
            <w:tcW w:w="4808" w:type="dxa"/>
          </w:tcPr>
          <w:p w14:paraId="562C67FD" w14:textId="77777777" w:rsidR="00192944" w:rsidRPr="00C167D0" w:rsidRDefault="00192944" w:rsidP="00192944">
            <w:pPr>
              <w:jc w:val="center"/>
              <w:rPr>
                <w:b/>
                <w:sz w:val="24"/>
                <w:szCs w:val="24"/>
              </w:rPr>
            </w:pPr>
          </w:p>
        </w:tc>
      </w:tr>
      <w:tr w:rsidR="00192944" w:rsidRPr="00C167D0" w14:paraId="6FE68FA7" w14:textId="77777777" w:rsidTr="00585BF4">
        <w:trPr>
          <w:trHeight w:val="419"/>
        </w:trPr>
        <w:tc>
          <w:tcPr>
            <w:tcW w:w="3539" w:type="dxa"/>
            <w:vAlign w:val="center"/>
          </w:tcPr>
          <w:p w14:paraId="520C4F8C" w14:textId="77777777" w:rsidR="00192944" w:rsidRPr="00C167D0" w:rsidRDefault="00192944" w:rsidP="00192944">
            <w:pPr>
              <w:jc w:val="center"/>
              <w:rPr>
                <w:b/>
                <w:sz w:val="24"/>
                <w:szCs w:val="24"/>
              </w:rPr>
            </w:pPr>
            <w:r w:rsidRPr="00C167D0">
              <w:rPr>
                <w:sz w:val="22"/>
                <w:szCs w:val="22"/>
              </w:rPr>
              <w:t>Седиште, улица и број</w:t>
            </w:r>
          </w:p>
        </w:tc>
        <w:tc>
          <w:tcPr>
            <w:tcW w:w="4808" w:type="dxa"/>
          </w:tcPr>
          <w:p w14:paraId="3D548E5E" w14:textId="77777777" w:rsidR="00192944" w:rsidRPr="00C167D0" w:rsidRDefault="00192944" w:rsidP="00192944">
            <w:pPr>
              <w:jc w:val="center"/>
              <w:rPr>
                <w:b/>
                <w:sz w:val="24"/>
                <w:szCs w:val="24"/>
              </w:rPr>
            </w:pPr>
          </w:p>
        </w:tc>
      </w:tr>
      <w:tr w:rsidR="00192944" w:rsidRPr="00C167D0" w14:paraId="1359CBA6" w14:textId="77777777" w:rsidTr="00585BF4">
        <w:trPr>
          <w:trHeight w:val="411"/>
        </w:trPr>
        <w:tc>
          <w:tcPr>
            <w:tcW w:w="3539" w:type="dxa"/>
            <w:vAlign w:val="center"/>
          </w:tcPr>
          <w:p w14:paraId="7B21DBE5" w14:textId="77777777" w:rsidR="00192944" w:rsidRPr="00C167D0" w:rsidRDefault="00192944" w:rsidP="00192944">
            <w:pPr>
              <w:jc w:val="center"/>
              <w:rPr>
                <w:b/>
                <w:sz w:val="24"/>
                <w:szCs w:val="24"/>
              </w:rPr>
            </w:pPr>
            <w:r w:rsidRPr="00C167D0">
              <w:rPr>
                <w:sz w:val="22"/>
                <w:szCs w:val="22"/>
              </w:rPr>
              <w:t>Телефон</w:t>
            </w:r>
          </w:p>
        </w:tc>
        <w:tc>
          <w:tcPr>
            <w:tcW w:w="4808" w:type="dxa"/>
          </w:tcPr>
          <w:p w14:paraId="5CFDE57D" w14:textId="77777777" w:rsidR="00192944" w:rsidRPr="00C167D0" w:rsidRDefault="00192944" w:rsidP="00192944">
            <w:pPr>
              <w:jc w:val="center"/>
              <w:rPr>
                <w:b/>
                <w:sz w:val="24"/>
                <w:szCs w:val="24"/>
              </w:rPr>
            </w:pPr>
          </w:p>
        </w:tc>
      </w:tr>
      <w:tr w:rsidR="00192944" w:rsidRPr="00C167D0" w14:paraId="2E06A987" w14:textId="77777777" w:rsidTr="00585BF4">
        <w:trPr>
          <w:trHeight w:val="416"/>
        </w:trPr>
        <w:tc>
          <w:tcPr>
            <w:tcW w:w="3539" w:type="dxa"/>
            <w:vAlign w:val="center"/>
          </w:tcPr>
          <w:p w14:paraId="76E64D9B" w14:textId="77777777" w:rsidR="00192944" w:rsidRPr="00C167D0" w:rsidRDefault="00192944" w:rsidP="00192944">
            <w:pPr>
              <w:ind w:left="-98"/>
              <w:jc w:val="center"/>
              <w:rPr>
                <w:b/>
                <w:sz w:val="24"/>
                <w:szCs w:val="24"/>
              </w:rPr>
            </w:pPr>
            <w:r w:rsidRPr="00C167D0">
              <w:rPr>
                <w:sz w:val="22"/>
                <w:szCs w:val="22"/>
              </w:rPr>
              <w:t xml:space="preserve">Матични број </w:t>
            </w:r>
          </w:p>
        </w:tc>
        <w:tc>
          <w:tcPr>
            <w:tcW w:w="4808" w:type="dxa"/>
          </w:tcPr>
          <w:p w14:paraId="7C3C3D40" w14:textId="77777777" w:rsidR="00192944" w:rsidRPr="00C167D0" w:rsidRDefault="00192944" w:rsidP="00192944">
            <w:pPr>
              <w:jc w:val="center"/>
              <w:rPr>
                <w:b/>
                <w:sz w:val="24"/>
                <w:szCs w:val="24"/>
              </w:rPr>
            </w:pPr>
          </w:p>
        </w:tc>
      </w:tr>
      <w:tr w:rsidR="00192944" w:rsidRPr="00C167D0" w14:paraId="0F5429B7" w14:textId="77777777" w:rsidTr="00585BF4">
        <w:trPr>
          <w:trHeight w:val="423"/>
        </w:trPr>
        <w:tc>
          <w:tcPr>
            <w:tcW w:w="3539" w:type="dxa"/>
            <w:vAlign w:val="center"/>
          </w:tcPr>
          <w:p w14:paraId="50A25B76" w14:textId="77777777" w:rsidR="00192944" w:rsidRPr="00C167D0" w:rsidRDefault="00192944" w:rsidP="00192944">
            <w:pPr>
              <w:jc w:val="center"/>
              <w:rPr>
                <w:b/>
                <w:sz w:val="24"/>
                <w:szCs w:val="24"/>
              </w:rPr>
            </w:pPr>
            <w:r w:rsidRPr="00C167D0">
              <w:rPr>
                <w:sz w:val="22"/>
                <w:szCs w:val="22"/>
              </w:rPr>
              <w:t>ПИБ</w:t>
            </w:r>
          </w:p>
        </w:tc>
        <w:tc>
          <w:tcPr>
            <w:tcW w:w="4808" w:type="dxa"/>
          </w:tcPr>
          <w:p w14:paraId="7F9B9947" w14:textId="77777777" w:rsidR="00192944" w:rsidRPr="00C167D0" w:rsidRDefault="00192944" w:rsidP="00192944">
            <w:pPr>
              <w:jc w:val="center"/>
              <w:rPr>
                <w:b/>
                <w:sz w:val="24"/>
                <w:szCs w:val="24"/>
              </w:rPr>
            </w:pPr>
          </w:p>
        </w:tc>
      </w:tr>
    </w:tbl>
    <w:p w14:paraId="2E310E44" w14:textId="77777777" w:rsidR="00192944" w:rsidRPr="00C167D0" w:rsidRDefault="00192944" w:rsidP="00192944">
      <w:pPr>
        <w:jc w:val="center"/>
        <w:rPr>
          <w:b/>
          <w:sz w:val="22"/>
          <w:szCs w:val="22"/>
        </w:rPr>
      </w:pPr>
    </w:p>
    <w:p w14:paraId="2AFD111C" w14:textId="77777777" w:rsidR="00192944" w:rsidRPr="00C167D0" w:rsidRDefault="00192944" w:rsidP="00192944">
      <w:pPr>
        <w:jc w:val="center"/>
        <w:rPr>
          <w:b/>
          <w:sz w:val="22"/>
          <w:szCs w:val="22"/>
        </w:rPr>
      </w:pPr>
      <w:r w:rsidRPr="00C167D0">
        <w:rPr>
          <w:b/>
          <w:sz w:val="22"/>
          <w:szCs w:val="22"/>
        </w:rPr>
        <w:t>ПОТВРДА</w:t>
      </w:r>
    </w:p>
    <w:p w14:paraId="498620CF" w14:textId="77777777" w:rsidR="00192944" w:rsidRPr="00C167D0" w:rsidRDefault="00192944" w:rsidP="00192944">
      <w:pPr>
        <w:rPr>
          <w:sz w:val="22"/>
          <w:szCs w:val="22"/>
          <w:lang w:val="sr-Cyrl-RS"/>
        </w:rPr>
      </w:pPr>
      <w:r w:rsidRPr="00C167D0">
        <w:rPr>
          <w:sz w:val="22"/>
          <w:szCs w:val="22"/>
        </w:rPr>
        <w:t>којом потврђујемо да је __________________________________________________________________________</w:t>
      </w:r>
      <w:r w:rsidRPr="00C167D0">
        <w:rPr>
          <w:sz w:val="22"/>
          <w:szCs w:val="22"/>
          <w:lang w:val="sr-Cyrl-RS"/>
        </w:rPr>
        <w:t>_</w:t>
      </w:r>
    </w:p>
    <w:p w14:paraId="39A58389" w14:textId="77777777" w:rsidR="00192944" w:rsidRPr="00C167D0" w:rsidRDefault="00192944" w:rsidP="00192944">
      <w:pPr>
        <w:jc w:val="center"/>
        <w:rPr>
          <w:sz w:val="22"/>
          <w:szCs w:val="22"/>
        </w:rPr>
      </w:pPr>
      <w:r w:rsidRPr="00C167D0">
        <w:rPr>
          <w:sz w:val="22"/>
          <w:szCs w:val="22"/>
        </w:rPr>
        <w:t xml:space="preserve">                  (назив и седиште Понуђача)</w:t>
      </w:r>
    </w:p>
    <w:p w14:paraId="1DB3EC8C" w14:textId="77777777" w:rsidR="00192944" w:rsidRPr="00C167D0" w:rsidRDefault="00192944" w:rsidP="00192944">
      <w:pPr>
        <w:jc w:val="center"/>
        <w:rPr>
          <w:sz w:val="22"/>
          <w:szCs w:val="22"/>
        </w:rPr>
      </w:pPr>
    </w:p>
    <w:p w14:paraId="72CA623E" w14:textId="32DF1477" w:rsidR="00E36B0A" w:rsidRPr="00C167D0" w:rsidRDefault="00192944" w:rsidP="00E36B0A">
      <w:pPr>
        <w:jc w:val="both"/>
        <w:rPr>
          <w:sz w:val="22"/>
          <w:szCs w:val="22"/>
          <w:lang w:val="sr-Cyrl-RS"/>
        </w:rPr>
      </w:pPr>
      <w:r w:rsidRPr="00C167D0">
        <w:rPr>
          <w:sz w:val="22"/>
          <w:szCs w:val="22"/>
          <w:lang w:val="uz-Cyrl-UZ" w:eastAsia="ar-SA"/>
        </w:rPr>
        <w:t xml:space="preserve">израдио </w:t>
      </w:r>
      <w:r w:rsidR="00E36B0A" w:rsidRPr="00C167D0">
        <w:rPr>
          <w:sz w:val="24"/>
          <w:szCs w:val="24"/>
          <w:lang w:val="uz-Cyrl-UZ" w:eastAsia="ar-SA"/>
        </w:rPr>
        <w:t xml:space="preserve">Саобраћајни пројекат за постављање туристичке сигнализације за означавање бициклистичке руте </w:t>
      </w:r>
      <w:r w:rsidR="00A24ED9" w:rsidRPr="00C167D0">
        <w:rPr>
          <w:sz w:val="24"/>
          <w:szCs w:val="24"/>
          <w:lang w:val="uz-Cyrl-UZ" w:eastAsia="ar-SA"/>
        </w:rPr>
        <w:t>на државним путевима на који је управљач државних путева издао сагласност</w:t>
      </w:r>
      <w:r w:rsidR="00A24ED9" w:rsidRPr="00C167D0">
        <w:rPr>
          <w:b/>
          <w:i/>
          <w:sz w:val="24"/>
          <w:szCs w:val="24"/>
          <w:u w:val="single"/>
          <w:lang w:val="uz-Cyrl-UZ" w:eastAsia="ar-SA"/>
        </w:rPr>
        <w:t xml:space="preserve"> </w:t>
      </w:r>
      <w:r w:rsidR="00E36B0A" w:rsidRPr="00C167D0">
        <w:rPr>
          <w:b/>
          <w:i/>
          <w:sz w:val="24"/>
          <w:szCs w:val="24"/>
          <w:u w:val="single"/>
          <w:lang w:val="uz-Cyrl-UZ" w:eastAsia="ar-SA"/>
        </w:rPr>
        <w:t>или</w:t>
      </w:r>
      <w:r w:rsidR="00E36B0A" w:rsidRPr="00C167D0">
        <w:rPr>
          <w:sz w:val="24"/>
          <w:szCs w:val="24"/>
          <w:lang w:val="uz-Cyrl-UZ" w:eastAsia="ar-SA"/>
        </w:rPr>
        <w:t xml:space="preserve"> извршио најмање једну техничку контролу Саобраћајног пројекта за постављање туристичке сигнализације за означавање бициклистичке руте </w:t>
      </w:r>
      <w:r w:rsidR="00A24ED9" w:rsidRPr="00C167D0">
        <w:rPr>
          <w:sz w:val="24"/>
          <w:szCs w:val="24"/>
          <w:lang w:val="uz-Cyrl-UZ" w:eastAsia="ar-SA"/>
        </w:rPr>
        <w:t>на државним путевима на који је управљач државних путева издао сагласност</w:t>
      </w:r>
      <w:r w:rsidR="00A24ED9" w:rsidRPr="00C167D0">
        <w:rPr>
          <w:sz w:val="22"/>
          <w:szCs w:val="22"/>
        </w:rPr>
        <w:t xml:space="preserve"> </w:t>
      </w:r>
      <w:r w:rsidRPr="00C167D0">
        <w:rPr>
          <w:sz w:val="22"/>
          <w:szCs w:val="22"/>
        </w:rPr>
        <w:t>и то</w:t>
      </w:r>
      <w:r w:rsidRPr="00C167D0">
        <w:rPr>
          <w:sz w:val="22"/>
          <w:szCs w:val="22"/>
          <w:lang w:val="sr-Cyrl-RS"/>
        </w:rPr>
        <w:t>:</w:t>
      </w:r>
    </w:p>
    <w:p w14:paraId="1FA197A7" w14:textId="25E3A296" w:rsidR="00192944" w:rsidRPr="00C167D0" w:rsidRDefault="00192944" w:rsidP="00E36B0A">
      <w:pPr>
        <w:jc w:val="both"/>
        <w:rPr>
          <w:sz w:val="22"/>
          <w:szCs w:val="22"/>
          <w:lang w:val="sr-Cyrl-RS"/>
        </w:rPr>
      </w:pPr>
      <w:r w:rsidRPr="00C167D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61B0A" w:rsidRPr="00C167D0">
        <w:rPr>
          <w:sz w:val="22"/>
          <w:szCs w:val="22"/>
        </w:rPr>
        <w:t>_______________________________</w:t>
      </w:r>
    </w:p>
    <w:p w14:paraId="1543997E" w14:textId="77777777" w:rsidR="00192944" w:rsidRPr="00C167D0" w:rsidRDefault="00192944" w:rsidP="00192944">
      <w:pPr>
        <w:shd w:val="clear" w:color="auto" w:fill="FFFFFF"/>
        <w:autoSpaceDE w:val="0"/>
        <w:autoSpaceDN w:val="0"/>
        <w:adjustRightInd w:val="0"/>
        <w:ind w:firstLine="720"/>
        <w:jc w:val="both"/>
        <w:rPr>
          <w:sz w:val="22"/>
          <w:szCs w:val="22"/>
        </w:rPr>
      </w:pPr>
    </w:p>
    <w:p w14:paraId="688FF595" w14:textId="0285CB7E" w:rsidR="00192944" w:rsidRPr="00C167D0" w:rsidRDefault="00192944" w:rsidP="00C06D57">
      <w:pPr>
        <w:shd w:val="clear" w:color="auto" w:fill="FFFFFF"/>
        <w:autoSpaceDE w:val="0"/>
        <w:autoSpaceDN w:val="0"/>
        <w:adjustRightInd w:val="0"/>
        <w:ind w:firstLine="720"/>
        <w:jc w:val="both"/>
        <w:rPr>
          <w:sz w:val="22"/>
          <w:szCs w:val="22"/>
        </w:rPr>
      </w:pPr>
      <w:r w:rsidRPr="00C167D0">
        <w:rPr>
          <w:b/>
          <w:i/>
          <w:sz w:val="22"/>
          <w:szCs w:val="22"/>
        </w:rPr>
        <w:t>Напомена</w:t>
      </w:r>
      <w:r w:rsidRPr="00C167D0">
        <w:rPr>
          <w:i/>
          <w:sz w:val="22"/>
          <w:szCs w:val="22"/>
        </w:rPr>
        <w:t xml:space="preserve">: прецизирати релевантне податке </w:t>
      </w:r>
      <w:r w:rsidRPr="00C167D0">
        <w:rPr>
          <w:i/>
          <w:sz w:val="22"/>
          <w:szCs w:val="22"/>
          <w:lang w:val="sr-Cyrl-RS"/>
        </w:rPr>
        <w:t>о лицу (</w:t>
      </w:r>
      <w:r w:rsidRPr="00C167D0">
        <w:rPr>
          <w:i/>
          <w:sz w:val="24"/>
          <w:szCs w:val="24"/>
          <w:lang w:val="uz-Cyrl-UZ" w:eastAsia="ar-SA"/>
        </w:rPr>
        <w:t>дипломирани инжењер саобраћаја</w:t>
      </w:r>
      <w:r w:rsidRPr="00C167D0">
        <w:rPr>
          <w:i/>
          <w:sz w:val="22"/>
          <w:szCs w:val="22"/>
          <w:lang w:val="sr-Cyrl-RS"/>
        </w:rPr>
        <w:t>)</w:t>
      </w:r>
      <w:r w:rsidRPr="00C167D0">
        <w:rPr>
          <w:i/>
          <w:sz w:val="22"/>
          <w:szCs w:val="22"/>
        </w:rPr>
        <w:t xml:space="preserve"> </w:t>
      </w:r>
      <w:r w:rsidRPr="00C167D0">
        <w:rPr>
          <w:i/>
          <w:sz w:val="22"/>
          <w:szCs w:val="22"/>
          <w:lang w:val="sr-Cyrl-RS"/>
        </w:rPr>
        <w:t>које је у</w:t>
      </w:r>
      <w:r w:rsidRPr="00C167D0">
        <w:rPr>
          <w:sz w:val="24"/>
          <w:szCs w:val="24"/>
          <w:lang w:val="uz-Cyrl-UZ" w:eastAsia="ar-SA"/>
        </w:rPr>
        <w:t xml:space="preserve"> </w:t>
      </w:r>
      <w:r w:rsidRPr="00C167D0">
        <w:rPr>
          <w:i/>
          <w:sz w:val="24"/>
          <w:szCs w:val="24"/>
          <w:lang w:val="uz-Cyrl-UZ" w:eastAsia="ar-SA"/>
        </w:rPr>
        <w:t>функцији руководиоца или члана тима, израдило</w:t>
      </w:r>
      <w:r w:rsidR="00092E3A" w:rsidRPr="00C167D0">
        <w:rPr>
          <w:i/>
          <w:sz w:val="24"/>
          <w:szCs w:val="24"/>
          <w:lang w:val="uz-Cyrl-UZ" w:eastAsia="ar-SA"/>
        </w:rPr>
        <w:t xml:space="preserve"> </w:t>
      </w:r>
      <w:r w:rsidR="00BF7DDB" w:rsidRPr="00C167D0">
        <w:rPr>
          <w:i/>
          <w:sz w:val="22"/>
          <w:szCs w:val="22"/>
          <w:lang w:val="sr-Cyrl-RS"/>
        </w:rPr>
        <w:t>/ извршило техничку контролу</w:t>
      </w:r>
      <w:r w:rsidR="00BF7DDB" w:rsidRPr="00C167D0">
        <w:rPr>
          <w:i/>
          <w:sz w:val="22"/>
          <w:szCs w:val="22"/>
        </w:rPr>
        <w:t xml:space="preserve"> </w:t>
      </w:r>
      <w:r w:rsidR="00BF7DDB" w:rsidRPr="00C167D0">
        <w:rPr>
          <w:rFonts w:eastAsia="Calibri"/>
          <w:i/>
          <w:sz w:val="22"/>
          <w:szCs w:val="22"/>
          <w:lang w:val="sr-Cyrl-CS"/>
        </w:rPr>
        <w:t>Саобраћајног пројекта</w:t>
      </w:r>
      <w:r w:rsidRPr="00C167D0">
        <w:rPr>
          <w:i/>
          <w:sz w:val="22"/>
          <w:szCs w:val="22"/>
        </w:rPr>
        <w:t xml:space="preserve">, у ком временском периоду, мишљење ранијег референтног Наручиоца о квалитету </w:t>
      </w:r>
      <w:r w:rsidRPr="00C167D0">
        <w:rPr>
          <w:i/>
          <w:sz w:val="22"/>
          <w:szCs w:val="22"/>
          <w:lang w:val="sr-Cyrl-RS"/>
        </w:rPr>
        <w:t xml:space="preserve">извршених услуга </w:t>
      </w:r>
      <w:r w:rsidRPr="00C167D0">
        <w:rPr>
          <w:i/>
          <w:sz w:val="22"/>
          <w:szCs w:val="22"/>
        </w:rPr>
        <w:t>и поштовању рока за</w:t>
      </w:r>
      <w:r w:rsidRPr="00C167D0">
        <w:rPr>
          <w:i/>
          <w:sz w:val="22"/>
          <w:szCs w:val="22"/>
          <w:lang w:val="sr-Cyrl-RS"/>
        </w:rPr>
        <w:t xml:space="preserve"> израду</w:t>
      </w:r>
      <w:r w:rsidRPr="00C167D0">
        <w:rPr>
          <w:i/>
          <w:sz w:val="22"/>
          <w:szCs w:val="22"/>
        </w:rPr>
        <w:t>)</w:t>
      </w:r>
      <w:r w:rsidRPr="00C167D0">
        <w:rPr>
          <w:i/>
          <w:sz w:val="22"/>
          <w:szCs w:val="22"/>
          <w:lang w:val="sr-Cyrl-RS"/>
        </w:rPr>
        <w:t>. Потврда се може доставити и на другом обрасцу.</w:t>
      </w:r>
    </w:p>
    <w:p w14:paraId="75CD3915" w14:textId="77777777" w:rsidR="00192944" w:rsidRPr="00C167D0" w:rsidRDefault="00192944" w:rsidP="00192944">
      <w:pPr>
        <w:ind w:firstLine="720"/>
        <w:jc w:val="both"/>
        <w:rPr>
          <w:sz w:val="24"/>
          <w:szCs w:val="24"/>
        </w:rPr>
      </w:pPr>
      <w:r w:rsidRPr="00C167D0">
        <w:rPr>
          <w:sz w:val="24"/>
          <w:szCs w:val="24"/>
        </w:rPr>
        <w:t xml:space="preserve">Потврда се издаје на захтев </w:t>
      </w:r>
    </w:p>
    <w:p w14:paraId="5D13C04E" w14:textId="69EED610" w:rsidR="00192944" w:rsidRPr="00C167D0" w:rsidRDefault="00192944" w:rsidP="00192944">
      <w:pPr>
        <w:tabs>
          <w:tab w:val="center" w:pos="4345"/>
          <w:tab w:val="right" w:pos="8690"/>
        </w:tabs>
        <w:jc w:val="both"/>
        <w:rPr>
          <w:sz w:val="24"/>
          <w:szCs w:val="24"/>
        </w:rPr>
      </w:pPr>
      <w:r w:rsidRPr="00C167D0">
        <w:rPr>
          <w:rFonts w:eastAsia="Calibri"/>
          <w:sz w:val="24"/>
          <w:szCs w:val="24"/>
        </w:rPr>
        <w:t>____________________________________________________________</w:t>
      </w:r>
      <w:r w:rsidRPr="00C167D0">
        <w:rPr>
          <w:rFonts w:eastAsia="Calibri"/>
          <w:sz w:val="24"/>
          <w:szCs w:val="24"/>
          <w:lang w:val="sr-Cyrl-RS"/>
        </w:rPr>
        <w:t xml:space="preserve"> </w:t>
      </w:r>
      <w:r w:rsidRPr="00C167D0">
        <w:rPr>
          <w:rFonts w:eastAsia="Calibri"/>
          <w:sz w:val="24"/>
          <w:szCs w:val="24"/>
        </w:rPr>
        <w:t xml:space="preserve">(уписати назив и адресу Понуђача) ради учешћа у јавној набавци </w:t>
      </w:r>
      <w:r w:rsidR="00E36B0A" w:rsidRPr="00C167D0">
        <w:rPr>
          <w:rFonts w:eastAsia="Calibri"/>
          <w:sz w:val="24"/>
          <w:szCs w:val="24"/>
        </w:rPr>
        <w:t xml:space="preserve">Израда </w:t>
      </w:r>
      <w:r w:rsidR="00657640" w:rsidRPr="00C167D0">
        <w:rPr>
          <w:sz w:val="24"/>
          <w:szCs w:val="24"/>
          <w:lang w:val="sr-Cyrl-RS"/>
        </w:rPr>
        <w:t xml:space="preserve">саобраћајног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 број јавне набавке ЈН МВ 2/2020 </w:t>
      </w:r>
      <w:r w:rsidRPr="00C167D0">
        <w:rPr>
          <w:sz w:val="24"/>
          <w:szCs w:val="24"/>
        </w:rPr>
        <w:t>и у друге сврхе се не може користити.</w:t>
      </w:r>
    </w:p>
    <w:p w14:paraId="59C55CE8" w14:textId="77777777" w:rsidR="00192944" w:rsidRPr="00C167D0" w:rsidRDefault="00192944" w:rsidP="00192944">
      <w:pPr>
        <w:jc w:val="both"/>
        <w:rPr>
          <w:rFonts w:eastAsia="Calibri"/>
          <w:sz w:val="24"/>
          <w:szCs w:val="24"/>
        </w:rPr>
      </w:pPr>
    </w:p>
    <w:p w14:paraId="038A11B1" w14:textId="77777777" w:rsidR="00192944" w:rsidRPr="00C167D0" w:rsidRDefault="00192944" w:rsidP="00192944">
      <w:pPr>
        <w:jc w:val="both"/>
        <w:rPr>
          <w:sz w:val="24"/>
          <w:szCs w:val="24"/>
        </w:rPr>
      </w:pPr>
      <w:r w:rsidRPr="00C167D0">
        <w:rPr>
          <w:sz w:val="24"/>
          <w:szCs w:val="24"/>
        </w:rPr>
        <w:t>Место: _________________</w:t>
      </w:r>
    </w:p>
    <w:p w14:paraId="62D56BDF" w14:textId="77777777" w:rsidR="00192944" w:rsidRPr="00C167D0" w:rsidRDefault="00192944" w:rsidP="00192944">
      <w:pPr>
        <w:jc w:val="both"/>
        <w:rPr>
          <w:sz w:val="24"/>
          <w:szCs w:val="24"/>
        </w:rPr>
      </w:pPr>
      <w:r w:rsidRPr="00C167D0">
        <w:rPr>
          <w:sz w:val="24"/>
          <w:szCs w:val="24"/>
        </w:rPr>
        <w:t>Датум: _________________</w:t>
      </w:r>
    </w:p>
    <w:p w14:paraId="3098292C" w14:textId="1EDA7C36" w:rsidR="00192944" w:rsidRPr="00C167D0" w:rsidRDefault="00192944" w:rsidP="00192944">
      <w:pPr>
        <w:ind w:left="4320" w:firstLine="720"/>
        <w:rPr>
          <w:sz w:val="24"/>
          <w:szCs w:val="24"/>
        </w:rPr>
      </w:pPr>
      <w:r w:rsidRPr="00C167D0">
        <w:rPr>
          <w:sz w:val="24"/>
          <w:szCs w:val="24"/>
          <w:lang w:val="sr-Cyrl-RS"/>
        </w:rPr>
        <w:t xml:space="preserve">  </w:t>
      </w:r>
      <w:r w:rsidRPr="00C167D0">
        <w:rPr>
          <w:sz w:val="24"/>
          <w:szCs w:val="24"/>
        </w:rPr>
        <w:t>Да су подаци тачни потврђује</w:t>
      </w:r>
    </w:p>
    <w:p w14:paraId="58704AAF" w14:textId="77777777" w:rsidR="00192944" w:rsidRPr="00C167D0" w:rsidRDefault="00192944" w:rsidP="00192944">
      <w:pPr>
        <w:ind w:left="5040"/>
        <w:jc w:val="both"/>
        <w:rPr>
          <w:sz w:val="24"/>
          <w:szCs w:val="24"/>
        </w:rPr>
      </w:pPr>
      <w:r w:rsidRPr="00C167D0">
        <w:rPr>
          <w:sz w:val="24"/>
          <w:szCs w:val="24"/>
          <w:lang w:val="sr-Cyrl-RS"/>
        </w:rPr>
        <w:t xml:space="preserve">        р</w:t>
      </w:r>
      <w:r w:rsidRPr="00C167D0">
        <w:rPr>
          <w:sz w:val="24"/>
          <w:szCs w:val="24"/>
        </w:rPr>
        <w:t xml:space="preserve">еферентни наручилац </w:t>
      </w:r>
    </w:p>
    <w:p w14:paraId="66EE0346" w14:textId="77777777" w:rsidR="00192944" w:rsidRPr="00C167D0" w:rsidRDefault="00192944" w:rsidP="00192944">
      <w:pPr>
        <w:ind w:left="5040"/>
        <w:jc w:val="both"/>
        <w:rPr>
          <w:sz w:val="24"/>
          <w:szCs w:val="24"/>
        </w:rPr>
      </w:pPr>
      <w:r w:rsidRPr="00C167D0">
        <w:rPr>
          <w:sz w:val="24"/>
          <w:szCs w:val="24"/>
        </w:rPr>
        <w:t xml:space="preserve">                                                                                                                             _____________________________       </w:t>
      </w:r>
    </w:p>
    <w:p w14:paraId="6F37FC2F" w14:textId="61DC6063" w:rsidR="00A24ED9" w:rsidRPr="00C167D0" w:rsidRDefault="00192944" w:rsidP="00C06D57">
      <w:pPr>
        <w:jc w:val="both"/>
        <w:rPr>
          <w:sz w:val="24"/>
          <w:szCs w:val="24"/>
        </w:rPr>
      </w:pPr>
      <w:r w:rsidRPr="00C167D0">
        <w:rPr>
          <w:sz w:val="24"/>
          <w:szCs w:val="24"/>
        </w:rPr>
        <w:t xml:space="preserve">                                                          </w:t>
      </w:r>
      <w:r w:rsidR="00DE466C" w:rsidRPr="00C167D0">
        <w:rPr>
          <w:sz w:val="24"/>
          <w:szCs w:val="24"/>
        </w:rPr>
        <w:t xml:space="preserve">                        </w:t>
      </w:r>
      <w:r w:rsidR="00721EAF">
        <w:rPr>
          <w:sz w:val="24"/>
          <w:szCs w:val="24"/>
        </w:rPr>
        <w:t xml:space="preserve">         (потпис </w:t>
      </w:r>
      <w:r w:rsidRPr="00C167D0">
        <w:rPr>
          <w:sz w:val="24"/>
          <w:szCs w:val="24"/>
        </w:rPr>
        <w:t>овлашћеног лица)</w:t>
      </w:r>
      <w:r w:rsidR="00A24ED9" w:rsidRPr="00C167D0">
        <w:rPr>
          <w:sz w:val="24"/>
          <w:szCs w:val="24"/>
        </w:rPr>
        <w:br w:type="page"/>
      </w:r>
    </w:p>
    <w:p w14:paraId="455C9D1A" w14:textId="77777777" w:rsidR="00192944" w:rsidRPr="00C167D0" w:rsidRDefault="00192944" w:rsidP="00F906C7">
      <w:pPr>
        <w:jc w:val="center"/>
        <w:rPr>
          <w:b/>
          <w:bCs/>
          <w:iCs/>
          <w:sz w:val="24"/>
          <w:szCs w:val="24"/>
          <w:lang w:val="sr-Latn-RS" w:eastAsia="ar-SA"/>
        </w:rPr>
      </w:pPr>
    </w:p>
    <w:p w14:paraId="0773D9B4" w14:textId="77777777" w:rsidR="00192944" w:rsidRPr="00C167D0" w:rsidRDefault="00192944" w:rsidP="00F906C7">
      <w:pPr>
        <w:jc w:val="center"/>
        <w:rPr>
          <w:b/>
          <w:bCs/>
          <w:iCs/>
          <w:sz w:val="24"/>
          <w:szCs w:val="24"/>
          <w:lang w:val="sr-Latn-RS" w:eastAsia="ar-SA"/>
        </w:rPr>
      </w:pPr>
    </w:p>
    <w:p w14:paraId="62AF51AC" w14:textId="56DA1566" w:rsidR="00F906C7" w:rsidRPr="00C167D0" w:rsidRDefault="00F906C7" w:rsidP="00F906C7">
      <w:pPr>
        <w:jc w:val="center"/>
        <w:rPr>
          <w:sz w:val="24"/>
          <w:szCs w:val="24"/>
          <w:lang w:val="sr-Cyrl-CS" w:eastAsia="ar-SA"/>
        </w:rPr>
      </w:pPr>
      <w:r w:rsidRPr="00C167D0">
        <w:rPr>
          <w:b/>
          <w:bCs/>
          <w:iCs/>
          <w:sz w:val="24"/>
          <w:szCs w:val="24"/>
          <w:lang w:val="sr-Latn-RS" w:eastAsia="ar-SA"/>
        </w:rPr>
        <w:t xml:space="preserve">VI  </w:t>
      </w:r>
      <w:r w:rsidRPr="00C167D0">
        <w:rPr>
          <w:b/>
          <w:bCs/>
          <w:iCs/>
          <w:sz w:val="24"/>
          <w:szCs w:val="24"/>
          <w:lang w:val="sr-Cyrl-CS" w:eastAsia="ar-SA"/>
        </w:rPr>
        <w:t>УПУТСТВО ПОНУЂАЧИМА КАКО ДА САЧИНЕ ПОНУДУ</w:t>
      </w:r>
    </w:p>
    <w:p w14:paraId="7ADD16E9" w14:textId="77777777" w:rsidR="00F906C7" w:rsidRPr="00C167D0" w:rsidRDefault="00F906C7" w:rsidP="00F906C7">
      <w:pPr>
        <w:suppressAutoHyphens/>
        <w:autoSpaceDE w:val="0"/>
        <w:autoSpaceDN w:val="0"/>
        <w:adjustRightInd w:val="0"/>
        <w:ind w:firstLine="720"/>
        <w:jc w:val="both"/>
        <w:rPr>
          <w:rFonts w:eastAsia="TimesNewRomanPSMT"/>
          <w:b/>
          <w:bCs/>
          <w:sz w:val="24"/>
          <w:szCs w:val="24"/>
          <w:lang w:val="uz-Cyrl-UZ" w:eastAsia="ar-SA"/>
        </w:rPr>
      </w:pPr>
    </w:p>
    <w:p w14:paraId="0EC4EA46" w14:textId="77777777" w:rsidR="00F906C7" w:rsidRPr="00C167D0" w:rsidRDefault="00F906C7" w:rsidP="00F906C7">
      <w:pPr>
        <w:suppressAutoHyphens/>
        <w:ind w:firstLine="720"/>
        <w:jc w:val="both"/>
        <w:rPr>
          <w:rFonts w:eastAsia="TimesNewRomanPSMT"/>
          <w:bCs/>
          <w:sz w:val="24"/>
          <w:szCs w:val="24"/>
          <w:lang w:val="uz-Cyrl-UZ" w:eastAsia="ar-SA"/>
        </w:rPr>
      </w:pPr>
      <w:r w:rsidRPr="00C167D0">
        <w:rPr>
          <w:rFonts w:eastAsia="TimesNewRomanPSMT"/>
          <w:bCs/>
          <w:sz w:val="24"/>
          <w:szCs w:val="24"/>
          <w:lang w:val="sr-Cyrl-CS" w:eastAsia="ar-SA"/>
        </w:rPr>
        <w:t>Упутство по</w:t>
      </w:r>
      <w:r w:rsidRPr="00C167D0">
        <w:rPr>
          <w:rFonts w:eastAsia="TimesNewRomanPSMT"/>
          <w:bCs/>
          <w:sz w:val="24"/>
          <w:szCs w:val="24"/>
          <w:lang w:val="uz-Cyrl-UZ" w:eastAsia="ar-SA"/>
        </w:rPr>
        <w:t xml:space="preserve">нуђачима </w:t>
      </w:r>
      <w:r w:rsidRPr="00C167D0">
        <w:rPr>
          <w:rFonts w:eastAsia="TimesNewRomanPSMT"/>
          <w:bCs/>
          <w:sz w:val="24"/>
          <w:szCs w:val="24"/>
          <w:lang w:val="sr-Cyrl-CS" w:eastAsia="ar-SA"/>
        </w:rPr>
        <w:t>како да сачине п</w:t>
      </w:r>
      <w:r w:rsidRPr="00C167D0">
        <w:rPr>
          <w:rFonts w:eastAsia="TimesNewRomanPSMT"/>
          <w:bCs/>
          <w:sz w:val="24"/>
          <w:szCs w:val="24"/>
          <w:lang w:val="uz-Cyrl-UZ" w:eastAsia="ar-SA"/>
        </w:rPr>
        <w:t>онуду</w:t>
      </w:r>
      <w:r w:rsidRPr="00C167D0">
        <w:rPr>
          <w:rFonts w:eastAsia="TimesNewRomanPSMT"/>
          <w:bCs/>
          <w:sz w:val="24"/>
          <w:szCs w:val="24"/>
          <w:lang w:val="sr-Cyrl-CS" w:eastAsia="ar-SA"/>
        </w:rPr>
        <w:t xml:space="preserve"> садржи податке о захтевима</w:t>
      </w:r>
      <w:r w:rsidRPr="00C167D0">
        <w:rPr>
          <w:rFonts w:eastAsia="TimesNewRomanPSMT"/>
          <w:bCs/>
          <w:sz w:val="24"/>
          <w:szCs w:val="24"/>
          <w:lang w:val="sr-Cyrl-RS" w:eastAsia="ar-SA"/>
        </w:rPr>
        <w:t xml:space="preserve"> Наручиоца - </w:t>
      </w:r>
      <w:r w:rsidRPr="00C167D0">
        <w:rPr>
          <w:rFonts w:eastAsia="TimesNewRomanPSMT"/>
          <w:bCs/>
          <w:sz w:val="24"/>
          <w:szCs w:val="24"/>
          <w:lang w:val="sr-Cyrl-CS" w:eastAsia="ar-SA"/>
        </w:rPr>
        <w:t xml:space="preserve"> </w:t>
      </w:r>
      <w:r w:rsidRPr="00C167D0">
        <w:rPr>
          <w:rFonts w:eastAsia="TimesNewRomanPSMT"/>
          <w:bCs/>
          <w:sz w:val="24"/>
          <w:szCs w:val="24"/>
          <w:lang w:val="uz-Cyrl-UZ" w:eastAsia="ar-SA"/>
        </w:rPr>
        <w:t xml:space="preserve">Министарства трговине, туризма  и телекомуникација у </w:t>
      </w:r>
      <w:r w:rsidRPr="00C167D0">
        <w:rPr>
          <w:rFonts w:eastAsia="TimesNewRomanPSMT"/>
          <w:bCs/>
          <w:sz w:val="24"/>
          <w:szCs w:val="24"/>
          <w:lang w:val="sr-Cyrl-CS" w:eastAsia="ar-SA"/>
        </w:rPr>
        <w:t>погледу садржине п</w:t>
      </w:r>
      <w:r w:rsidRPr="00C167D0">
        <w:rPr>
          <w:rFonts w:eastAsia="TimesNewRomanPSMT"/>
          <w:bCs/>
          <w:sz w:val="24"/>
          <w:szCs w:val="24"/>
          <w:lang w:val="uz-Cyrl-UZ" w:eastAsia="ar-SA"/>
        </w:rPr>
        <w:t>онуде</w:t>
      </w:r>
      <w:r w:rsidRPr="00C167D0">
        <w:rPr>
          <w:rFonts w:eastAsia="TimesNewRomanPSMT"/>
          <w:bCs/>
          <w:sz w:val="24"/>
          <w:szCs w:val="24"/>
          <w:lang w:val="sr-Cyrl-CS" w:eastAsia="ar-SA"/>
        </w:rPr>
        <w:t>, као и услове под којима се спроводи поступак јавне набавке.</w:t>
      </w:r>
    </w:p>
    <w:p w14:paraId="335C3C33" w14:textId="77777777" w:rsidR="00F906C7" w:rsidRPr="00C167D0" w:rsidRDefault="00F906C7" w:rsidP="00F906C7">
      <w:pPr>
        <w:suppressAutoHyphens/>
        <w:autoSpaceDE w:val="0"/>
        <w:autoSpaceDN w:val="0"/>
        <w:adjustRightInd w:val="0"/>
        <w:jc w:val="both"/>
        <w:rPr>
          <w:rFonts w:eastAsia="TimesNewRomanPSMT"/>
          <w:b/>
          <w:bCs/>
          <w:sz w:val="24"/>
          <w:szCs w:val="24"/>
          <w:lang w:val="uz-Cyrl-UZ" w:eastAsia="ar-SA"/>
        </w:rPr>
      </w:pPr>
    </w:p>
    <w:p w14:paraId="747E2FEA" w14:textId="77777777" w:rsidR="00F906C7" w:rsidRPr="00C167D0" w:rsidRDefault="00F906C7" w:rsidP="00F906C7">
      <w:pPr>
        <w:suppressAutoHyphens/>
        <w:autoSpaceDE w:val="0"/>
        <w:autoSpaceDN w:val="0"/>
        <w:adjustRightInd w:val="0"/>
        <w:spacing w:after="120"/>
        <w:jc w:val="both"/>
        <w:rPr>
          <w:rFonts w:eastAsia="TimesNewRomanPSMT"/>
          <w:b/>
          <w:bCs/>
          <w:iCs/>
          <w:sz w:val="24"/>
          <w:szCs w:val="24"/>
          <w:lang w:eastAsia="ar-SA"/>
        </w:rPr>
      </w:pPr>
      <w:r w:rsidRPr="00C167D0">
        <w:rPr>
          <w:rFonts w:eastAsia="TimesNewRomanPSMT"/>
          <w:b/>
          <w:bCs/>
          <w:iCs/>
          <w:sz w:val="24"/>
          <w:szCs w:val="24"/>
          <w:lang w:val="sr-Cyrl-RS" w:eastAsia="ar-SA"/>
        </w:rPr>
        <w:t>1. Подаци о језику на којем понуда мора да буде састављена</w:t>
      </w:r>
    </w:p>
    <w:p w14:paraId="28011779" w14:textId="77777777" w:rsidR="00F906C7" w:rsidRPr="00C167D0" w:rsidRDefault="00F906C7" w:rsidP="00F906C7">
      <w:pPr>
        <w:suppressAutoHyphens/>
        <w:ind w:firstLine="720"/>
        <w:jc w:val="both"/>
        <w:rPr>
          <w:sz w:val="24"/>
          <w:szCs w:val="24"/>
          <w:lang w:val="sr-Cyrl-RS" w:eastAsia="ar-SA"/>
        </w:rPr>
      </w:pPr>
      <w:r w:rsidRPr="00C167D0">
        <w:rPr>
          <w:sz w:val="24"/>
          <w:szCs w:val="24"/>
          <w:lang w:val="sr-Cyrl-CS" w:eastAsia="ar-SA"/>
        </w:rPr>
        <w:t xml:space="preserve">Наручилац </w:t>
      </w:r>
      <w:r w:rsidRPr="00C167D0">
        <w:rPr>
          <w:sz w:val="24"/>
          <w:szCs w:val="24"/>
          <w:lang w:val="sr-Latn-RS" w:eastAsia="ar-SA"/>
        </w:rPr>
        <w:t xml:space="preserve">je </w:t>
      </w:r>
      <w:r w:rsidRPr="00C167D0">
        <w:rPr>
          <w:sz w:val="24"/>
          <w:szCs w:val="24"/>
          <w:lang w:val="sr-Cyrl-CS" w:eastAsia="ar-SA"/>
        </w:rPr>
        <w:t>припрем</w:t>
      </w:r>
      <w:r w:rsidRPr="00C167D0">
        <w:rPr>
          <w:sz w:val="24"/>
          <w:szCs w:val="24"/>
          <w:lang w:val="sr-Cyrl-RS" w:eastAsia="ar-SA"/>
        </w:rPr>
        <w:t>ио</w:t>
      </w:r>
      <w:r w:rsidRPr="00C167D0">
        <w:rPr>
          <w:sz w:val="24"/>
          <w:szCs w:val="24"/>
          <w:lang w:val="sr-Cyrl-CS" w:eastAsia="ar-SA"/>
        </w:rPr>
        <w:t xml:space="preserve"> конкурсну документацију и спроводиће поступак јавне набавке на српском језику</w:t>
      </w:r>
      <w:r w:rsidRPr="00C167D0">
        <w:rPr>
          <w:sz w:val="24"/>
          <w:szCs w:val="24"/>
          <w:lang w:eastAsia="ar-SA"/>
        </w:rPr>
        <w:t>.</w:t>
      </w:r>
      <w:r w:rsidRPr="00C167D0">
        <w:rPr>
          <w:sz w:val="24"/>
          <w:szCs w:val="24"/>
          <w:lang w:val="sr-Cyrl-RS" w:eastAsia="ar-SA"/>
        </w:rPr>
        <w:t xml:space="preserve"> </w:t>
      </w:r>
    </w:p>
    <w:p w14:paraId="4CEE5359" w14:textId="77777777" w:rsidR="00F906C7" w:rsidRPr="00C167D0" w:rsidRDefault="00F906C7" w:rsidP="00F906C7">
      <w:pPr>
        <w:suppressAutoHyphens/>
        <w:ind w:firstLine="720"/>
        <w:jc w:val="both"/>
        <w:rPr>
          <w:sz w:val="24"/>
          <w:szCs w:val="24"/>
          <w:lang w:val="sr-Cyrl-RS" w:eastAsia="ar-SA"/>
        </w:rPr>
      </w:pPr>
      <w:r w:rsidRPr="00C167D0">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C167D0">
        <w:rPr>
          <w:sz w:val="24"/>
          <w:szCs w:val="24"/>
          <w:lang w:val="sr-Cyrl-CS" w:eastAsia="ar-SA"/>
        </w:rPr>
        <w:t xml:space="preserve"> </w:t>
      </w:r>
    </w:p>
    <w:p w14:paraId="6E0067BA" w14:textId="77777777" w:rsidR="00F906C7" w:rsidRPr="00C167D0" w:rsidRDefault="00F906C7" w:rsidP="00F906C7">
      <w:pPr>
        <w:suppressAutoHyphens/>
        <w:ind w:firstLine="720"/>
        <w:jc w:val="both"/>
        <w:rPr>
          <w:sz w:val="24"/>
          <w:szCs w:val="24"/>
          <w:lang w:eastAsia="ar-SA"/>
        </w:rPr>
      </w:pPr>
      <w:r w:rsidRPr="00C167D0">
        <w:rPr>
          <w:rFonts w:eastAsia="TimesNewRomanPSMT"/>
          <w:b/>
          <w:bCs/>
          <w:sz w:val="24"/>
          <w:szCs w:val="24"/>
          <w:lang w:val="sr-Cyrl-CS" w:eastAsia="ar-SA"/>
        </w:rPr>
        <w:t>П</w:t>
      </w:r>
      <w:r w:rsidRPr="00C167D0">
        <w:rPr>
          <w:rFonts w:eastAsia="TimesNewRomanPSMT"/>
          <w:b/>
          <w:bCs/>
          <w:sz w:val="24"/>
          <w:szCs w:val="24"/>
          <w:lang w:val="uz-Cyrl-UZ" w:eastAsia="ar-SA"/>
        </w:rPr>
        <w:t>онуда</w:t>
      </w:r>
      <w:r w:rsidRPr="00C167D0">
        <w:rPr>
          <w:rFonts w:eastAsia="TimesNewRomanPSMT"/>
          <w:b/>
          <w:bCs/>
          <w:sz w:val="24"/>
          <w:szCs w:val="24"/>
          <w:lang w:val="sr-Cyrl-CS" w:eastAsia="ar-SA"/>
        </w:rPr>
        <w:t xml:space="preserve"> мора бити сачињена на српском језику.</w:t>
      </w:r>
      <w:r w:rsidRPr="00C167D0">
        <w:rPr>
          <w:rFonts w:eastAsia="TimesNewRomanPSMT"/>
          <w:bCs/>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овлашћеног судског тумача. </w:t>
      </w:r>
      <w:r w:rsidRPr="00C167D0">
        <w:rPr>
          <w:sz w:val="24"/>
          <w:szCs w:val="24"/>
          <w:lang w:val="sr-Cyrl-RS" w:eastAsia="ar-SA"/>
        </w:rPr>
        <w:t>Ако понуђач не поступи на овај начин понуда ће бити одбијена као неприхватљива.</w:t>
      </w:r>
    </w:p>
    <w:p w14:paraId="20984814" w14:textId="77777777" w:rsidR="00F906C7" w:rsidRPr="00C167D0" w:rsidRDefault="00F906C7" w:rsidP="00F906C7">
      <w:pPr>
        <w:suppressAutoHyphens/>
        <w:autoSpaceDE w:val="0"/>
        <w:autoSpaceDN w:val="0"/>
        <w:adjustRightInd w:val="0"/>
        <w:jc w:val="both"/>
        <w:rPr>
          <w:rFonts w:eastAsia="TimesNewRomanPSMT"/>
          <w:b/>
          <w:bCs/>
          <w:sz w:val="24"/>
          <w:szCs w:val="24"/>
          <w:lang w:val="sr-Cyrl-RS" w:eastAsia="ar-SA"/>
        </w:rPr>
      </w:pPr>
    </w:p>
    <w:p w14:paraId="0D11E456" w14:textId="77777777" w:rsidR="00570BA2" w:rsidRPr="00C167D0" w:rsidRDefault="00F906C7" w:rsidP="00570BA2">
      <w:pPr>
        <w:suppressAutoHyphens/>
        <w:autoSpaceDE w:val="0"/>
        <w:autoSpaceDN w:val="0"/>
        <w:adjustRightInd w:val="0"/>
        <w:spacing w:after="120"/>
        <w:jc w:val="both"/>
        <w:rPr>
          <w:rFonts w:eastAsia="TimesNewRomanPSMT"/>
          <w:b/>
          <w:bCs/>
          <w:iCs/>
          <w:sz w:val="24"/>
          <w:szCs w:val="24"/>
          <w:lang w:val="sr-Cyrl-RS" w:eastAsia="ar-SA"/>
        </w:rPr>
      </w:pPr>
      <w:r w:rsidRPr="00C167D0">
        <w:rPr>
          <w:rFonts w:eastAsia="TimesNewRomanPSMT"/>
          <w:b/>
          <w:bCs/>
          <w:iCs/>
          <w:sz w:val="24"/>
          <w:szCs w:val="24"/>
          <w:lang w:val="sr-Cyrl-RS" w:eastAsia="ar-SA"/>
        </w:rPr>
        <w:t>2. Подношење понуде и попуњавање образаца д</w:t>
      </w:r>
      <w:r w:rsidR="00570BA2" w:rsidRPr="00C167D0">
        <w:rPr>
          <w:rFonts w:eastAsia="TimesNewRomanPSMT"/>
          <w:b/>
          <w:bCs/>
          <w:iCs/>
          <w:sz w:val="24"/>
          <w:szCs w:val="24"/>
          <w:lang w:val="sr-Cyrl-RS" w:eastAsia="ar-SA"/>
        </w:rPr>
        <w:t>атих у конкурсној документацији</w:t>
      </w:r>
    </w:p>
    <w:p w14:paraId="02716C25" w14:textId="77777777" w:rsidR="00F906C7" w:rsidRPr="00C167D0" w:rsidRDefault="00570BA2" w:rsidP="00570BA2">
      <w:pPr>
        <w:suppressAutoHyphens/>
        <w:autoSpaceDE w:val="0"/>
        <w:autoSpaceDN w:val="0"/>
        <w:adjustRightInd w:val="0"/>
        <w:spacing w:after="120"/>
        <w:jc w:val="both"/>
        <w:rPr>
          <w:rFonts w:eastAsia="TimesNewRomanPSMT"/>
          <w:b/>
          <w:bCs/>
          <w:iCs/>
          <w:sz w:val="24"/>
          <w:szCs w:val="24"/>
          <w:lang w:val="sr-Cyrl-RS" w:eastAsia="ar-SA"/>
        </w:rPr>
      </w:pPr>
      <w:r w:rsidRPr="00C167D0">
        <w:rPr>
          <w:rFonts w:eastAsia="TimesNewRomanPSMT"/>
          <w:bCs/>
          <w:sz w:val="24"/>
          <w:szCs w:val="24"/>
          <w:lang w:val="sr-Cyrl-RS" w:eastAsia="x-none"/>
        </w:rPr>
        <w:t xml:space="preserve">           </w:t>
      </w:r>
      <w:r w:rsidR="00F906C7" w:rsidRPr="00C167D0">
        <w:rPr>
          <w:rFonts w:eastAsia="TimesNewRomanPSMT"/>
          <w:bCs/>
          <w:sz w:val="24"/>
          <w:szCs w:val="24"/>
          <w:lang w:val="x-none" w:eastAsia="x-none"/>
        </w:rPr>
        <w:t>Понуђач</w:t>
      </w:r>
      <w:r w:rsidR="00F906C7" w:rsidRPr="00C167D0">
        <w:rPr>
          <w:rFonts w:eastAsia="TimesNewRomanPSMT"/>
          <w:bCs/>
          <w:sz w:val="24"/>
          <w:szCs w:val="24"/>
          <w:lang w:val="uz-Cyrl-UZ" w:eastAsia="x-none"/>
        </w:rPr>
        <w:t xml:space="preserve"> понуду</w:t>
      </w:r>
      <w:r w:rsidR="00F906C7" w:rsidRPr="00C167D0">
        <w:rPr>
          <w:rFonts w:eastAsia="TimesNewRomanPSMT"/>
          <w:bCs/>
          <w:sz w:val="24"/>
          <w:szCs w:val="24"/>
          <w:lang w:val="x-none" w:eastAsia="x-none"/>
        </w:rPr>
        <w:t xml:space="preserve"> подноси непосредно или путем поште у затвореној коверти</w:t>
      </w:r>
      <w:r w:rsidR="00F906C7" w:rsidRPr="00C167D0">
        <w:rPr>
          <w:rFonts w:eastAsia="TimesNewRomanPSMT"/>
          <w:bCs/>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544E840F" w14:textId="38C9023E" w:rsidR="00F906C7" w:rsidRPr="00C167D0" w:rsidRDefault="00F906C7" w:rsidP="00F906C7">
      <w:pPr>
        <w:autoSpaceDE w:val="0"/>
        <w:autoSpaceDN w:val="0"/>
        <w:adjustRightInd w:val="0"/>
        <w:ind w:firstLine="720"/>
        <w:contextualSpacing/>
        <w:jc w:val="both"/>
        <w:rPr>
          <w:rFonts w:eastAsia="TimesNewRomanPSMT"/>
          <w:bCs/>
          <w:sz w:val="24"/>
          <w:szCs w:val="24"/>
          <w:lang w:val="sr-Cyrl-RS" w:eastAsia="x-none"/>
        </w:rPr>
      </w:pPr>
      <w:r w:rsidRPr="00C167D0">
        <w:rPr>
          <w:rFonts w:eastAsia="TimesNewRomanPSMT"/>
          <w:bCs/>
          <w:sz w:val="24"/>
          <w:szCs w:val="24"/>
          <w:lang w:val="x-none" w:eastAsia="x-none"/>
        </w:rPr>
        <w:t>Пожељно је да сви документи поднети у п</w:t>
      </w:r>
      <w:r w:rsidRPr="00C167D0">
        <w:rPr>
          <w:rFonts w:eastAsia="TimesNewRomanPSMT"/>
          <w:bCs/>
          <w:sz w:val="24"/>
          <w:szCs w:val="24"/>
          <w:lang w:val="uz-Cyrl-UZ" w:eastAsia="x-none"/>
        </w:rPr>
        <w:t>онуди</w:t>
      </w:r>
      <w:r w:rsidRPr="00C167D0">
        <w:rPr>
          <w:rFonts w:eastAsia="TimesNewRomanPSMT"/>
          <w:bCs/>
          <w:sz w:val="24"/>
          <w:szCs w:val="24"/>
          <w:lang w:val="x-none" w:eastAsia="x-none"/>
        </w:rPr>
        <w:t xml:space="preserve"> буду повезани траком у целину и запечаћени, тако</w:t>
      </w:r>
      <w:r w:rsidRPr="00C167D0">
        <w:rPr>
          <w:rFonts w:eastAsia="TimesNewRomanPSMT"/>
          <w:bCs/>
          <w:sz w:val="24"/>
          <w:szCs w:val="24"/>
          <w:lang w:val="uz-Cyrl-UZ" w:eastAsia="x-none"/>
        </w:rPr>
        <w:t xml:space="preserve"> </w:t>
      </w:r>
      <w:r w:rsidRPr="00C167D0">
        <w:rPr>
          <w:rFonts w:eastAsia="TimesNewRomanPSMT"/>
          <w:bCs/>
          <w:sz w:val="24"/>
          <w:szCs w:val="24"/>
          <w:lang w:val="x-none" w:eastAsia="x-none"/>
        </w:rPr>
        <w:t>да се не могу накнадно убацити, одстранити или заменити појединачни листови, односно прилози, а да се</w:t>
      </w:r>
      <w:r w:rsidRPr="00C167D0">
        <w:rPr>
          <w:rFonts w:eastAsia="TimesNewRomanPSMT"/>
          <w:bCs/>
          <w:sz w:val="24"/>
          <w:szCs w:val="24"/>
          <w:lang w:val="uz-Cyrl-UZ" w:eastAsia="x-none"/>
        </w:rPr>
        <w:t xml:space="preserve"> </w:t>
      </w:r>
      <w:r w:rsidRPr="00C167D0">
        <w:rPr>
          <w:rFonts w:eastAsia="TimesNewRomanPSMT"/>
          <w:bCs/>
          <w:sz w:val="24"/>
          <w:szCs w:val="24"/>
          <w:lang w:val="x-none" w:eastAsia="x-none"/>
        </w:rPr>
        <w:t>в</w:t>
      </w:r>
      <w:r w:rsidR="007A7D4A" w:rsidRPr="00C167D0">
        <w:rPr>
          <w:rFonts w:eastAsia="TimesNewRomanPSMT"/>
          <w:bCs/>
          <w:sz w:val="24"/>
          <w:szCs w:val="24"/>
          <w:lang w:val="x-none" w:eastAsia="x-none"/>
        </w:rPr>
        <w:t>идно не оштете листови</w:t>
      </w:r>
      <w:r w:rsidRPr="00C167D0">
        <w:rPr>
          <w:rFonts w:eastAsia="TimesNewRomanPSMT"/>
          <w:bCs/>
          <w:sz w:val="24"/>
          <w:szCs w:val="24"/>
          <w:lang w:val="x-none" w:eastAsia="x-none"/>
        </w:rPr>
        <w:t>.</w:t>
      </w:r>
    </w:p>
    <w:p w14:paraId="632D0B44" w14:textId="77777777" w:rsidR="00F906C7" w:rsidRPr="00C167D0" w:rsidRDefault="00F906C7" w:rsidP="00F906C7">
      <w:pPr>
        <w:autoSpaceDE w:val="0"/>
        <w:autoSpaceDN w:val="0"/>
        <w:adjustRightInd w:val="0"/>
        <w:ind w:firstLine="720"/>
        <w:contextualSpacing/>
        <w:jc w:val="both"/>
        <w:rPr>
          <w:rFonts w:eastAsia="TimesNewRomanPSMT"/>
          <w:bCs/>
          <w:sz w:val="24"/>
          <w:szCs w:val="24"/>
          <w:lang w:val="sr-Cyrl-RS" w:eastAsia="x-none"/>
        </w:rPr>
      </w:pPr>
    </w:p>
    <w:p w14:paraId="52161C0C" w14:textId="77777777" w:rsidR="00F906C7" w:rsidRPr="00C167D0"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C167D0">
        <w:rPr>
          <w:rFonts w:eastAsia="TimesNewRomanPSMT"/>
          <w:bCs/>
          <w:sz w:val="24"/>
          <w:szCs w:val="24"/>
          <w:lang w:val="x-none" w:eastAsia="x-none"/>
        </w:rPr>
        <w:t>П</w:t>
      </w:r>
      <w:r w:rsidRPr="00C167D0">
        <w:rPr>
          <w:rFonts w:eastAsia="TimesNewRomanPSMT"/>
          <w:bCs/>
          <w:sz w:val="24"/>
          <w:szCs w:val="24"/>
          <w:lang w:val="uz-Cyrl-UZ" w:eastAsia="x-none"/>
        </w:rPr>
        <w:t xml:space="preserve">онуду </w:t>
      </w:r>
      <w:r w:rsidRPr="00C167D0">
        <w:rPr>
          <w:rFonts w:eastAsia="TimesNewRomanPSMT"/>
          <w:bCs/>
          <w:sz w:val="24"/>
          <w:szCs w:val="24"/>
          <w:lang w:val="x-none" w:eastAsia="x-none"/>
        </w:rPr>
        <w:t>доставити на адресу:</w:t>
      </w:r>
      <w:r w:rsidRPr="00C167D0">
        <w:rPr>
          <w:rFonts w:eastAsia="TimesNewRomanPSMT"/>
          <w:bCs/>
          <w:sz w:val="24"/>
          <w:szCs w:val="24"/>
          <w:lang w:val="uz-Cyrl-UZ" w:eastAsia="x-none"/>
        </w:rPr>
        <w:t xml:space="preserve"> </w:t>
      </w:r>
    </w:p>
    <w:p w14:paraId="353EEB3A" w14:textId="77777777" w:rsidR="00F906C7" w:rsidRPr="00C167D0" w:rsidRDefault="00F906C7" w:rsidP="00F906C7">
      <w:pPr>
        <w:autoSpaceDE w:val="0"/>
        <w:autoSpaceDN w:val="0"/>
        <w:adjustRightInd w:val="0"/>
        <w:contextualSpacing/>
        <w:jc w:val="center"/>
        <w:rPr>
          <w:rFonts w:eastAsia="TimesNewRomanPSMT"/>
          <w:bCs/>
          <w:sz w:val="24"/>
          <w:szCs w:val="24"/>
          <w:lang w:val="sr-Cyrl-RS" w:eastAsia="x-none"/>
        </w:rPr>
      </w:pPr>
      <w:r w:rsidRPr="00C167D0">
        <w:rPr>
          <w:rFonts w:eastAsia="TimesNewRomanPSMT"/>
          <w:bCs/>
          <w:sz w:val="24"/>
          <w:szCs w:val="24"/>
          <w:lang w:val="uz-Cyrl-UZ" w:eastAsia="x-none"/>
        </w:rPr>
        <w:t>Министарство трговине, туризма и телекомуникација</w:t>
      </w:r>
      <w:r w:rsidRPr="00C167D0">
        <w:rPr>
          <w:rFonts w:eastAsia="TimesNewRomanPSMT"/>
          <w:bCs/>
          <w:sz w:val="24"/>
          <w:szCs w:val="24"/>
          <w:lang w:val="x-none" w:eastAsia="x-none"/>
        </w:rPr>
        <w:t>,</w:t>
      </w:r>
    </w:p>
    <w:p w14:paraId="49D2D501" w14:textId="77777777" w:rsidR="00F906C7" w:rsidRPr="00C167D0" w:rsidRDefault="00F906C7" w:rsidP="00F906C7">
      <w:pPr>
        <w:autoSpaceDE w:val="0"/>
        <w:autoSpaceDN w:val="0"/>
        <w:adjustRightInd w:val="0"/>
        <w:contextualSpacing/>
        <w:jc w:val="center"/>
        <w:rPr>
          <w:rFonts w:eastAsia="TimesNewRomanPSMT"/>
          <w:bCs/>
          <w:sz w:val="24"/>
          <w:szCs w:val="24"/>
          <w:lang w:val="sr-Cyrl-RS" w:eastAsia="x-none"/>
        </w:rPr>
      </w:pPr>
      <w:r w:rsidRPr="00C167D0">
        <w:rPr>
          <w:rFonts w:eastAsia="TimesNewRomanPSMT"/>
          <w:bCs/>
          <w:sz w:val="24"/>
          <w:szCs w:val="24"/>
          <w:lang w:val="uz-Cyrl-UZ" w:eastAsia="x-none"/>
        </w:rPr>
        <w:t>Београд,</w:t>
      </w:r>
      <w:r w:rsidRPr="00C167D0">
        <w:rPr>
          <w:rFonts w:eastAsia="TimesNewRomanPSMT"/>
          <w:bCs/>
          <w:sz w:val="24"/>
          <w:szCs w:val="24"/>
          <w:lang w:val="x-none" w:eastAsia="x-none"/>
        </w:rPr>
        <w:t xml:space="preserve"> </w:t>
      </w:r>
      <w:r w:rsidRPr="00C167D0">
        <w:rPr>
          <w:rFonts w:eastAsia="TimesNewRomanPSMT"/>
          <w:bCs/>
          <w:sz w:val="24"/>
          <w:szCs w:val="24"/>
          <w:lang w:val="sr-Cyrl-CS" w:eastAsia="x-none"/>
        </w:rPr>
        <w:t>Немањина 22-26</w:t>
      </w:r>
      <w:r w:rsidRPr="00C167D0">
        <w:rPr>
          <w:rFonts w:eastAsia="TimesNewRomanPSMT"/>
          <w:bCs/>
          <w:sz w:val="24"/>
          <w:szCs w:val="24"/>
          <w:lang w:val="x-none" w:eastAsia="x-none"/>
        </w:rPr>
        <w:t>,</w:t>
      </w:r>
    </w:p>
    <w:p w14:paraId="38426566" w14:textId="77777777" w:rsidR="00F906C7" w:rsidRPr="00C167D0" w:rsidRDefault="00F906C7" w:rsidP="00F906C7">
      <w:pPr>
        <w:autoSpaceDE w:val="0"/>
        <w:autoSpaceDN w:val="0"/>
        <w:adjustRightInd w:val="0"/>
        <w:contextualSpacing/>
        <w:jc w:val="center"/>
        <w:rPr>
          <w:rFonts w:eastAsia="TimesNewRomanPSMT"/>
          <w:bCs/>
          <w:sz w:val="24"/>
          <w:szCs w:val="24"/>
          <w:lang w:val="sr-Cyrl-RS" w:eastAsia="x-none"/>
        </w:rPr>
      </w:pPr>
      <w:r w:rsidRPr="00C167D0">
        <w:rPr>
          <w:rFonts w:eastAsia="TimesNewRomanPSMT"/>
          <w:b/>
          <w:bCs/>
          <w:sz w:val="24"/>
          <w:szCs w:val="24"/>
          <w:lang w:val="sr-Cyrl-RS" w:eastAsia="x-none"/>
        </w:rPr>
        <w:t>Писарница</w:t>
      </w:r>
      <w:r w:rsidRPr="00C167D0">
        <w:rPr>
          <w:rFonts w:eastAsia="TimesNewRomanPSMT"/>
          <w:bCs/>
          <w:sz w:val="24"/>
          <w:szCs w:val="24"/>
          <w:lang w:val="sr-Cyrl-RS" w:eastAsia="x-none"/>
        </w:rPr>
        <w:t xml:space="preserve">, </w:t>
      </w:r>
      <w:r w:rsidRPr="00C167D0">
        <w:rPr>
          <w:rFonts w:eastAsia="TimesNewRomanPSMT"/>
          <w:bCs/>
          <w:sz w:val="24"/>
          <w:szCs w:val="24"/>
          <w:lang w:val="x-none" w:eastAsia="x-none"/>
        </w:rPr>
        <w:t>са назнаком:</w:t>
      </w:r>
    </w:p>
    <w:p w14:paraId="6638D251" w14:textId="77777777" w:rsidR="00F906C7" w:rsidRPr="00C167D0" w:rsidRDefault="00F906C7" w:rsidP="00F906C7">
      <w:pPr>
        <w:suppressAutoHyphens/>
        <w:autoSpaceDE w:val="0"/>
        <w:autoSpaceDN w:val="0"/>
        <w:adjustRightInd w:val="0"/>
        <w:jc w:val="center"/>
        <w:rPr>
          <w:rFonts w:eastAsia="TimesNewRomanPSMT"/>
          <w:b/>
          <w:bCs/>
          <w:sz w:val="24"/>
          <w:szCs w:val="24"/>
          <w:lang w:val="uz-Cyrl-UZ" w:eastAsia="ar-SA"/>
        </w:rPr>
      </w:pPr>
    </w:p>
    <w:p w14:paraId="2CE96C95" w14:textId="2D61FCF5" w:rsidR="00F906C7" w:rsidRPr="00C167D0" w:rsidRDefault="00F906C7" w:rsidP="00F906C7">
      <w:pPr>
        <w:jc w:val="center"/>
        <w:rPr>
          <w:b/>
          <w:sz w:val="24"/>
          <w:szCs w:val="24"/>
          <w:lang w:val="sr-Cyrl-CS" w:eastAsia="sr-Latn-RS"/>
        </w:rPr>
      </w:pPr>
      <w:r w:rsidRPr="00C167D0">
        <w:rPr>
          <w:rFonts w:eastAsia="TimesNewRomanPS-BoldMT"/>
          <w:bCs/>
          <w:sz w:val="24"/>
          <w:szCs w:val="24"/>
          <w:lang w:val="sr-Cyrl-CS" w:eastAsia="ar-SA"/>
        </w:rPr>
        <w:t>,,П</w:t>
      </w:r>
      <w:r w:rsidRPr="00C167D0">
        <w:rPr>
          <w:rFonts w:eastAsia="TimesNewRomanPS-BoldMT"/>
          <w:bCs/>
          <w:sz w:val="24"/>
          <w:szCs w:val="24"/>
          <w:lang w:val="uz-Cyrl-UZ" w:eastAsia="ar-SA"/>
        </w:rPr>
        <w:t>онуда</w:t>
      </w:r>
      <w:r w:rsidRPr="00C167D0">
        <w:rPr>
          <w:rFonts w:eastAsia="TimesNewRomanPS-BoldMT"/>
          <w:bCs/>
          <w:sz w:val="24"/>
          <w:szCs w:val="24"/>
          <w:lang w:val="sr-Cyrl-CS" w:eastAsia="ar-SA"/>
        </w:rPr>
        <w:t xml:space="preserve"> </w:t>
      </w:r>
      <w:r w:rsidRPr="00C167D0">
        <w:rPr>
          <w:sz w:val="24"/>
          <w:szCs w:val="24"/>
          <w:lang w:val="sr-Cyrl-CS" w:eastAsia="ar-SA"/>
        </w:rPr>
        <w:t xml:space="preserve">за јавну набавку </w:t>
      </w:r>
      <w:r w:rsidRPr="00C167D0">
        <w:rPr>
          <w:rFonts w:eastAsia="Calibri"/>
          <w:sz w:val="24"/>
          <w:szCs w:val="24"/>
          <w:lang w:val="sr-Cyrl-RS"/>
        </w:rPr>
        <w:t xml:space="preserve">услуга - Израда </w:t>
      </w:r>
      <w:r w:rsidR="005D5027" w:rsidRPr="00C167D0">
        <w:rPr>
          <w:sz w:val="24"/>
          <w:szCs w:val="24"/>
          <w:lang w:val="sr-Cyrl-RS"/>
        </w:rPr>
        <w:t>саобраћајног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 ЈН МВ 2/2020</w:t>
      </w:r>
      <w:r w:rsidRPr="00C167D0">
        <w:rPr>
          <w:rFonts w:eastAsia="Calibri"/>
          <w:sz w:val="24"/>
          <w:szCs w:val="24"/>
          <w:lang w:val="sr-Cyrl-RS"/>
        </w:rPr>
        <w:t>”</w:t>
      </w:r>
    </w:p>
    <w:p w14:paraId="11F74CF9" w14:textId="77777777" w:rsidR="00F906C7" w:rsidRPr="00C167D0" w:rsidRDefault="00F906C7" w:rsidP="00F906C7">
      <w:pPr>
        <w:jc w:val="center"/>
        <w:rPr>
          <w:sz w:val="24"/>
          <w:szCs w:val="24"/>
          <w:lang w:val="sr-Cyrl-CS"/>
        </w:rPr>
      </w:pPr>
    </w:p>
    <w:p w14:paraId="5750B2D0" w14:textId="77777777" w:rsidR="00F906C7" w:rsidRPr="00C167D0" w:rsidRDefault="00F906C7" w:rsidP="00F906C7">
      <w:pPr>
        <w:spacing w:line="360" w:lineRule="auto"/>
        <w:ind w:left="357" w:hanging="357"/>
        <w:contextualSpacing/>
        <w:jc w:val="center"/>
        <w:rPr>
          <w:rFonts w:eastAsia="Calibri"/>
          <w:b/>
          <w:sz w:val="24"/>
          <w:szCs w:val="24"/>
          <w:lang w:val="sr-Cyrl-RS" w:eastAsia="x-none"/>
        </w:rPr>
      </w:pPr>
      <w:r w:rsidRPr="00C167D0">
        <w:rPr>
          <w:rFonts w:eastAsia="TimesNewRomanPS-BoldMT"/>
          <w:b/>
          <w:bCs/>
          <w:sz w:val="24"/>
          <w:szCs w:val="24"/>
          <w:lang w:val="uz-Cyrl-UZ" w:eastAsia="x-none"/>
        </w:rPr>
        <w:t>–</w:t>
      </w:r>
      <w:r w:rsidRPr="00C167D0">
        <w:rPr>
          <w:rFonts w:eastAsia="TimesNewRomanPSMT"/>
          <w:b/>
          <w:bCs/>
          <w:sz w:val="24"/>
          <w:szCs w:val="24"/>
          <w:lang w:val="x-none" w:eastAsia="x-none"/>
        </w:rPr>
        <w:t xml:space="preserve"> </w:t>
      </w:r>
      <w:r w:rsidRPr="00C167D0">
        <w:rPr>
          <w:rFonts w:eastAsia="TimesNewRomanPS-BoldMT"/>
          <w:b/>
          <w:bCs/>
          <w:sz w:val="24"/>
          <w:szCs w:val="24"/>
          <w:lang w:val="x-none" w:eastAsia="x-none"/>
        </w:rPr>
        <w:t>НЕ ОТВАРАТИ</w:t>
      </w:r>
      <w:r w:rsidRPr="00C167D0">
        <w:rPr>
          <w:rFonts w:eastAsia="TimesNewRomanPS-BoldMT"/>
          <w:b/>
          <w:bCs/>
          <w:sz w:val="24"/>
          <w:szCs w:val="24"/>
          <w:lang w:val="sr-Cyrl-RS" w:eastAsia="x-none"/>
        </w:rPr>
        <w:t>ˮ</w:t>
      </w:r>
    </w:p>
    <w:p w14:paraId="4DE8C4E8" w14:textId="77777777" w:rsidR="00F906C7" w:rsidRPr="00C167D0" w:rsidRDefault="00F906C7" w:rsidP="00F906C7">
      <w:pPr>
        <w:suppressAutoHyphens/>
        <w:ind w:firstLine="720"/>
        <w:jc w:val="both"/>
        <w:rPr>
          <w:b/>
          <w:sz w:val="24"/>
          <w:szCs w:val="24"/>
          <w:lang w:val="sr-Cyrl-RS" w:eastAsia="ar-SA"/>
        </w:rPr>
      </w:pPr>
      <w:r w:rsidRPr="00C167D0">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75D6CEF8" w14:textId="77777777" w:rsidR="00F906C7" w:rsidRPr="00C167D0" w:rsidRDefault="00F906C7" w:rsidP="00F906C7">
      <w:pPr>
        <w:suppressAutoHyphens/>
        <w:autoSpaceDE w:val="0"/>
        <w:autoSpaceDN w:val="0"/>
        <w:adjustRightInd w:val="0"/>
        <w:ind w:left="1350" w:right="360" w:hanging="990"/>
        <w:jc w:val="both"/>
        <w:rPr>
          <w:rFonts w:eastAsia="TimesNewRomanPS-BoldMT"/>
          <w:b/>
          <w:bCs/>
          <w:sz w:val="24"/>
          <w:szCs w:val="24"/>
          <w:lang w:val="uz-Cyrl-UZ" w:eastAsia="ar-SA"/>
        </w:rPr>
      </w:pPr>
    </w:p>
    <w:p w14:paraId="4CCF065D" w14:textId="0F01532B" w:rsidR="00F906C7" w:rsidRPr="00C167D0"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C167D0">
        <w:rPr>
          <w:rFonts w:eastAsia="TimesNewRomanPSMT"/>
          <w:bCs/>
          <w:sz w:val="24"/>
          <w:szCs w:val="24"/>
          <w:lang w:val="uz-Cyrl-UZ" w:eastAsia="x-none"/>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w:t>
      </w:r>
      <w:r w:rsidR="007A7D4A" w:rsidRPr="00C167D0">
        <w:rPr>
          <w:rFonts w:eastAsia="TimesNewRomanPSMT"/>
          <w:bCs/>
          <w:sz w:val="24"/>
          <w:szCs w:val="24"/>
          <w:lang w:val="uz-Cyrl-UZ" w:eastAsia="x-none"/>
        </w:rPr>
        <w:t>исује</w:t>
      </w:r>
      <w:r w:rsidRPr="00C167D0">
        <w:rPr>
          <w:rFonts w:eastAsia="TimesNewRomanPSMT"/>
          <w:bCs/>
          <w:sz w:val="24"/>
          <w:szCs w:val="24"/>
          <w:lang w:val="uz-Cyrl-UZ" w:eastAsia="x-none"/>
        </w:rPr>
        <w:t xml:space="preserve">. Понуда мора бити јасна и недвосмислена. </w:t>
      </w:r>
    </w:p>
    <w:p w14:paraId="3D340ACE" w14:textId="0D120CCB" w:rsidR="00F906C7" w:rsidRPr="00C167D0" w:rsidRDefault="00F906C7" w:rsidP="00F906C7">
      <w:pPr>
        <w:ind w:firstLine="720"/>
        <w:contextualSpacing/>
        <w:jc w:val="both"/>
        <w:rPr>
          <w:rFonts w:eastAsia="TimesNewRomanPSMT"/>
          <w:bCs/>
          <w:sz w:val="24"/>
          <w:szCs w:val="24"/>
          <w:lang w:val="uz-Cyrl-UZ" w:eastAsia="x-none"/>
        </w:rPr>
      </w:pPr>
      <w:r w:rsidRPr="00C167D0">
        <w:rPr>
          <w:rFonts w:eastAsia="TimesNewRomanPSMT"/>
          <w:bCs/>
          <w:sz w:val="24"/>
          <w:szCs w:val="24"/>
          <w:lang w:val="uz-Cyrl-UZ" w:eastAsia="x-none"/>
        </w:rPr>
        <w:lastRenderedPageBreak/>
        <w:t>Уколико понуду подноси група понуђача, обрасце из конкур</w:t>
      </w:r>
      <w:r w:rsidR="007A7D4A" w:rsidRPr="00C167D0">
        <w:rPr>
          <w:rFonts w:eastAsia="TimesNewRomanPSMT"/>
          <w:bCs/>
          <w:sz w:val="24"/>
          <w:szCs w:val="24"/>
          <w:lang w:val="uz-Cyrl-UZ" w:eastAsia="x-none"/>
        </w:rPr>
        <w:t xml:space="preserve">сне документације могу попунити </w:t>
      </w:r>
      <w:r w:rsidR="007A7D4A" w:rsidRPr="00C167D0">
        <w:rPr>
          <w:rFonts w:eastAsia="TimesNewRomanPSMT"/>
          <w:bCs/>
          <w:sz w:val="24"/>
          <w:szCs w:val="24"/>
          <w:lang w:val="sr-Cyrl-RS" w:eastAsia="x-none"/>
        </w:rPr>
        <w:t>и</w:t>
      </w:r>
      <w:r w:rsidR="007A7D4A" w:rsidRPr="00C167D0">
        <w:rPr>
          <w:rFonts w:eastAsia="TimesNewRomanPSMT"/>
          <w:bCs/>
          <w:sz w:val="24"/>
          <w:szCs w:val="24"/>
          <w:lang w:val="uz-Cyrl-UZ" w:eastAsia="x-none"/>
        </w:rPr>
        <w:t xml:space="preserve"> потписати </w:t>
      </w:r>
      <w:r w:rsidRPr="00C167D0">
        <w:rPr>
          <w:rFonts w:eastAsia="TimesNewRomanPSMT"/>
          <w:bCs/>
          <w:sz w:val="24"/>
          <w:szCs w:val="24"/>
          <w:lang w:val="uz-Cyrl-UZ" w:eastAsia="x-none"/>
        </w:rPr>
        <w:t xml:space="preserve"> сви чланови групе или чланови групе могу овластити једног члана </w:t>
      </w:r>
      <w:r w:rsidR="007A7D4A" w:rsidRPr="00C167D0">
        <w:rPr>
          <w:rFonts w:eastAsia="TimesNewRomanPSMT"/>
          <w:bCs/>
          <w:sz w:val="24"/>
          <w:szCs w:val="24"/>
          <w:lang w:val="uz-Cyrl-UZ" w:eastAsia="x-none"/>
        </w:rPr>
        <w:t xml:space="preserve">који ће и у име групе попунити и потписати </w:t>
      </w:r>
      <w:r w:rsidRPr="00C167D0">
        <w:rPr>
          <w:rFonts w:eastAsia="TimesNewRomanPSMT"/>
          <w:bCs/>
          <w:sz w:val="24"/>
          <w:szCs w:val="24"/>
          <w:lang w:val="uz-Cyrl-UZ" w:eastAsia="x-none"/>
        </w:rPr>
        <w:t xml:space="preserve">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w:t>
      </w:r>
      <w:r w:rsidR="007A7D4A" w:rsidRPr="00C167D0">
        <w:rPr>
          <w:rFonts w:eastAsia="TimesNewRomanPSMT"/>
          <w:bCs/>
          <w:sz w:val="24"/>
          <w:szCs w:val="24"/>
          <w:lang w:val="uz-Cyrl-UZ" w:eastAsia="x-none"/>
        </w:rPr>
        <w:t>пише да морају да буду попуњени и</w:t>
      </w:r>
      <w:r w:rsidRPr="00C167D0">
        <w:rPr>
          <w:rFonts w:eastAsia="TimesNewRomanPSMT"/>
          <w:bCs/>
          <w:sz w:val="24"/>
          <w:szCs w:val="24"/>
          <w:lang w:val="uz-Cyrl-UZ" w:eastAsia="x-none"/>
        </w:rPr>
        <w:t xml:space="preserve"> потпис</w:t>
      </w:r>
      <w:r w:rsidR="007A7D4A" w:rsidRPr="00C167D0">
        <w:rPr>
          <w:rFonts w:eastAsia="TimesNewRomanPSMT"/>
          <w:bCs/>
          <w:sz w:val="24"/>
          <w:szCs w:val="24"/>
          <w:lang w:val="uz-Cyrl-UZ" w:eastAsia="x-none"/>
        </w:rPr>
        <w:t xml:space="preserve">ани (посебно) </w:t>
      </w:r>
      <w:r w:rsidRPr="00C167D0">
        <w:rPr>
          <w:rFonts w:eastAsia="TimesNewRomanPSMT"/>
          <w:bCs/>
          <w:sz w:val="24"/>
          <w:szCs w:val="24"/>
          <w:lang w:val="uz-Cyrl-UZ" w:eastAsia="x-none"/>
        </w:rPr>
        <w:t>од стране сваког члана групе понуђача (Образац изјаве о независној понуди, Образац изјаве о обавезама понуђача на основу члана 75. став 2. ЗЈН).</w:t>
      </w:r>
    </w:p>
    <w:p w14:paraId="108F65B1" w14:textId="6CA89120" w:rsidR="00F906C7" w:rsidRPr="00C167D0" w:rsidRDefault="00F906C7" w:rsidP="00F906C7">
      <w:pPr>
        <w:spacing w:after="200"/>
        <w:ind w:firstLine="720"/>
        <w:contextualSpacing/>
        <w:jc w:val="both"/>
        <w:rPr>
          <w:rFonts w:eastAsia="TimesNewRomanPS-BoldMT"/>
          <w:bCs/>
          <w:sz w:val="24"/>
          <w:szCs w:val="24"/>
          <w:lang w:val="uz-Cyrl-UZ" w:eastAsia="x-none"/>
        </w:rPr>
      </w:pPr>
      <w:r w:rsidRPr="00C167D0">
        <w:rPr>
          <w:rFonts w:eastAsia="TimesNewRomanPS-BoldMT"/>
          <w:bCs/>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w:t>
      </w:r>
      <w:r w:rsidR="007A7D4A" w:rsidRPr="00C167D0">
        <w:rPr>
          <w:rFonts w:eastAsia="TimesNewRomanPS-BoldMT"/>
          <w:bCs/>
          <w:sz w:val="24"/>
          <w:szCs w:val="24"/>
          <w:lang w:val="uz-Cyrl-UZ" w:eastAsia="x-none"/>
        </w:rPr>
        <w:t xml:space="preserve"> образац понуде</w:t>
      </w:r>
      <w:r w:rsidRPr="00C167D0">
        <w:rPr>
          <w:rFonts w:eastAsia="TimesNewRomanPS-BoldMT"/>
          <w:bCs/>
          <w:sz w:val="24"/>
          <w:szCs w:val="24"/>
          <w:lang w:val="uz-Cyrl-UZ" w:eastAsia="x-none"/>
        </w:rPr>
        <w:t>.</w:t>
      </w:r>
    </w:p>
    <w:p w14:paraId="683CFD82" w14:textId="77777777" w:rsidR="00F906C7" w:rsidRPr="00C167D0" w:rsidRDefault="00F906C7" w:rsidP="00F906C7">
      <w:pPr>
        <w:ind w:firstLine="720"/>
        <w:jc w:val="both"/>
        <w:rPr>
          <w:sz w:val="24"/>
          <w:szCs w:val="24"/>
        </w:rPr>
      </w:pPr>
      <w:r w:rsidRPr="00C167D0">
        <w:rPr>
          <w:sz w:val="24"/>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06D645A3" w14:textId="77777777" w:rsidR="00F906C7" w:rsidRPr="00C167D0" w:rsidRDefault="00F906C7" w:rsidP="00F906C7">
      <w:pPr>
        <w:ind w:firstLine="720"/>
        <w:jc w:val="both"/>
        <w:rPr>
          <w:b/>
          <w:sz w:val="24"/>
          <w:szCs w:val="24"/>
        </w:rPr>
      </w:pPr>
      <w:r w:rsidRPr="00C167D0">
        <w:rPr>
          <w:sz w:val="24"/>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653A36C9" w14:textId="77777777" w:rsidR="00F906C7" w:rsidRPr="00C167D0" w:rsidRDefault="00F906C7" w:rsidP="00F906C7">
      <w:pPr>
        <w:suppressAutoHyphens/>
        <w:autoSpaceDE w:val="0"/>
        <w:autoSpaceDN w:val="0"/>
        <w:adjustRightInd w:val="0"/>
        <w:jc w:val="both"/>
        <w:rPr>
          <w:rFonts w:eastAsia="TimesNewRomanPSMT"/>
          <w:b/>
          <w:bCs/>
          <w:sz w:val="24"/>
          <w:szCs w:val="24"/>
          <w:lang w:val="uz-Cyrl-UZ" w:eastAsia="ar-SA"/>
        </w:rPr>
      </w:pPr>
    </w:p>
    <w:p w14:paraId="05549C2F" w14:textId="77777777" w:rsidR="000B7FC3" w:rsidRPr="00C167D0" w:rsidRDefault="000B7FC3" w:rsidP="00F906C7">
      <w:pPr>
        <w:suppressAutoHyphens/>
        <w:autoSpaceDE w:val="0"/>
        <w:autoSpaceDN w:val="0"/>
        <w:adjustRightInd w:val="0"/>
        <w:jc w:val="both"/>
        <w:rPr>
          <w:rFonts w:eastAsia="TimesNewRomanPSMT"/>
          <w:b/>
          <w:bCs/>
          <w:sz w:val="24"/>
          <w:szCs w:val="24"/>
          <w:lang w:val="uz-Cyrl-UZ" w:eastAsia="ar-SA"/>
        </w:rPr>
      </w:pPr>
    </w:p>
    <w:p w14:paraId="19F85E6A" w14:textId="77777777" w:rsidR="00F906C7" w:rsidRPr="00C167D0" w:rsidRDefault="00F906C7" w:rsidP="00F906C7">
      <w:pPr>
        <w:suppressAutoHyphens/>
        <w:autoSpaceDE w:val="0"/>
        <w:autoSpaceDN w:val="0"/>
        <w:adjustRightInd w:val="0"/>
        <w:jc w:val="both"/>
        <w:rPr>
          <w:rFonts w:eastAsia="TimesNewRomanPSMT"/>
          <w:b/>
          <w:bCs/>
          <w:sz w:val="24"/>
          <w:szCs w:val="24"/>
          <w:lang w:val="uz-Cyrl-UZ" w:eastAsia="ar-SA"/>
        </w:rPr>
      </w:pPr>
      <w:r w:rsidRPr="00C167D0">
        <w:rPr>
          <w:rFonts w:eastAsia="TimesNewRomanPSMT"/>
          <w:b/>
          <w:bCs/>
          <w:sz w:val="24"/>
          <w:szCs w:val="24"/>
          <w:lang w:val="uz-Cyrl-UZ" w:eastAsia="ar-SA"/>
        </w:rPr>
        <w:t>3. Партије</w:t>
      </w:r>
    </w:p>
    <w:p w14:paraId="684AC9D8" w14:textId="77777777" w:rsidR="00F906C7" w:rsidRPr="00C167D0" w:rsidRDefault="00F906C7" w:rsidP="00F906C7">
      <w:pPr>
        <w:autoSpaceDE w:val="0"/>
        <w:autoSpaceDN w:val="0"/>
        <w:adjustRightInd w:val="0"/>
        <w:ind w:left="720"/>
        <w:contextualSpacing/>
        <w:jc w:val="both"/>
        <w:rPr>
          <w:rFonts w:eastAsia="TimesNewRomanPSMT"/>
          <w:b/>
          <w:bCs/>
          <w:sz w:val="24"/>
          <w:szCs w:val="24"/>
          <w:lang w:val="uz-Cyrl-UZ" w:eastAsia="x-none"/>
        </w:rPr>
      </w:pPr>
      <w:r w:rsidRPr="00C167D0">
        <w:rPr>
          <w:rFonts w:eastAsia="TimesNewRomanPSMT"/>
          <w:bCs/>
          <w:sz w:val="24"/>
          <w:szCs w:val="24"/>
          <w:lang w:val="x-none" w:eastAsia="x-none"/>
        </w:rPr>
        <w:t xml:space="preserve">Предметна јавна набавка </w:t>
      </w:r>
      <w:r w:rsidRPr="00C167D0">
        <w:rPr>
          <w:rFonts w:eastAsia="TimesNewRomanPSMT"/>
          <w:bCs/>
          <w:sz w:val="24"/>
          <w:szCs w:val="24"/>
          <w:lang w:val="uz-Cyrl-UZ" w:eastAsia="x-none"/>
        </w:rPr>
        <w:t>ни</w:t>
      </w:r>
      <w:r w:rsidRPr="00C167D0">
        <w:rPr>
          <w:rFonts w:eastAsia="TimesNewRomanPSMT"/>
          <w:bCs/>
          <w:sz w:val="24"/>
          <w:szCs w:val="24"/>
          <w:lang w:val="x-none" w:eastAsia="x-none"/>
        </w:rPr>
        <w:t>је обликована у више партиј</w:t>
      </w:r>
      <w:r w:rsidRPr="00C167D0">
        <w:rPr>
          <w:rFonts w:eastAsia="TimesNewRomanPSMT"/>
          <w:bCs/>
          <w:sz w:val="24"/>
          <w:szCs w:val="24"/>
          <w:lang w:val="uz-Cyrl-UZ" w:eastAsia="x-none"/>
        </w:rPr>
        <w:t>а.</w:t>
      </w:r>
    </w:p>
    <w:p w14:paraId="182E4C4C" w14:textId="77777777" w:rsidR="00F906C7" w:rsidRPr="00C167D0" w:rsidRDefault="00F906C7" w:rsidP="00F906C7">
      <w:pPr>
        <w:suppressAutoHyphens/>
        <w:autoSpaceDE w:val="0"/>
        <w:autoSpaceDN w:val="0"/>
        <w:adjustRightInd w:val="0"/>
        <w:jc w:val="both"/>
        <w:rPr>
          <w:rFonts w:eastAsia="TimesNewRomanPSMT"/>
          <w:b/>
          <w:bCs/>
          <w:sz w:val="24"/>
          <w:szCs w:val="24"/>
          <w:lang w:val="uz-Cyrl-UZ" w:eastAsia="ar-SA"/>
        </w:rPr>
      </w:pPr>
    </w:p>
    <w:p w14:paraId="4331B782" w14:textId="77777777" w:rsidR="00F906C7" w:rsidRPr="00C167D0"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sidRPr="00C167D0">
        <w:rPr>
          <w:rFonts w:eastAsia="TimesNewRomanPSMT"/>
          <w:b/>
          <w:bCs/>
          <w:iCs/>
          <w:sz w:val="24"/>
          <w:szCs w:val="24"/>
          <w:lang w:val="uz-Cyrl-UZ" w:eastAsia="ar-SA"/>
        </w:rPr>
        <w:t>4. Варијанте понуде</w:t>
      </w:r>
    </w:p>
    <w:p w14:paraId="6559BD08" w14:textId="77777777" w:rsidR="00F906C7" w:rsidRPr="00C167D0" w:rsidRDefault="00F906C7" w:rsidP="00F906C7">
      <w:pPr>
        <w:autoSpaceDE w:val="0"/>
        <w:autoSpaceDN w:val="0"/>
        <w:adjustRightInd w:val="0"/>
        <w:ind w:left="786"/>
        <w:contextualSpacing/>
        <w:jc w:val="both"/>
        <w:rPr>
          <w:rFonts w:eastAsia="TimesNewRomanPSMT"/>
          <w:bCs/>
          <w:iCs/>
          <w:sz w:val="24"/>
          <w:szCs w:val="24"/>
          <w:lang w:val="uz-Cyrl-UZ" w:eastAsia="x-none"/>
        </w:rPr>
      </w:pPr>
      <w:r w:rsidRPr="00C167D0">
        <w:rPr>
          <w:rFonts w:eastAsia="TimesNewRomanPSMT"/>
          <w:bCs/>
          <w:iCs/>
          <w:sz w:val="24"/>
          <w:szCs w:val="24"/>
          <w:lang w:val="uz-Cyrl-UZ" w:eastAsia="x-none"/>
        </w:rPr>
        <w:t>Није дозвољено подношење понуде са варијантама.</w:t>
      </w:r>
    </w:p>
    <w:p w14:paraId="3EB5CEB2" w14:textId="77777777" w:rsidR="00F906C7" w:rsidRPr="00C167D0" w:rsidRDefault="00F906C7" w:rsidP="00F906C7">
      <w:pPr>
        <w:suppressAutoHyphens/>
        <w:autoSpaceDE w:val="0"/>
        <w:autoSpaceDN w:val="0"/>
        <w:adjustRightInd w:val="0"/>
        <w:jc w:val="both"/>
        <w:rPr>
          <w:rFonts w:eastAsia="TimesNewRomanPSMT"/>
          <w:bCs/>
          <w:iCs/>
          <w:sz w:val="24"/>
          <w:szCs w:val="24"/>
          <w:lang w:eastAsia="ar-SA"/>
        </w:rPr>
      </w:pPr>
    </w:p>
    <w:p w14:paraId="5FC766FE" w14:textId="77777777" w:rsidR="00F906C7" w:rsidRPr="00C167D0"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sidRPr="00C167D0">
        <w:rPr>
          <w:rFonts w:eastAsia="TimesNewRomanPSMT"/>
          <w:b/>
          <w:bCs/>
          <w:iCs/>
          <w:sz w:val="24"/>
          <w:szCs w:val="24"/>
          <w:lang w:val="uz-Cyrl-UZ" w:eastAsia="ar-SA"/>
        </w:rPr>
        <w:t>5. Измене, допуне и опозив понуде</w:t>
      </w:r>
    </w:p>
    <w:p w14:paraId="7FC7006D" w14:textId="77777777" w:rsidR="00F906C7" w:rsidRPr="00C167D0" w:rsidRDefault="00F906C7" w:rsidP="00F906C7">
      <w:pPr>
        <w:autoSpaceDE w:val="0"/>
        <w:autoSpaceDN w:val="0"/>
        <w:adjustRightInd w:val="0"/>
        <w:ind w:firstLine="720"/>
        <w:contextualSpacing/>
        <w:jc w:val="both"/>
        <w:rPr>
          <w:rFonts w:eastAsia="TimesNewRomanPSMT"/>
          <w:b/>
          <w:bCs/>
          <w:iCs/>
          <w:sz w:val="24"/>
          <w:szCs w:val="24"/>
          <w:u w:val="single"/>
          <w:lang w:val="uz-Cyrl-UZ" w:eastAsia="x-none"/>
        </w:rPr>
      </w:pPr>
      <w:r w:rsidRPr="00C167D0">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106853DB" w14:textId="77777777" w:rsidR="00F906C7" w:rsidRPr="00C167D0"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C167D0">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0D65AE96" w14:textId="77777777" w:rsidR="00F906C7" w:rsidRPr="00C167D0" w:rsidRDefault="00F906C7" w:rsidP="00F906C7">
      <w:pPr>
        <w:autoSpaceDE w:val="0"/>
        <w:autoSpaceDN w:val="0"/>
        <w:adjustRightInd w:val="0"/>
        <w:ind w:firstLine="720"/>
        <w:contextualSpacing/>
        <w:jc w:val="both"/>
        <w:rPr>
          <w:rFonts w:eastAsia="TimesNewRomanPSMT"/>
          <w:bCs/>
          <w:iCs/>
          <w:sz w:val="24"/>
          <w:szCs w:val="24"/>
          <w:lang w:val="uz-Cyrl-UZ" w:eastAsia="x-none"/>
        </w:rPr>
      </w:pPr>
    </w:p>
    <w:p w14:paraId="10E7628C" w14:textId="77777777" w:rsidR="00F906C7" w:rsidRPr="00C167D0" w:rsidRDefault="00F906C7" w:rsidP="00F906C7">
      <w:pPr>
        <w:autoSpaceDE w:val="0"/>
        <w:autoSpaceDN w:val="0"/>
        <w:adjustRightInd w:val="0"/>
        <w:contextualSpacing/>
        <w:jc w:val="both"/>
        <w:rPr>
          <w:rFonts w:eastAsia="TimesNewRomanPSMT"/>
          <w:bCs/>
          <w:iCs/>
          <w:sz w:val="24"/>
          <w:szCs w:val="24"/>
          <w:lang w:val="uz-Cyrl-UZ" w:eastAsia="x-none"/>
        </w:rPr>
      </w:pPr>
      <w:r w:rsidRPr="00C167D0">
        <w:rPr>
          <w:rFonts w:eastAsia="TimesNewRomanPSMT"/>
          <w:bCs/>
          <w:iCs/>
          <w:sz w:val="24"/>
          <w:szCs w:val="24"/>
          <w:lang w:val="uz-Cyrl-UZ" w:eastAsia="x-none"/>
        </w:rPr>
        <w:t xml:space="preserve">            Измену, допуну или опозив понуде треба доставити на адресу: </w:t>
      </w:r>
    </w:p>
    <w:p w14:paraId="17BC553A" w14:textId="77777777" w:rsidR="00F906C7" w:rsidRPr="00C167D0" w:rsidRDefault="00F906C7" w:rsidP="00F906C7">
      <w:pPr>
        <w:autoSpaceDE w:val="0"/>
        <w:autoSpaceDN w:val="0"/>
        <w:adjustRightInd w:val="0"/>
        <w:ind w:firstLine="720"/>
        <w:contextualSpacing/>
        <w:jc w:val="center"/>
        <w:rPr>
          <w:rFonts w:eastAsia="TimesNewRomanPSMT"/>
          <w:bCs/>
          <w:iCs/>
          <w:sz w:val="24"/>
          <w:szCs w:val="24"/>
          <w:lang w:val="uz-Cyrl-UZ" w:eastAsia="x-none"/>
        </w:rPr>
      </w:pPr>
      <w:r w:rsidRPr="00C167D0">
        <w:rPr>
          <w:rFonts w:eastAsia="TimesNewRomanPSMT"/>
          <w:bCs/>
          <w:iCs/>
          <w:sz w:val="24"/>
          <w:szCs w:val="24"/>
          <w:lang w:val="uz-Cyrl-UZ" w:eastAsia="x-none"/>
        </w:rPr>
        <w:t>Министарство трговине, туризма  и телекомуникација,</w:t>
      </w:r>
    </w:p>
    <w:p w14:paraId="2F1E46AC" w14:textId="77777777" w:rsidR="00F906C7" w:rsidRPr="00C167D0" w:rsidRDefault="00F906C7" w:rsidP="00F906C7">
      <w:pPr>
        <w:autoSpaceDE w:val="0"/>
        <w:autoSpaceDN w:val="0"/>
        <w:adjustRightInd w:val="0"/>
        <w:ind w:firstLine="720"/>
        <w:contextualSpacing/>
        <w:jc w:val="center"/>
        <w:rPr>
          <w:rFonts w:eastAsia="TimesNewRomanPSMT"/>
          <w:b/>
          <w:bCs/>
          <w:iCs/>
          <w:sz w:val="24"/>
          <w:szCs w:val="24"/>
          <w:u w:val="single"/>
          <w:lang w:val="uz-Cyrl-UZ" w:eastAsia="x-none"/>
        </w:rPr>
      </w:pPr>
      <w:r w:rsidRPr="00C167D0">
        <w:rPr>
          <w:rFonts w:eastAsia="TimesNewRomanPSMT"/>
          <w:bCs/>
          <w:iCs/>
          <w:sz w:val="24"/>
          <w:szCs w:val="24"/>
          <w:lang w:val="uz-Cyrl-UZ" w:eastAsia="x-none"/>
        </w:rPr>
        <w:t>Београд, Немањина 22-26, са назнаком:</w:t>
      </w:r>
    </w:p>
    <w:p w14:paraId="3789FB98" w14:textId="77777777" w:rsidR="00F906C7" w:rsidRPr="00C167D0" w:rsidRDefault="00F906C7" w:rsidP="00F906C7">
      <w:pPr>
        <w:autoSpaceDE w:val="0"/>
        <w:autoSpaceDN w:val="0"/>
        <w:adjustRightInd w:val="0"/>
        <w:contextualSpacing/>
        <w:jc w:val="both"/>
        <w:rPr>
          <w:rFonts w:eastAsia="TimesNewRomanPSMT"/>
          <w:bCs/>
          <w:iCs/>
          <w:sz w:val="24"/>
          <w:szCs w:val="24"/>
          <w:lang w:val="uz-Cyrl-UZ" w:eastAsia="x-none"/>
        </w:rPr>
      </w:pPr>
    </w:p>
    <w:p w14:paraId="7BF6AA5F" w14:textId="65B545FC" w:rsidR="00F906C7" w:rsidRPr="00C167D0" w:rsidRDefault="00F906C7" w:rsidP="00F906C7">
      <w:pPr>
        <w:jc w:val="center"/>
        <w:rPr>
          <w:sz w:val="24"/>
          <w:szCs w:val="24"/>
          <w:lang w:val="sr-Cyrl-RS"/>
        </w:rPr>
      </w:pPr>
      <w:r w:rsidRPr="00C167D0">
        <w:rPr>
          <w:rFonts w:eastAsia="TimesNewRomanPSMT"/>
          <w:bCs/>
          <w:iCs/>
          <w:sz w:val="24"/>
          <w:szCs w:val="24"/>
          <w:lang w:val="uz-Cyrl-UZ" w:eastAsia="ar-SA"/>
        </w:rPr>
        <w:t xml:space="preserve">  </w:t>
      </w:r>
      <w:r w:rsidRPr="00C167D0">
        <w:rPr>
          <w:rFonts w:eastAsia="TimesNewRomanPSMT"/>
          <w:bCs/>
          <w:iCs/>
          <w:sz w:val="24"/>
          <w:szCs w:val="24"/>
          <w:lang w:val="uz-Cyrl-UZ" w:eastAsia="ar-SA"/>
        </w:rPr>
        <w:tab/>
        <w:t xml:space="preserve">„Измена понуде </w:t>
      </w:r>
      <w:r w:rsidRPr="00C167D0">
        <w:rPr>
          <w:sz w:val="24"/>
          <w:szCs w:val="24"/>
          <w:lang w:val="sr-Cyrl-CS" w:eastAsia="ar-SA"/>
        </w:rPr>
        <w:t xml:space="preserve">за јавну набавку </w:t>
      </w:r>
      <w:r w:rsidRPr="00C167D0">
        <w:rPr>
          <w:rFonts w:eastAsia="Calibri"/>
          <w:sz w:val="24"/>
          <w:szCs w:val="24"/>
          <w:lang w:val="sr-Cyrl-RS"/>
        </w:rPr>
        <w:t xml:space="preserve">услуге - </w:t>
      </w:r>
      <w:r w:rsidRPr="00C167D0">
        <w:rPr>
          <w:sz w:val="24"/>
          <w:szCs w:val="24"/>
          <w:lang w:val="sr-Cyrl-CS" w:eastAsia="sr-Latn-RS"/>
        </w:rPr>
        <w:t xml:space="preserve">Израда </w:t>
      </w:r>
      <w:r w:rsidR="0009731F" w:rsidRPr="00C167D0">
        <w:rPr>
          <w:sz w:val="24"/>
          <w:szCs w:val="24"/>
          <w:lang w:val="sr-Cyrl-CS" w:eastAsia="sr-Latn-RS"/>
        </w:rPr>
        <w:t>С</w:t>
      </w:r>
      <w:r w:rsidR="00007DC6" w:rsidRPr="00C167D0">
        <w:rPr>
          <w:sz w:val="24"/>
          <w:szCs w:val="24"/>
          <w:lang w:val="sr-Cyrl-RS"/>
        </w:rPr>
        <w:t>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 ЈН МВ 2/2020</w:t>
      </w:r>
      <w:r w:rsidR="00E5061E" w:rsidRPr="00C167D0">
        <w:rPr>
          <w:sz w:val="24"/>
          <w:szCs w:val="24"/>
          <w:lang w:val="sr-Cyrl-RS"/>
        </w:rPr>
        <w:t>ˮ</w:t>
      </w:r>
    </w:p>
    <w:p w14:paraId="6BFBEFE8" w14:textId="77777777" w:rsidR="0009731F" w:rsidRPr="00C167D0" w:rsidRDefault="0009731F" w:rsidP="00F906C7">
      <w:pPr>
        <w:jc w:val="center"/>
        <w:rPr>
          <w:sz w:val="24"/>
          <w:szCs w:val="24"/>
          <w:lang w:val="sr-Cyrl-CS"/>
        </w:rPr>
      </w:pPr>
    </w:p>
    <w:p w14:paraId="40F30888" w14:textId="10374132" w:rsidR="00F906C7" w:rsidRPr="00C167D0" w:rsidRDefault="00F906C7" w:rsidP="00F906C7">
      <w:pPr>
        <w:jc w:val="both"/>
        <w:rPr>
          <w:sz w:val="24"/>
          <w:szCs w:val="24"/>
          <w:lang w:val="sr-Cyrl-CS" w:eastAsia="sr-Latn-RS"/>
        </w:rPr>
      </w:pPr>
      <w:r w:rsidRPr="00C167D0">
        <w:rPr>
          <w:rFonts w:eastAsia="TimesNewRomanPSMT"/>
          <w:bCs/>
          <w:iCs/>
          <w:sz w:val="24"/>
          <w:szCs w:val="24"/>
          <w:lang w:val="uz-Cyrl-UZ" w:eastAsia="ar-SA"/>
        </w:rPr>
        <w:t xml:space="preserve">      </w:t>
      </w:r>
      <w:r w:rsidRPr="00C167D0">
        <w:rPr>
          <w:rFonts w:eastAsia="TimesNewRomanPSMT"/>
          <w:bCs/>
          <w:iCs/>
          <w:sz w:val="24"/>
          <w:szCs w:val="24"/>
          <w:lang w:val="uz-Cyrl-UZ" w:eastAsia="ar-SA"/>
        </w:rPr>
        <w:tab/>
        <w:t xml:space="preserve">„Допуна понуде </w:t>
      </w:r>
      <w:r w:rsidRPr="00C167D0">
        <w:rPr>
          <w:sz w:val="24"/>
          <w:szCs w:val="24"/>
          <w:lang w:val="sr-Cyrl-CS" w:eastAsia="ar-SA"/>
        </w:rPr>
        <w:t xml:space="preserve">за јавну набавку </w:t>
      </w:r>
      <w:r w:rsidRPr="00C167D0">
        <w:rPr>
          <w:rFonts w:eastAsia="Calibri"/>
          <w:sz w:val="24"/>
          <w:szCs w:val="24"/>
          <w:lang w:val="sr-Cyrl-RS"/>
        </w:rPr>
        <w:t xml:space="preserve">услуге - </w:t>
      </w:r>
      <w:r w:rsidRPr="00C167D0">
        <w:rPr>
          <w:sz w:val="24"/>
          <w:szCs w:val="24"/>
          <w:lang w:val="sr-Cyrl-CS" w:eastAsia="sr-Latn-RS"/>
        </w:rPr>
        <w:t xml:space="preserve">Израда </w:t>
      </w:r>
      <w:r w:rsidR="0009731F" w:rsidRPr="00C167D0">
        <w:rPr>
          <w:sz w:val="24"/>
          <w:szCs w:val="24"/>
          <w:lang w:val="sr-Cyrl-CS" w:eastAsia="sr-Latn-RS"/>
        </w:rPr>
        <w:t>С</w:t>
      </w:r>
      <w:r w:rsidR="0009731F" w:rsidRPr="00C167D0">
        <w:rPr>
          <w:sz w:val="24"/>
          <w:szCs w:val="24"/>
          <w:lang w:val="sr-Cyrl-RS"/>
        </w:rPr>
        <w:t>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 ЈН МВ 2/2020ˮ</w:t>
      </w:r>
    </w:p>
    <w:p w14:paraId="469B135C" w14:textId="77777777" w:rsidR="00F906C7" w:rsidRPr="00C167D0" w:rsidRDefault="00F906C7" w:rsidP="00F906C7">
      <w:pPr>
        <w:ind w:firstLine="720"/>
        <w:jc w:val="both"/>
        <w:rPr>
          <w:rFonts w:eastAsia="Calibri"/>
          <w:sz w:val="24"/>
          <w:szCs w:val="24"/>
          <w:lang w:val="sr-Cyrl-RS"/>
        </w:rPr>
      </w:pPr>
    </w:p>
    <w:p w14:paraId="464294FA" w14:textId="74AF8170" w:rsidR="00F906C7" w:rsidRPr="00C167D0" w:rsidRDefault="00F906C7" w:rsidP="00CA72CC">
      <w:pPr>
        <w:ind w:firstLine="720"/>
        <w:jc w:val="both"/>
        <w:rPr>
          <w:sz w:val="24"/>
          <w:szCs w:val="24"/>
          <w:lang w:val="sr-Cyrl-CS" w:eastAsia="sr-Latn-RS"/>
        </w:rPr>
      </w:pPr>
      <w:r w:rsidRPr="00C167D0">
        <w:rPr>
          <w:rFonts w:eastAsia="Calibri"/>
          <w:sz w:val="24"/>
          <w:szCs w:val="24"/>
          <w:lang w:val="sr-Cyrl-RS"/>
        </w:rPr>
        <w:lastRenderedPageBreak/>
        <w:t xml:space="preserve">„Измена и допуна понуде </w:t>
      </w:r>
      <w:r w:rsidRPr="00C167D0">
        <w:rPr>
          <w:sz w:val="24"/>
          <w:szCs w:val="24"/>
          <w:lang w:val="sr-Cyrl-CS" w:eastAsia="ar-SA"/>
        </w:rPr>
        <w:t xml:space="preserve">за јавну набавку </w:t>
      </w:r>
      <w:r w:rsidRPr="00C167D0">
        <w:rPr>
          <w:rFonts w:eastAsia="Calibri"/>
          <w:sz w:val="24"/>
          <w:szCs w:val="24"/>
          <w:lang w:val="sr-Cyrl-RS"/>
        </w:rPr>
        <w:t xml:space="preserve">услуге - </w:t>
      </w:r>
      <w:r w:rsidRPr="00C167D0">
        <w:rPr>
          <w:sz w:val="24"/>
          <w:szCs w:val="24"/>
          <w:lang w:val="sr-Cyrl-CS" w:eastAsia="sr-Latn-RS"/>
        </w:rPr>
        <w:t xml:space="preserve">Израда </w:t>
      </w:r>
      <w:r w:rsidR="0009731F" w:rsidRPr="00C167D0">
        <w:rPr>
          <w:sz w:val="24"/>
          <w:szCs w:val="24"/>
          <w:lang w:val="sr-Cyrl-CS" w:eastAsia="sr-Latn-RS"/>
        </w:rPr>
        <w:t>С</w:t>
      </w:r>
      <w:r w:rsidR="0009731F" w:rsidRPr="00C167D0">
        <w:rPr>
          <w:sz w:val="24"/>
          <w:szCs w:val="24"/>
          <w:lang w:val="sr-Cyrl-RS"/>
        </w:rPr>
        <w:t>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 ЈН МВ 2/2020ˮ</w:t>
      </w:r>
      <w:r w:rsidRPr="00C167D0">
        <w:rPr>
          <w:sz w:val="24"/>
          <w:szCs w:val="24"/>
          <w:lang w:val="sr-Cyrl-RS"/>
        </w:rPr>
        <w:t>,</w:t>
      </w:r>
    </w:p>
    <w:p w14:paraId="035A0B86" w14:textId="77777777" w:rsidR="00F906C7" w:rsidRPr="00C167D0" w:rsidRDefault="00F906C7" w:rsidP="00F906C7">
      <w:pPr>
        <w:ind w:firstLine="720"/>
        <w:jc w:val="both"/>
        <w:rPr>
          <w:sz w:val="24"/>
          <w:szCs w:val="24"/>
          <w:lang w:val="sr-Cyrl-CS" w:eastAsia="sr-Latn-RS"/>
        </w:rPr>
      </w:pPr>
    </w:p>
    <w:p w14:paraId="3078B8D8" w14:textId="77777777" w:rsidR="00F906C7" w:rsidRPr="00C167D0" w:rsidRDefault="00F906C7" w:rsidP="00F906C7">
      <w:pPr>
        <w:spacing w:after="200" w:line="276" w:lineRule="auto"/>
        <w:ind w:firstLine="720"/>
        <w:rPr>
          <w:rFonts w:eastAsia="Calibri"/>
          <w:b/>
          <w:sz w:val="24"/>
          <w:szCs w:val="24"/>
          <w:lang w:eastAsia="x-none"/>
        </w:rPr>
      </w:pPr>
      <w:r w:rsidRPr="00C167D0">
        <w:rPr>
          <w:rFonts w:eastAsia="TimesNewRomanPSMT"/>
          <w:bCs/>
          <w:iCs/>
          <w:sz w:val="24"/>
          <w:szCs w:val="24"/>
          <w:lang w:val="uz-Cyrl-UZ" w:eastAsia="x-none"/>
        </w:rPr>
        <w:t>или</w:t>
      </w:r>
    </w:p>
    <w:p w14:paraId="225813E8" w14:textId="3C84E3BB" w:rsidR="00F906C7" w:rsidRPr="00C167D0" w:rsidRDefault="00F906C7" w:rsidP="00F906C7">
      <w:pPr>
        <w:ind w:firstLine="720"/>
        <w:jc w:val="both"/>
        <w:rPr>
          <w:rFonts w:eastAsia="Calibri"/>
          <w:sz w:val="24"/>
          <w:szCs w:val="24"/>
          <w:lang w:val="sr-Cyrl-RS"/>
        </w:rPr>
      </w:pPr>
      <w:r w:rsidRPr="00C167D0">
        <w:rPr>
          <w:rFonts w:eastAsia="TimesNewRomanPSMT"/>
          <w:bCs/>
          <w:iCs/>
          <w:sz w:val="24"/>
          <w:szCs w:val="24"/>
          <w:lang w:val="uz-Cyrl-UZ" w:eastAsia="ar-SA"/>
        </w:rPr>
        <w:t xml:space="preserve">„Опозив понуде </w:t>
      </w:r>
      <w:r w:rsidRPr="00C167D0">
        <w:rPr>
          <w:sz w:val="24"/>
          <w:szCs w:val="24"/>
          <w:lang w:val="sr-Cyrl-CS" w:eastAsia="ar-SA"/>
        </w:rPr>
        <w:t xml:space="preserve">за јавну набавку </w:t>
      </w:r>
      <w:r w:rsidRPr="00C167D0">
        <w:rPr>
          <w:rFonts w:eastAsia="Calibri"/>
          <w:sz w:val="24"/>
          <w:szCs w:val="24"/>
          <w:lang w:val="sr-Cyrl-RS"/>
        </w:rPr>
        <w:t xml:space="preserve">услуге - </w:t>
      </w:r>
      <w:r w:rsidRPr="00C167D0">
        <w:rPr>
          <w:sz w:val="24"/>
          <w:szCs w:val="24"/>
          <w:lang w:val="sr-Cyrl-CS" w:eastAsia="sr-Latn-RS"/>
        </w:rPr>
        <w:t xml:space="preserve">Израда </w:t>
      </w:r>
      <w:r w:rsidR="0009731F" w:rsidRPr="00C167D0">
        <w:rPr>
          <w:sz w:val="24"/>
          <w:szCs w:val="24"/>
          <w:lang w:val="sr-Cyrl-CS" w:eastAsia="sr-Latn-RS"/>
        </w:rPr>
        <w:t>С</w:t>
      </w:r>
      <w:r w:rsidR="0009731F" w:rsidRPr="00C167D0">
        <w:rPr>
          <w:sz w:val="24"/>
          <w:szCs w:val="24"/>
          <w:lang w:val="sr-Cyrl-RS"/>
        </w:rPr>
        <w:t>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 ЈН МВ 2/2020ˮ</w:t>
      </w:r>
      <w:r w:rsidRPr="00C167D0">
        <w:rPr>
          <w:rFonts w:eastAsia="Calibri"/>
          <w:sz w:val="24"/>
          <w:szCs w:val="24"/>
          <w:lang w:val="sr-Cyrl-RS"/>
        </w:rPr>
        <w:t>,</w:t>
      </w:r>
    </w:p>
    <w:p w14:paraId="2800722A" w14:textId="77777777" w:rsidR="00F906C7" w:rsidRPr="00C167D0" w:rsidRDefault="00F906C7" w:rsidP="00F906C7">
      <w:pPr>
        <w:ind w:firstLine="720"/>
        <w:jc w:val="both"/>
        <w:rPr>
          <w:sz w:val="24"/>
          <w:szCs w:val="24"/>
          <w:lang w:val="sr-Cyrl-CS" w:eastAsia="sr-Latn-RS"/>
        </w:rPr>
      </w:pPr>
    </w:p>
    <w:p w14:paraId="342888A7" w14:textId="77777777" w:rsidR="00F906C7" w:rsidRPr="00C167D0" w:rsidRDefault="00F906C7" w:rsidP="00F906C7">
      <w:pPr>
        <w:spacing w:after="200" w:line="276" w:lineRule="auto"/>
        <w:ind w:firstLine="720"/>
        <w:jc w:val="both"/>
        <w:rPr>
          <w:rFonts w:eastAsia="Calibri"/>
          <w:b/>
          <w:sz w:val="24"/>
          <w:szCs w:val="24"/>
          <w:lang w:eastAsia="x-none"/>
        </w:rPr>
      </w:pPr>
      <w:r w:rsidRPr="00C167D0">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120F4EE1" w14:textId="77777777" w:rsidR="00F906C7" w:rsidRPr="00C167D0"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C167D0">
        <w:rPr>
          <w:rFonts w:eastAsia="TimesNewRomanPSMT"/>
          <w:b/>
          <w:bCs/>
          <w:iCs/>
          <w:sz w:val="24"/>
          <w:szCs w:val="24"/>
          <w:lang w:val="sr-Cyrl-RS" w:eastAsia="ar-SA"/>
        </w:rPr>
        <w:t>6. Учествовање у заједничкој понуди или као подизвођач</w:t>
      </w:r>
    </w:p>
    <w:p w14:paraId="7051C9E7" w14:textId="77777777" w:rsidR="00F906C7" w:rsidRPr="00C167D0"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C167D0">
        <w:rPr>
          <w:rFonts w:eastAsia="TimesNewRomanPSMT"/>
          <w:bCs/>
          <w:sz w:val="24"/>
          <w:szCs w:val="24"/>
          <w:lang w:val="x-none" w:eastAsia="x-none"/>
        </w:rPr>
        <w:t>По</w:t>
      </w:r>
      <w:r w:rsidRPr="00C167D0">
        <w:rPr>
          <w:rFonts w:eastAsia="TimesNewRomanPSMT"/>
          <w:bCs/>
          <w:sz w:val="24"/>
          <w:szCs w:val="24"/>
          <w:lang w:val="uz-Cyrl-UZ" w:eastAsia="x-none"/>
        </w:rPr>
        <w:t>нуђач</w:t>
      </w:r>
      <w:r w:rsidRPr="00C167D0">
        <w:rPr>
          <w:rFonts w:eastAsia="TimesNewRomanPSMT"/>
          <w:bCs/>
          <w:sz w:val="24"/>
          <w:szCs w:val="24"/>
          <w:lang w:val="x-none" w:eastAsia="x-none"/>
        </w:rPr>
        <w:t xml:space="preserve"> може да поднесе </w:t>
      </w:r>
      <w:r w:rsidRPr="00C167D0">
        <w:rPr>
          <w:rFonts w:eastAsia="TimesNewRomanPSMT"/>
          <w:bCs/>
          <w:sz w:val="24"/>
          <w:szCs w:val="24"/>
          <w:lang w:val="uz-Cyrl-UZ" w:eastAsia="x-none"/>
        </w:rPr>
        <w:t xml:space="preserve">за сваку од партију </w:t>
      </w:r>
      <w:r w:rsidRPr="00C167D0">
        <w:rPr>
          <w:rFonts w:eastAsia="TimesNewRomanPSMT"/>
          <w:bCs/>
          <w:sz w:val="24"/>
          <w:szCs w:val="24"/>
          <w:lang w:val="x-none" w:eastAsia="x-none"/>
        </w:rPr>
        <w:t>само</w:t>
      </w:r>
      <w:r w:rsidRPr="00C167D0">
        <w:rPr>
          <w:rFonts w:eastAsia="TimesNewRomanPSMT"/>
          <w:bCs/>
          <w:sz w:val="24"/>
          <w:szCs w:val="24"/>
          <w:lang w:val="sr-Cyrl-RS" w:eastAsia="x-none"/>
        </w:rPr>
        <w:t xml:space="preserve"> по</w:t>
      </w:r>
      <w:r w:rsidRPr="00C167D0">
        <w:rPr>
          <w:rFonts w:eastAsia="TimesNewRomanPSMT"/>
          <w:bCs/>
          <w:sz w:val="24"/>
          <w:szCs w:val="24"/>
          <w:lang w:val="x-none" w:eastAsia="x-none"/>
        </w:rPr>
        <w:t xml:space="preserve"> једну </w:t>
      </w:r>
      <w:r w:rsidRPr="00C167D0">
        <w:rPr>
          <w:rFonts w:eastAsia="TimesNewRomanPSMT"/>
          <w:bCs/>
          <w:sz w:val="24"/>
          <w:szCs w:val="24"/>
          <w:lang w:val="uz-Cyrl-UZ" w:eastAsia="x-none"/>
        </w:rPr>
        <w:t>понуду.</w:t>
      </w:r>
    </w:p>
    <w:p w14:paraId="0CBB9DA7" w14:textId="77777777" w:rsidR="00F906C7" w:rsidRPr="00C167D0" w:rsidRDefault="00F906C7" w:rsidP="00F906C7">
      <w:pPr>
        <w:autoSpaceDE w:val="0"/>
        <w:autoSpaceDN w:val="0"/>
        <w:adjustRightInd w:val="0"/>
        <w:ind w:firstLine="720"/>
        <w:contextualSpacing/>
        <w:jc w:val="both"/>
        <w:rPr>
          <w:rFonts w:eastAsia="TimesNewRomanPSMT"/>
          <w:bCs/>
          <w:sz w:val="24"/>
          <w:szCs w:val="24"/>
          <w:lang w:val="x-none" w:eastAsia="x-none"/>
        </w:rPr>
      </w:pPr>
      <w:r w:rsidRPr="00C167D0">
        <w:rPr>
          <w:rFonts w:eastAsia="TimesNewRomanPSMT"/>
          <w:bCs/>
          <w:sz w:val="24"/>
          <w:szCs w:val="24"/>
          <w:lang w:val="x-none" w:eastAsia="x-none"/>
        </w:rPr>
        <w:t>Понуђач који је самостално поднео понуду</w:t>
      </w:r>
      <w:r w:rsidRPr="00C167D0">
        <w:rPr>
          <w:rFonts w:eastAsia="TimesNewRomanPSMT"/>
          <w:bCs/>
          <w:sz w:val="24"/>
          <w:szCs w:val="24"/>
          <w:lang w:val="sr-Cyrl-RS" w:eastAsia="x-none"/>
        </w:rPr>
        <w:t xml:space="preserve"> за одређену партију</w:t>
      </w:r>
      <w:r w:rsidRPr="00C167D0">
        <w:rPr>
          <w:rFonts w:eastAsia="TimesNewRomanPSMT"/>
          <w:bCs/>
          <w:sz w:val="24"/>
          <w:szCs w:val="24"/>
          <w:lang w:val="x-none" w:eastAsia="x-none"/>
        </w:rPr>
        <w:t xml:space="preserve"> не може истовремено да учествује у заједничкој понуди или као подизвођач</w:t>
      </w:r>
      <w:r w:rsidRPr="00C167D0">
        <w:rPr>
          <w:rFonts w:eastAsia="TimesNewRomanPSMT"/>
          <w:bCs/>
          <w:sz w:val="24"/>
          <w:szCs w:val="24"/>
          <w:lang w:val="sr-Cyrl-RS" w:eastAsia="x-none"/>
        </w:rPr>
        <w:t xml:space="preserve"> у тој партији</w:t>
      </w:r>
      <w:r w:rsidRPr="00C167D0">
        <w:rPr>
          <w:rFonts w:eastAsia="TimesNewRomanPSMT"/>
          <w:bCs/>
          <w:sz w:val="24"/>
          <w:szCs w:val="24"/>
          <w:lang w:val="x-none" w:eastAsia="x-none"/>
        </w:rPr>
        <w:t>, нити исто лице може учествовати у више заједничких понуда</w:t>
      </w:r>
      <w:r w:rsidRPr="00C167D0">
        <w:rPr>
          <w:rFonts w:eastAsia="TimesNewRomanPSMT"/>
          <w:bCs/>
          <w:sz w:val="24"/>
          <w:szCs w:val="24"/>
          <w:lang w:val="sr-Cyrl-RS" w:eastAsia="x-none"/>
        </w:rPr>
        <w:t xml:space="preserve"> у оквиру исте партије</w:t>
      </w:r>
      <w:r w:rsidRPr="00C167D0">
        <w:rPr>
          <w:rFonts w:eastAsia="TimesNewRomanPSMT"/>
          <w:bCs/>
          <w:sz w:val="24"/>
          <w:szCs w:val="24"/>
          <w:lang w:val="x-none" w:eastAsia="x-none"/>
        </w:rPr>
        <w:t>. У супротном, такве п</w:t>
      </w:r>
      <w:r w:rsidRPr="00C167D0">
        <w:rPr>
          <w:rFonts w:eastAsia="TimesNewRomanPSMT"/>
          <w:bCs/>
          <w:sz w:val="24"/>
          <w:szCs w:val="24"/>
          <w:lang w:val="uz-Cyrl-UZ" w:eastAsia="x-none"/>
        </w:rPr>
        <w:t>онуде</w:t>
      </w:r>
      <w:r w:rsidRPr="00C167D0">
        <w:rPr>
          <w:rFonts w:eastAsia="TimesNewRomanPSMT"/>
          <w:bCs/>
          <w:sz w:val="24"/>
          <w:szCs w:val="24"/>
          <w:lang w:val="x-none" w:eastAsia="x-none"/>
        </w:rPr>
        <w:t xml:space="preserve"> ће бити одбијене.</w:t>
      </w:r>
    </w:p>
    <w:p w14:paraId="149BD787" w14:textId="77777777" w:rsidR="00F906C7" w:rsidRPr="00C167D0" w:rsidRDefault="00F906C7" w:rsidP="00F906C7">
      <w:pPr>
        <w:suppressAutoHyphens/>
        <w:autoSpaceDE w:val="0"/>
        <w:autoSpaceDN w:val="0"/>
        <w:adjustRightInd w:val="0"/>
        <w:jc w:val="both"/>
        <w:rPr>
          <w:rFonts w:eastAsia="TimesNewRomanPSMT"/>
          <w:b/>
          <w:bCs/>
          <w:sz w:val="24"/>
          <w:szCs w:val="24"/>
          <w:lang w:val="sr-Cyrl-CS" w:eastAsia="ar-SA"/>
        </w:rPr>
      </w:pPr>
    </w:p>
    <w:p w14:paraId="39A810F0" w14:textId="77777777" w:rsidR="00F906C7" w:rsidRPr="00C167D0"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C167D0">
        <w:rPr>
          <w:rFonts w:eastAsia="TimesNewRomanPSMT"/>
          <w:b/>
          <w:bCs/>
          <w:iCs/>
          <w:sz w:val="24"/>
          <w:szCs w:val="24"/>
          <w:lang w:val="uz-Cyrl-UZ" w:eastAsia="ar-SA"/>
        </w:rPr>
        <w:t>7. Учешће подизвођача</w:t>
      </w:r>
    </w:p>
    <w:p w14:paraId="7F9E982E" w14:textId="77777777" w:rsidR="00F906C7" w:rsidRPr="00C167D0"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C167D0">
        <w:rPr>
          <w:rFonts w:eastAsia="TimesNewRomanPSMT"/>
          <w:bCs/>
          <w:sz w:val="24"/>
          <w:szCs w:val="24"/>
          <w:lang w:val="uz-Cyrl-UZ" w:eastAsia="x-none"/>
        </w:rPr>
        <w:t>Уколико</w:t>
      </w:r>
      <w:r w:rsidRPr="00C167D0">
        <w:rPr>
          <w:rFonts w:eastAsia="TimesNewRomanPSMT"/>
          <w:bCs/>
          <w:sz w:val="24"/>
          <w:szCs w:val="24"/>
          <w:lang w:val="x-none" w:eastAsia="x-none"/>
        </w:rPr>
        <w:t xml:space="preserve"> </w:t>
      </w:r>
      <w:r w:rsidRPr="00C167D0">
        <w:rPr>
          <w:rFonts w:eastAsia="TimesNewRomanPSMT"/>
          <w:bCs/>
          <w:sz w:val="24"/>
          <w:szCs w:val="24"/>
          <w:lang w:val="uz-Cyrl-UZ" w:eastAsia="x-none"/>
        </w:rPr>
        <w:t>п</w:t>
      </w:r>
      <w:r w:rsidRPr="00C167D0">
        <w:rPr>
          <w:rFonts w:eastAsia="TimesNewRomanPSMT"/>
          <w:bCs/>
          <w:sz w:val="24"/>
          <w:szCs w:val="24"/>
          <w:lang w:val="x-none" w:eastAsia="x-none"/>
        </w:rPr>
        <w:t>о</w:t>
      </w:r>
      <w:r w:rsidRPr="00C167D0">
        <w:rPr>
          <w:rFonts w:eastAsia="TimesNewRomanPSMT"/>
          <w:bCs/>
          <w:sz w:val="24"/>
          <w:szCs w:val="24"/>
          <w:lang w:val="uz-Cyrl-UZ" w:eastAsia="x-none"/>
        </w:rPr>
        <w:t>нуђач</w:t>
      </w:r>
      <w:r w:rsidRPr="00C167D0">
        <w:rPr>
          <w:rFonts w:eastAsia="TimesNewRomanPSMT"/>
          <w:bCs/>
          <w:sz w:val="24"/>
          <w:szCs w:val="24"/>
          <w:lang w:val="x-none" w:eastAsia="x-none"/>
        </w:rPr>
        <w:t xml:space="preserve"> </w:t>
      </w:r>
      <w:r w:rsidRPr="00C167D0">
        <w:rPr>
          <w:rFonts w:eastAsia="TimesNewRomanPSMT"/>
          <w:bCs/>
          <w:sz w:val="24"/>
          <w:szCs w:val="24"/>
          <w:lang w:val="uz-Cyrl-UZ" w:eastAsia="x-none"/>
        </w:rPr>
        <w:t>подноси понуду са подизвођачем,</w:t>
      </w:r>
      <w:r w:rsidRPr="00C167D0">
        <w:rPr>
          <w:rFonts w:eastAsia="TimesNewRomanPSMT"/>
          <w:bCs/>
          <w:sz w:val="24"/>
          <w:szCs w:val="24"/>
          <w:lang w:val="x-none" w:eastAsia="x-none"/>
        </w:rPr>
        <w:t xml:space="preserve"> дужан </w:t>
      </w:r>
      <w:r w:rsidRPr="00C167D0">
        <w:rPr>
          <w:rFonts w:eastAsia="TimesNewRomanPSMT"/>
          <w:bCs/>
          <w:sz w:val="24"/>
          <w:szCs w:val="24"/>
          <w:lang w:val="uz-Cyrl-UZ" w:eastAsia="x-none"/>
        </w:rPr>
        <w:t xml:space="preserve">је </w:t>
      </w:r>
      <w:r w:rsidRPr="00C167D0">
        <w:rPr>
          <w:rFonts w:eastAsia="TimesNewRomanPSMT"/>
          <w:bCs/>
          <w:sz w:val="24"/>
          <w:szCs w:val="24"/>
          <w:lang w:val="x-none" w:eastAsia="x-none"/>
        </w:rPr>
        <w:t>да</w:t>
      </w:r>
      <w:r w:rsidRPr="00C167D0">
        <w:rPr>
          <w:rFonts w:eastAsia="TimesNewRomanPSMT"/>
          <w:bCs/>
          <w:sz w:val="24"/>
          <w:szCs w:val="24"/>
          <w:lang w:val="uz-Cyrl-UZ" w:eastAsia="x-none"/>
        </w:rPr>
        <w:t xml:space="preserve"> у понуди наведе да ће </w:t>
      </w:r>
      <w:r w:rsidRPr="00C167D0">
        <w:rPr>
          <w:rFonts w:eastAsia="TimesNewRomanPSMT"/>
          <w:bCs/>
          <w:sz w:val="24"/>
          <w:szCs w:val="24"/>
          <w:lang w:val="x-none" w:eastAsia="x-none"/>
        </w:rPr>
        <w:t>изв</w:t>
      </w:r>
      <w:r w:rsidRPr="00C167D0">
        <w:rPr>
          <w:rFonts w:eastAsia="TimesNewRomanPSMT"/>
          <w:bCs/>
          <w:sz w:val="24"/>
          <w:szCs w:val="24"/>
          <w:lang w:val="uz-Cyrl-UZ" w:eastAsia="x-none"/>
        </w:rPr>
        <w:t xml:space="preserve">ршење набавке делимично </w:t>
      </w:r>
      <w:r w:rsidRPr="00C167D0">
        <w:rPr>
          <w:rFonts w:eastAsia="TimesNewRomanPSMT"/>
          <w:bCs/>
          <w:sz w:val="24"/>
          <w:szCs w:val="24"/>
          <w:lang w:val="x-none" w:eastAsia="x-none"/>
        </w:rPr>
        <w:t>повери</w:t>
      </w:r>
      <w:r w:rsidRPr="00C167D0">
        <w:rPr>
          <w:rFonts w:eastAsia="TimesNewRomanPSMT"/>
          <w:bCs/>
          <w:sz w:val="24"/>
          <w:szCs w:val="24"/>
          <w:lang w:val="uz-Cyrl-UZ" w:eastAsia="x-none"/>
        </w:rPr>
        <w:t>ти</w:t>
      </w:r>
      <w:r w:rsidRPr="00C167D0">
        <w:rPr>
          <w:rFonts w:eastAsia="TimesNewRomanPSMT"/>
          <w:bCs/>
          <w:sz w:val="24"/>
          <w:szCs w:val="24"/>
          <w:lang w:val="x-none" w:eastAsia="x-none"/>
        </w:rPr>
        <w:t xml:space="preserve"> подизвођачу, проценат укупне вредности набавке који ће поверити подизвођачу, </w:t>
      </w:r>
      <w:r w:rsidRPr="00C167D0">
        <w:rPr>
          <w:rFonts w:eastAsia="TimesNewRomanPSMT"/>
          <w:bCs/>
          <w:sz w:val="24"/>
          <w:szCs w:val="24"/>
          <w:lang w:val="uz-Cyrl-UZ" w:eastAsia="x-none"/>
        </w:rPr>
        <w:t>као и</w:t>
      </w:r>
      <w:r w:rsidRPr="00C167D0">
        <w:rPr>
          <w:rFonts w:eastAsia="TimesNewRomanPSMT"/>
          <w:bCs/>
          <w:sz w:val="24"/>
          <w:szCs w:val="24"/>
          <w:lang w:val="x-none" w:eastAsia="x-none"/>
        </w:rPr>
        <w:t xml:space="preserve"> део предмета набавке који ће извршити преко подизвођача</w:t>
      </w:r>
      <w:r w:rsidRPr="00C167D0">
        <w:rPr>
          <w:rFonts w:eastAsia="TimesNewRomanPSMT"/>
          <w:bCs/>
          <w:sz w:val="24"/>
          <w:szCs w:val="24"/>
          <w:lang w:val="uz-Cyrl-UZ" w:eastAsia="x-none"/>
        </w:rPr>
        <w:t>.</w:t>
      </w:r>
    </w:p>
    <w:p w14:paraId="02412A7B" w14:textId="77777777" w:rsidR="00F906C7" w:rsidRPr="00C167D0"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C167D0">
        <w:rPr>
          <w:rFonts w:eastAsia="TimesNewRomanPSMT"/>
          <w:bCs/>
          <w:sz w:val="24"/>
          <w:szCs w:val="24"/>
          <w:lang w:val="uz-Cyrl-UZ" w:eastAsia="x-none"/>
        </w:rPr>
        <w:t>Проценат укупне вредности набавке који ће понуђач поверити подизвођачу не може бити већи од 50%.</w:t>
      </w:r>
    </w:p>
    <w:p w14:paraId="19075746" w14:textId="77777777" w:rsidR="00F906C7" w:rsidRPr="00C167D0"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C167D0">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49ABE0D0" w14:textId="77777777" w:rsidR="00F906C7" w:rsidRPr="00C167D0" w:rsidRDefault="00F906C7" w:rsidP="00F906C7">
      <w:pPr>
        <w:autoSpaceDE w:val="0"/>
        <w:autoSpaceDN w:val="0"/>
        <w:adjustRightInd w:val="0"/>
        <w:ind w:firstLine="720"/>
        <w:contextualSpacing/>
        <w:jc w:val="both"/>
        <w:rPr>
          <w:rFonts w:eastAsia="TimesNewRomanPSMT"/>
          <w:bCs/>
          <w:sz w:val="24"/>
          <w:szCs w:val="24"/>
          <w:lang w:val="x-none" w:eastAsia="x-none"/>
        </w:rPr>
      </w:pPr>
      <w:r w:rsidRPr="00C167D0">
        <w:rPr>
          <w:rFonts w:eastAsia="TimesNewRomanPSMT"/>
          <w:bCs/>
          <w:sz w:val="24"/>
          <w:szCs w:val="24"/>
          <w:lang w:val="x-none" w:eastAsia="x-none"/>
        </w:rPr>
        <w:t>По</w:t>
      </w:r>
      <w:r w:rsidRPr="00C167D0">
        <w:rPr>
          <w:rFonts w:eastAsia="TimesNewRomanPSMT"/>
          <w:bCs/>
          <w:sz w:val="24"/>
          <w:szCs w:val="24"/>
          <w:lang w:val="uz-Cyrl-UZ" w:eastAsia="x-none"/>
        </w:rPr>
        <w:t xml:space="preserve">нуђач </w:t>
      </w:r>
      <w:r w:rsidRPr="00C167D0">
        <w:rPr>
          <w:rFonts w:eastAsia="TimesNewRomanPSMT"/>
          <w:bCs/>
          <w:sz w:val="24"/>
          <w:szCs w:val="24"/>
          <w:lang w:val="x-none" w:eastAsia="x-none"/>
        </w:rPr>
        <w:t>је дужан да наручиоцу, на његов захтев, омогући приступ код</w:t>
      </w:r>
      <w:r w:rsidRPr="00C167D0">
        <w:rPr>
          <w:rFonts w:eastAsia="TimesNewRomanPSMT"/>
          <w:bCs/>
          <w:sz w:val="24"/>
          <w:szCs w:val="24"/>
          <w:lang w:val="uz-Cyrl-UZ" w:eastAsia="x-none"/>
        </w:rPr>
        <w:t xml:space="preserve"> </w:t>
      </w:r>
      <w:r w:rsidRPr="00C167D0">
        <w:rPr>
          <w:rFonts w:eastAsia="TimesNewRomanPSMT"/>
          <w:bCs/>
          <w:sz w:val="24"/>
          <w:szCs w:val="24"/>
          <w:lang w:val="x-none" w:eastAsia="x-none"/>
        </w:rPr>
        <w:t>подизвођача ради утврђивања</w:t>
      </w:r>
      <w:r w:rsidRPr="00C167D0">
        <w:rPr>
          <w:rFonts w:eastAsia="TimesNewRomanPSMT"/>
          <w:bCs/>
          <w:sz w:val="24"/>
          <w:szCs w:val="24"/>
          <w:lang w:val="sr-Cyrl-RS" w:eastAsia="x-none"/>
        </w:rPr>
        <w:t xml:space="preserve"> и провере</w:t>
      </w:r>
      <w:r w:rsidRPr="00C167D0">
        <w:rPr>
          <w:rFonts w:eastAsia="TimesNewRomanPSMT"/>
          <w:bCs/>
          <w:sz w:val="24"/>
          <w:szCs w:val="24"/>
          <w:lang w:val="x-none" w:eastAsia="x-none"/>
        </w:rPr>
        <w:t xml:space="preserve"> испуњености услова.</w:t>
      </w:r>
    </w:p>
    <w:p w14:paraId="61DC67DF" w14:textId="77777777" w:rsidR="00F906C7" w:rsidRPr="00C167D0" w:rsidRDefault="00F906C7" w:rsidP="00F906C7">
      <w:pPr>
        <w:autoSpaceDE w:val="0"/>
        <w:autoSpaceDN w:val="0"/>
        <w:adjustRightInd w:val="0"/>
        <w:ind w:firstLine="720"/>
        <w:contextualSpacing/>
        <w:jc w:val="both"/>
        <w:rPr>
          <w:rFonts w:eastAsia="TimesNewRomanPSMT"/>
          <w:bCs/>
          <w:sz w:val="24"/>
          <w:szCs w:val="24"/>
          <w:lang w:eastAsia="x-none"/>
        </w:rPr>
      </w:pPr>
      <w:r w:rsidRPr="00C167D0">
        <w:rPr>
          <w:rFonts w:eastAsia="TimesNewRomanPSMT"/>
          <w:bCs/>
          <w:sz w:val="24"/>
          <w:szCs w:val="24"/>
          <w:lang w:val="x-none" w:eastAsia="x-none"/>
        </w:rPr>
        <w:t>Наручилац може</w:t>
      </w:r>
      <w:r w:rsidRPr="00C167D0">
        <w:rPr>
          <w:rFonts w:eastAsia="TimesNewRomanPSMT"/>
          <w:bCs/>
          <w:sz w:val="24"/>
          <w:szCs w:val="24"/>
          <w:lang w:val="sr-Cyrl-RS" w:eastAsia="x-none"/>
        </w:rPr>
        <w:t>,</w:t>
      </w:r>
      <w:r w:rsidRPr="00C167D0">
        <w:rPr>
          <w:rFonts w:eastAsia="TimesNewRomanPSMT"/>
          <w:bCs/>
          <w:sz w:val="24"/>
          <w:szCs w:val="24"/>
          <w:lang w:val="x-none" w:eastAsia="x-none"/>
        </w:rPr>
        <w:t xml:space="preserve"> на захтев подизвођача и где природа предмета набавке то дозвољава</w:t>
      </w:r>
      <w:r w:rsidRPr="00C167D0">
        <w:rPr>
          <w:rFonts w:eastAsia="TimesNewRomanPSMT"/>
          <w:bCs/>
          <w:sz w:val="24"/>
          <w:szCs w:val="24"/>
          <w:lang w:val="sr-Cyrl-RS" w:eastAsia="x-none"/>
        </w:rPr>
        <w:t>,</w:t>
      </w:r>
      <w:r w:rsidRPr="00C167D0">
        <w:rPr>
          <w:rFonts w:eastAsia="TimesNewRomanPSMT"/>
          <w:bCs/>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C167D0">
        <w:rPr>
          <w:rFonts w:eastAsia="TimesNewRomanPSMT"/>
          <w:bCs/>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C167D0">
        <w:rPr>
          <w:rFonts w:eastAsia="TimesNewRomanPSMT"/>
          <w:bCs/>
          <w:sz w:val="24"/>
          <w:szCs w:val="24"/>
          <w:lang w:val="x-none" w:eastAsia="x-none"/>
        </w:rPr>
        <w:t>добављачу да</w:t>
      </w:r>
      <w:r w:rsidRPr="00C167D0">
        <w:rPr>
          <w:rFonts w:eastAsia="TimesNewRomanPSMT"/>
          <w:bCs/>
          <w:sz w:val="24"/>
          <w:szCs w:val="24"/>
          <w:lang w:val="uz-Cyrl-UZ" w:eastAsia="x-none"/>
        </w:rPr>
        <w:t xml:space="preserve"> у року од пет дана од дана добијања позива наручиоца </w:t>
      </w:r>
      <w:r w:rsidRPr="00C167D0">
        <w:rPr>
          <w:rFonts w:eastAsia="TimesNewRomanPSMT"/>
          <w:bCs/>
          <w:sz w:val="24"/>
          <w:szCs w:val="24"/>
          <w:lang w:val="x-none" w:eastAsia="x-none"/>
        </w:rPr>
        <w:t xml:space="preserve">приговори </w:t>
      </w:r>
      <w:r w:rsidRPr="00C167D0">
        <w:rPr>
          <w:rFonts w:eastAsia="TimesNewRomanPSMT"/>
          <w:bCs/>
          <w:sz w:val="24"/>
          <w:szCs w:val="24"/>
          <w:lang w:val="uz-Cyrl-UZ" w:eastAsia="x-none"/>
        </w:rPr>
        <w:t>уколико</w:t>
      </w:r>
      <w:r w:rsidRPr="00C167D0">
        <w:rPr>
          <w:rFonts w:eastAsia="TimesNewRomanPSMT"/>
          <w:bCs/>
          <w:sz w:val="24"/>
          <w:szCs w:val="24"/>
          <w:lang w:val="x-none" w:eastAsia="x-none"/>
        </w:rPr>
        <w:t xml:space="preserve"> потраживање није доспело</w:t>
      </w:r>
      <w:r w:rsidRPr="00C167D0">
        <w:rPr>
          <w:rFonts w:eastAsia="TimesNewRomanPSMT"/>
          <w:bCs/>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5F89CDD2" w14:textId="77777777" w:rsidR="00F906C7" w:rsidRPr="00C167D0" w:rsidRDefault="00F906C7" w:rsidP="00F906C7">
      <w:pPr>
        <w:suppressAutoHyphens/>
        <w:autoSpaceDE w:val="0"/>
        <w:autoSpaceDN w:val="0"/>
        <w:adjustRightInd w:val="0"/>
        <w:jc w:val="both"/>
        <w:rPr>
          <w:rFonts w:eastAsia="TimesNewRomanPS-BoldMT"/>
          <w:b/>
          <w:bCs/>
          <w:sz w:val="24"/>
          <w:szCs w:val="24"/>
          <w:lang w:val="uz-Cyrl-UZ" w:eastAsia="ar-SA"/>
        </w:rPr>
      </w:pPr>
    </w:p>
    <w:p w14:paraId="44A9DC23" w14:textId="77777777" w:rsidR="00F906C7" w:rsidRPr="00C167D0" w:rsidRDefault="00F906C7" w:rsidP="00F906C7">
      <w:pPr>
        <w:suppressAutoHyphens/>
        <w:autoSpaceDE w:val="0"/>
        <w:autoSpaceDN w:val="0"/>
        <w:adjustRightInd w:val="0"/>
        <w:spacing w:after="120"/>
        <w:jc w:val="both"/>
        <w:rPr>
          <w:rFonts w:eastAsia="TimesNewRomanPSMT"/>
          <w:b/>
          <w:bCs/>
          <w:iCs/>
          <w:sz w:val="24"/>
          <w:szCs w:val="24"/>
          <w:lang w:eastAsia="ar-SA"/>
        </w:rPr>
      </w:pPr>
      <w:r w:rsidRPr="00C167D0">
        <w:rPr>
          <w:rFonts w:eastAsia="TimesNewRomanPSMT"/>
          <w:b/>
          <w:bCs/>
          <w:iCs/>
          <w:sz w:val="24"/>
          <w:szCs w:val="24"/>
          <w:lang w:val="uz-Cyrl-UZ" w:eastAsia="ar-SA"/>
        </w:rPr>
        <w:t xml:space="preserve">8. Подношење заједничке понуде </w:t>
      </w:r>
    </w:p>
    <w:p w14:paraId="436F054E" w14:textId="77777777" w:rsidR="00F906C7" w:rsidRPr="00C167D0"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C167D0">
        <w:rPr>
          <w:rFonts w:eastAsia="TimesNewRomanPSMT"/>
          <w:bCs/>
          <w:sz w:val="24"/>
          <w:szCs w:val="24"/>
          <w:lang w:val="x-none" w:eastAsia="x-none"/>
        </w:rPr>
        <w:t>П</w:t>
      </w:r>
      <w:r w:rsidRPr="00C167D0">
        <w:rPr>
          <w:rFonts w:eastAsia="TimesNewRomanPSMT"/>
          <w:bCs/>
          <w:sz w:val="24"/>
          <w:szCs w:val="24"/>
          <w:lang w:val="uz-Cyrl-UZ" w:eastAsia="x-none"/>
        </w:rPr>
        <w:t>онуду</w:t>
      </w:r>
      <w:r w:rsidRPr="00C167D0">
        <w:rPr>
          <w:rFonts w:eastAsia="TimesNewRomanPSMT"/>
          <w:bCs/>
          <w:sz w:val="24"/>
          <w:szCs w:val="24"/>
          <w:lang w:val="x-none" w:eastAsia="x-none"/>
        </w:rPr>
        <w:t xml:space="preserve"> може поднети група </w:t>
      </w:r>
      <w:r w:rsidRPr="00C167D0">
        <w:rPr>
          <w:rFonts w:eastAsia="TimesNewRomanPSMT"/>
          <w:bCs/>
          <w:sz w:val="24"/>
          <w:szCs w:val="24"/>
          <w:lang w:val="uz-Cyrl-UZ" w:eastAsia="x-none"/>
        </w:rPr>
        <w:t>понуђача</w:t>
      </w:r>
      <w:r w:rsidRPr="00C167D0">
        <w:rPr>
          <w:rFonts w:eastAsia="TimesNewRomanPSMT"/>
          <w:bCs/>
          <w:sz w:val="24"/>
          <w:szCs w:val="24"/>
          <w:lang w:val="x-none" w:eastAsia="x-none"/>
        </w:rPr>
        <w:t>.</w:t>
      </w:r>
    </w:p>
    <w:p w14:paraId="152B4BF8" w14:textId="77777777" w:rsidR="00F906C7" w:rsidRPr="00C167D0"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C167D0">
        <w:rPr>
          <w:rFonts w:eastAsia="TimesNewRomanPSMT"/>
          <w:b/>
          <w:bCs/>
          <w:sz w:val="24"/>
          <w:szCs w:val="24"/>
          <w:lang w:val="uz-Cyrl-UZ" w:eastAsia="x-none"/>
        </w:rPr>
        <w:t>Саставни део заједничке понуде је споразум</w:t>
      </w:r>
      <w:r w:rsidRPr="00C167D0">
        <w:rPr>
          <w:rFonts w:eastAsia="TimesNewRomanPSMT"/>
          <w:bCs/>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390E1946" w14:textId="77777777" w:rsidR="00F906C7" w:rsidRPr="00C167D0"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C167D0">
        <w:rPr>
          <w:rFonts w:eastAsia="TimesNewRomanPSMT"/>
          <w:bCs/>
          <w:iCs/>
          <w:sz w:val="24"/>
          <w:szCs w:val="24"/>
          <w:lang w:val="sr-Cyrl-RS" w:eastAsia="x-none"/>
        </w:rPr>
        <w:lastRenderedPageBreak/>
        <w:t>1) податке о члану групе који ће бити носилац посла, односно који ће поднети понуду и који ће заступати групу понуђача пред наручиоцем, и</w:t>
      </w:r>
    </w:p>
    <w:p w14:paraId="6CEC6466" w14:textId="77777777" w:rsidR="00F906C7" w:rsidRPr="00C167D0"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C167D0">
        <w:rPr>
          <w:rFonts w:eastAsia="TimesNewRomanPSMT"/>
          <w:bCs/>
          <w:iCs/>
          <w:sz w:val="24"/>
          <w:szCs w:val="24"/>
          <w:lang w:val="sr-Cyrl-RS" w:eastAsia="x-none"/>
        </w:rPr>
        <w:t>2) опис послова сваког од понуђача из групе понуђача у извршењу уговора.</w:t>
      </w:r>
    </w:p>
    <w:p w14:paraId="43D49251" w14:textId="77777777" w:rsidR="00F906C7" w:rsidRPr="00C167D0" w:rsidRDefault="00F906C7" w:rsidP="00F906C7">
      <w:pPr>
        <w:autoSpaceDE w:val="0"/>
        <w:autoSpaceDN w:val="0"/>
        <w:adjustRightInd w:val="0"/>
        <w:ind w:left="720"/>
        <w:contextualSpacing/>
        <w:jc w:val="both"/>
        <w:rPr>
          <w:rFonts w:eastAsia="TimesNewRomanPSMT"/>
          <w:bCs/>
          <w:iCs/>
          <w:sz w:val="24"/>
          <w:szCs w:val="24"/>
          <w:lang w:val="sr-Cyrl-RS" w:eastAsia="x-none"/>
        </w:rPr>
      </w:pPr>
    </w:p>
    <w:p w14:paraId="4CFE119B" w14:textId="77777777" w:rsidR="00F906C7" w:rsidRPr="00C167D0" w:rsidRDefault="00F906C7" w:rsidP="00F906C7">
      <w:pPr>
        <w:autoSpaceDE w:val="0"/>
        <w:autoSpaceDN w:val="0"/>
        <w:adjustRightInd w:val="0"/>
        <w:ind w:left="720"/>
        <w:contextualSpacing/>
        <w:jc w:val="both"/>
        <w:rPr>
          <w:rFonts w:eastAsia="TimesNewRomanPSMT"/>
          <w:b/>
          <w:bCs/>
          <w:iCs/>
          <w:sz w:val="24"/>
          <w:szCs w:val="24"/>
          <w:u w:val="single"/>
          <w:lang w:val="sr-Cyrl-RS" w:eastAsia="x-none"/>
        </w:rPr>
      </w:pPr>
      <w:r w:rsidRPr="00C167D0">
        <w:rPr>
          <w:rFonts w:eastAsia="TimesNewRomanPSMT"/>
          <w:b/>
          <w:bCs/>
          <w:iCs/>
          <w:sz w:val="24"/>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14:paraId="49F63B87" w14:textId="77777777" w:rsidR="00F906C7" w:rsidRPr="00C167D0" w:rsidRDefault="00F906C7" w:rsidP="00F906C7">
      <w:pPr>
        <w:autoSpaceDE w:val="0"/>
        <w:autoSpaceDN w:val="0"/>
        <w:adjustRightInd w:val="0"/>
        <w:contextualSpacing/>
        <w:jc w:val="both"/>
        <w:rPr>
          <w:rFonts w:eastAsia="TimesNewRomanPSMT"/>
          <w:b/>
          <w:bCs/>
          <w:iCs/>
          <w:sz w:val="24"/>
          <w:szCs w:val="24"/>
          <w:u w:val="single"/>
          <w:lang w:val="sr-Cyrl-RS" w:eastAsia="x-none"/>
        </w:rPr>
      </w:pPr>
    </w:p>
    <w:p w14:paraId="06568A2E" w14:textId="486D36ED" w:rsidR="00F906C7" w:rsidRPr="00C167D0" w:rsidRDefault="00F906C7" w:rsidP="00F906C7">
      <w:pPr>
        <w:autoSpaceDE w:val="0"/>
        <w:autoSpaceDN w:val="0"/>
        <w:adjustRightInd w:val="0"/>
        <w:contextualSpacing/>
        <w:jc w:val="both"/>
        <w:rPr>
          <w:rFonts w:eastAsia="TimesNewRomanPSMT"/>
          <w:bCs/>
          <w:iCs/>
          <w:sz w:val="24"/>
          <w:szCs w:val="24"/>
          <w:lang w:val="sr-Cyrl-RS" w:eastAsia="x-none"/>
        </w:rPr>
      </w:pPr>
      <w:r w:rsidRPr="00C167D0">
        <w:rPr>
          <w:rFonts w:eastAsia="TimesNewRomanPSMT"/>
          <w:bCs/>
          <w:iCs/>
          <w:sz w:val="24"/>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w:t>
      </w:r>
      <w:r w:rsidR="007A7D4A" w:rsidRPr="00C167D0">
        <w:rPr>
          <w:rFonts w:eastAsia="TimesNewRomanPSMT"/>
          <w:bCs/>
          <w:iCs/>
          <w:sz w:val="24"/>
          <w:szCs w:val="24"/>
          <w:lang w:val="sr-Cyrl-RS" w:eastAsia="x-none"/>
        </w:rPr>
        <w:t>пуњене</w:t>
      </w:r>
      <w:r w:rsidRPr="00C167D0">
        <w:rPr>
          <w:rFonts w:eastAsia="TimesNewRomanPSMT"/>
          <w:bCs/>
          <w:iCs/>
          <w:sz w:val="24"/>
          <w:szCs w:val="24"/>
          <w:lang w:val="sr-Cyrl-RS" w:eastAsia="x-none"/>
        </w:rPr>
        <w:t xml:space="preserve"> и потписане од стране овлашћеног лица понуђача на начин дефинисања конкурсном документацијом за подношење заједничке понуде.</w:t>
      </w:r>
    </w:p>
    <w:p w14:paraId="6582BB45" w14:textId="77777777" w:rsidR="003C1AC6" w:rsidRPr="00C167D0" w:rsidRDefault="003C1AC6" w:rsidP="00F906C7">
      <w:pPr>
        <w:suppressAutoHyphens/>
        <w:autoSpaceDE w:val="0"/>
        <w:autoSpaceDN w:val="0"/>
        <w:adjustRightInd w:val="0"/>
        <w:spacing w:after="120"/>
        <w:jc w:val="both"/>
        <w:rPr>
          <w:rFonts w:eastAsia="TimesNewRomanPSMT"/>
          <w:b/>
          <w:bCs/>
          <w:iCs/>
          <w:sz w:val="24"/>
          <w:szCs w:val="24"/>
          <w:lang w:val="uz-Cyrl-UZ" w:eastAsia="ar-SA"/>
        </w:rPr>
      </w:pPr>
    </w:p>
    <w:p w14:paraId="2DD8B223" w14:textId="77777777" w:rsidR="00F906C7" w:rsidRPr="00C167D0"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C167D0">
        <w:rPr>
          <w:rFonts w:eastAsia="TimesNewRomanPSMT"/>
          <w:b/>
          <w:bCs/>
          <w:iCs/>
          <w:sz w:val="24"/>
          <w:szCs w:val="24"/>
          <w:lang w:val="uz-Cyrl-UZ" w:eastAsia="ar-SA"/>
        </w:rPr>
        <w:t>9. Остали захтеви Наручиоца</w:t>
      </w:r>
      <w:r w:rsidRPr="00C167D0">
        <w:rPr>
          <w:rFonts w:eastAsia="TimesNewRomanPSMT"/>
          <w:b/>
          <w:bCs/>
          <w:iCs/>
          <w:sz w:val="24"/>
          <w:szCs w:val="24"/>
          <w:lang w:val="sr-Cyrl-CS" w:eastAsia="ar-SA"/>
        </w:rPr>
        <w:t xml:space="preserve"> </w:t>
      </w:r>
    </w:p>
    <w:p w14:paraId="6D36B00B" w14:textId="77777777" w:rsidR="00F906C7" w:rsidRPr="00C167D0" w:rsidRDefault="00F906C7" w:rsidP="00F906C7">
      <w:pPr>
        <w:jc w:val="both"/>
        <w:rPr>
          <w:strike/>
          <w:sz w:val="24"/>
          <w:szCs w:val="24"/>
          <w:lang w:val="sr-Cyrl-RS"/>
        </w:rPr>
      </w:pPr>
    </w:p>
    <w:p w14:paraId="660C9333" w14:textId="77777777" w:rsidR="00F906C7" w:rsidRPr="00C167D0" w:rsidRDefault="00F906C7" w:rsidP="00F906C7">
      <w:pPr>
        <w:jc w:val="both"/>
        <w:rPr>
          <w:b/>
          <w:sz w:val="24"/>
          <w:szCs w:val="24"/>
          <w:lang w:val="sr-Cyrl-RS"/>
        </w:rPr>
      </w:pPr>
      <w:r w:rsidRPr="00C167D0">
        <w:rPr>
          <w:sz w:val="24"/>
          <w:szCs w:val="24"/>
          <w:lang w:val="sr-Cyrl-RS"/>
        </w:rPr>
        <w:tab/>
      </w:r>
      <w:r w:rsidRPr="00C167D0">
        <w:rPr>
          <w:b/>
          <w:sz w:val="24"/>
          <w:szCs w:val="24"/>
          <w:lang w:val="sr-Cyrl-RS"/>
        </w:rPr>
        <w:t>9.1 Цена и начин плаћања</w:t>
      </w:r>
    </w:p>
    <w:p w14:paraId="0B77F973" w14:textId="77777777" w:rsidR="00F906C7" w:rsidRPr="00C167D0"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C167D0">
        <w:rPr>
          <w:rFonts w:eastAsia="TimesNewRomanPSMT"/>
          <w:bCs/>
          <w:iCs/>
          <w:sz w:val="24"/>
          <w:szCs w:val="24"/>
          <w:lang w:val="uz-Cyrl-UZ" w:eastAsia="x-none"/>
        </w:rPr>
        <w:t>Цена у понуди мора бити исказана у динарима.</w:t>
      </w:r>
    </w:p>
    <w:p w14:paraId="14A9762A" w14:textId="77777777" w:rsidR="0097114A" w:rsidRPr="00C167D0" w:rsidRDefault="00F906C7" w:rsidP="00F906C7">
      <w:pPr>
        <w:autoSpaceDE w:val="0"/>
        <w:autoSpaceDN w:val="0"/>
        <w:adjustRightInd w:val="0"/>
        <w:ind w:firstLine="720"/>
        <w:contextualSpacing/>
        <w:jc w:val="both"/>
        <w:rPr>
          <w:rFonts w:eastAsia="TimesNewRomanPSMT"/>
          <w:bCs/>
          <w:iCs/>
          <w:sz w:val="24"/>
          <w:szCs w:val="24"/>
          <w:lang w:val="sr-Latn-RS" w:eastAsia="x-none"/>
        </w:rPr>
      </w:pPr>
      <w:r w:rsidRPr="00C167D0">
        <w:rPr>
          <w:rFonts w:eastAsia="TimesNewRomanPSMT"/>
          <w:bCs/>
          <w:iCs/>
          <w:sz w:val="24"/>
          <w:szCs w:val="24"/>
          <w:lang w:val="uz-Cyrl-UZ" w:eastAsia="x-none"/>
        </w:rPr>
        <w:t>Цене у понуди се исказују без ПДВ</w:t>
      </w:r>
      <w:r w:rsidR="002F2690" w:rsidRPr="00C167D0">
        <w:rPr>
          <w:rFonts w:eastAsia="TimesNewRomanPSMT"/>
          <w:bCs/>
          <w:iCs/>
          <w:sz w:val="24"/>
          <w:szCs w:val="24"/>
          <w:lang w:val="uz-Cyrl-UZ" w:eastAsia="x-none"/>
        </w:rPr>
        <w:t>-а</w:t>
      </w:r>
      <w:r w:rsidRPr="00C167D0">
        <w:rPr>
          <w:rFonts w:eastAsia="TimesNewRomanPSMT"/>
          <w:bCs/>
          <w:iCs/>
          <w:sz w:val="24"/>
          <w:szCs w:val="24"/>
          <w:lang w:val="sr-Latn-RS" w:eastAsia="x-none"/>
        </w:rPr>
        <w:t xml:space="preserve"> и са ПДВ</w:t>
      </w:r>
      <w:r w:rsidR="002F2690" w:rsidRPr="00C167D0">
        <w:rPr>
          <w:rFonts w:eastAsia="TimesNewRomanPSMT"/>
          <w:bCs/>
          <w:iCs/>
          <w:sz w:val="24"/>
          <w:szCs w:val="24"/>
          <w:lang w:val="sr-Cyrl-RS" w:eastAsia="x-none"/>
        </w:rPr>
        <w:t>-ом</w:t>
      </w:r>
      <w:r w:rsidRPr="00C167D0">
        <w:rPr>
          <w:rFonts w:eastAsia="TimesNewRomanPSMT"/>
          <w:bCs/>
          <w:iCs/>
          <w:sz w:val="24"/>
          <w:szCs w:val="24"/>
          <w:lang w:val="uz-Cyrl-UZ" w:eastAsia="x-none"/>
        </w:rPr>
        <w:t>, с тим што ће се приликом оцене критеријума „ценаˮ узимати цене без ПДВ</w:t>
      </w:r>
      <w:r w:rsidR="00E77BE2" w:rsidRPr="00C167D0">
        <w:rPr>
          <w:rFonts w:eastAsia="TimesNewRomanPSMT"/>
          <w:bCs/>
          <w:iCs/>
          <w:sz w:val="24"/>
          <w:szCs w:val="24"/>
          <w:lang w:val="uz-Cyrl-UZ" w:eastAsia="x-none"/>
        </w:rPr>
        <w:t>-а</w:t>
      </w:r>
      <w:r w:rsidR="00AE328E" w:rsidRPr="00C167D0">
        <w:rPr>
          <w:rFonts w:eastAsia="TimesNewRomanPSMT"/>
          <w:bCs/>
          <w:iCs/>
          <w:sz w:val="24"/>
          <w:szCs w:val="24"/>
          <w:lang w:val="sr-Latn-RS" w:eastAsia="x-none"/>
        </w:rPr>
        <w:t>.</w:t>
      </w:r>
    </w:p>
    <w:p w14:paraId="4426E460" w14:textId="77777777" w:rsidR="00F906C7" w:rsidRPr="00C167D0" w:rsidRDefault="00F906C7" w:rsidP="00F906C7">
      <w:pPr>
        <w:autoSpaceDE w:val="0"/>
        <w:autoSpaceDN w:val="0"/>
        <w:adjustRightInd w:val="0"/>
        <w:ind w:firstLine="720"/>
        <w:contextualSpacing/>
        <w:jc w:val="both"/>
        <w:rPr>
          <w:rFonts w:eastAsia="TimesNewRomanPSMT"/>
          <w:bCs/>
          <w:iCs/>
          <w:sz w:val="24"/>
          <w:szCs w:val="24"/>
          <w:lang w:val="uz-Cyrl-UZ" w:eastAsia="x-none"/>
        </w:rPr>
      </w:pPr>
    </w:p>
    <w:p w14:paraId="23141CC8" w14:textId="77777777" w:rsidR="00F906C7" w:rsidRPr="00C167D0" w:rsidRDefault="00F906C7" w:rsidP="00F906C7">
      <w:pPr>
        <w:ind w:firstLine="708"/>
        <w:jc w:val="both"/>
        <w:rPr>
          <w:bCs/>
          <w:sz w:val="24"/>
          <w:szCs w:val="24"/>
        </w:rPr>
      </w:pPr>
      <w:r w:rsidRPr="00C167D0">
        <w:rPr>
          <w:bCs/>
          <w:sz w:val="24"/>
          <w:szCs w:val="24"/>
        </w:rPr>
        <w:t xml:space="preserve">У цену су урачунате све потребне активности </w:t>
      </w:r>
      <w:r w:rsidRPr="00C167D0">
        <w:rPr>
          <w:bCs/>
          <w:sz w:val="24"/>
          <w:szCs w:val="24"/>
          <w:lang w:val="sr-Cyrl-RS"/>
        </w:rPr>
        <w:t xml:space="preserve">и сви зависни трошкови неопходни </w:t>
      </w:r>
      <w:r w:rsidRPr="00C167D0">
        <w:rPr>
          <w:bCs/>
          <w:sz w:val="24"/>
          <w:szCs w:val="24"/>
        </w:rPr>
        <w:t xml:space="preserve">за </w:t>
      </w:r>
      <w:r w:rsidRPr="00C167D0">
        <w:rPr>
          <w:bCs/>
          <w:sz w:val="24"/>
          <w:szCs w:val="24"/>
          <w:lang w:val="sr-Cyrl-RS"/>
        </w:rPr>
        <w:t>пружање</w:t>
      </w:r>
      <w:r w:rsidRPr="00C167D0">
        <w:rPr>
          <w:bCs/>
          <w:szCs w:val="24"/>
          <w:lang w:val="sr-Cyrl-RS"/>
        </w:rPr>
        <w:t xml:space="preserve"> </w:t>
      </w:r>
      <w:r w:rsidRPr="00C167D0">
        <w:rPr>
          <w:bCs/>
          <w:sz w:val="24"/>
          <w:szCs w:val="24"/>
          <w:lang w:val="sr-Cyrl-RS"/>
        </w:rPr>
        <w:t>услуге</w:t>
      </w:r>
      <w:r w:rsidRPr="00C167D0">
        <w:rPr>
          <w:bCs/>
          <w:sz w:val="24"/>
          <w:szCs w:val="24"/>
        </w:rPr>
        <w:t xml:space="preserve"> </w:t>
      </w:r>
      <w:r w:rsidRPr="00C167D0">
        <w:rPr>
          <w:bCs/>
          <w:sz w:val="24"/>
          <w:szCs w:val="24"/>
          <w:lang w:val="sr-Cyrl-RS"/>
        </w:rPr>
        <w:t>која је предмет јавне набавке</w:t>
      </w:r>
      <w:r w:rsidRPr="00C167D0">
        <w:rPr>
          <w:bCs/>
          <w:sz w:val="24"/>
          <w:szCs w:val="24"/>
        </w:rPr>
        <w:t xml:space="preserve">. </w:t>
      </w:r>
    </w:p>
    <w:p w14:paraId="55A0D954" w14:textId="77777777" w:rsidR="00F906C7" w:rsidRPr="00C167D0" w:rsidRDefault="00F906C7" w:rsidP="00F906C7">
      <w:pPr>
        <w:pStyle w:val="BodyText"/>
        <w:ind w:firstLine="708"/>
        <w:rPr>
          <w:rFonts w:ascii="Times New Roman" w:hAnsi="Times New Roman"/>
          <w:bCs/>
          <w:szCs w:val="24"/>
        </w:rPr>
      </w:pPr>
      <w:r w:rsidRPr="00C167D0">
        <w:rPr>
          <w:rFonts w:ascii="Times New Roman" w:hAnsi="Times New Roman"/>
          <w:bCs/>
          <w:szCs w:val="24"/>
        </w:rPr>
        <w:t xml:space="preserve">Накнадно обрачунате трошкове од стране </w:t>
      </w:r>
      <w:r w:rsidRPr="00C167D0">
        <w:rPr>
          <w:rFonts w:ascii="Times New Roman" w:hAnsi="Times New Roman"/>
          <w:bCs/>
          <w:szCs w:val="24"/>
          <w:lang w:val="sr-Cyrl-RS"/>
        </w:rPr>
        <w:t>понуђача</w:t>
      </w:r>
      <w:r w:rsidRPr="00C167D0">
        <w:rPr>
          <w:rFonts w:ascii="Times New Roman" w:hAnsi="Times New Roman"/>
          <w:bCs/>
          <w:szCs w:val="24"/>
        </w:rPr>
        <w:t>, Наручилац неће узети у обзир.</w:t>
      </w:r>
    </w:p>
    <w:p w14:paraId="16BE5FF5" w14:textId="77777777" w:rsidR="00F906C7" w:rsidRPr="00C167D0" w:rsidRDefault="00F906C7" w:rsidP="00F906C7">
      <w:pPr>
        <w:autoSpaceDE w:val="0"/>
        <w:autoSpaceDN w:val="0"/>
        <w:adjustRightInd w:val="0"/>
        <w:ind w:firstLine="708"/>
        <w:jc w:val="both"/>
        <w:rPr>
          <w:rFonts w:eastAsia="Calibri"/>
          <w:sz w:val="24"/>
          <w:szCs w:val="24"/>
        </w:rPr>
      </w:pPr>
      <w:r w:rsidRPr="00C167D0">
        <w:rPr>
          <w:noProof/>
          <w:sz w:val="24"/>
          <w:szCs w:val="24"/>
          <w:lang w:val="ru-RU"/>
        </w:rPr>
        <w:t>Уговорена цена је фиксна и не може се мењати.</w:t>
      </w:r>
      <w:r w:rsidRPr="00C167D0">
        <w:rPr>
          <w:rFonts w:eastAsia="Calibri"/>
          <w:sz w:val="24"/>
          <w:szCs w:val="24"/>
        </w:rPr>
        <w:t xml:space="preserve"> </w:t>
      </w:r>
    </w:p>
    <w:p w14:paraId="52313560" w14:textId="77777777" w:rsidR="007A09BF" w:rsidRPr="00123BD2" w:rsidRDefault="0021269A" w:rsidP="007A09BF">
      <w:pPr>
        <w:pStyle w:val="NoSpacing"/>
        <w:tabs>
          <w:tab w:val="clear" w:pos="1440"/>
          <w:tab w:val="left" w:pos="0"/>
        </w:tabs>
        <w:rPr>
          <w:rFonts w:ascii="Times New Roman" w:hAnsi="Times New Roman" w:cs="Times New Roman"/>
          <w:strike/>
        </w:rPr>
      </w:pPr>
      <w:r w:rsidRPr="00C167D0">
        <w:rPr>
          <w:rFonts w:ascii="Times New Roman" w:hAnsi="Times New Roman" w:cs="Times New Roman"/>
          <w:bCs/>
          <w:lang w:val="sr-Cyrl-RS"/>
        </w:rPr>
        <w:tab/>
      </w:r>
      <w:r w:rsidR="007A09BF" w:rsidRPr="00123BD2">
        <w:rPr>
          <w:rFonts w:ascii="Times New Roman" w:hAnsi="Times New Roman" w:cs="Times New Roman"/>
          <w:bCs/>
          <w:lang w:val="sr-Cyrl-RS"/>
        </w:rPr>
        <w:t xml:space="preserve">Уговорену цену </w:t>
      </w:r>
      <w:r w:rsidR="007A09BF" w:rsidRPr="00123BD2">
        <w:rPr>
          <w:rFonts w:ascii="Times New Roman" w:hAnsi="Times New Roman" w:cs="Times New Roman"/>
          <w:bCs/>
        </w:rPr>
        <w:t>Наручилац ће</w:t>
      </w:r>
      <w:r w:rsidR="007A09BF" w:rsidRPr="00123BD2">
        <w:rPr>
          <w:rFonts w:ascii="Times New Roman" w:hAnsi="Times New Roman" w:cs="Times New Roman"/>
          <w:bCs/>
          <w:lang w:val="sr-Cyrl-RS"/>
        </w:rPr>
        <w:t xml:space="preserve"> платити </w:t>
      </w:r>
      <w:r w:rsidR="007A09BF" w:rsidRPr="00123BD2">
        <w:rPr>
          <w:rFonts w:ascii="Times New Roman" w:hAnsi="Times New Roman" w:cs="Times New Roman"/>
          <w:bCs/>
        </w:rPr>
        <w:t xml:space="preserve"> </w:t>
      </w:r>
      <w:r w:rsidR="007A09BF" w:rsidRPr="00123BD2">
        <w:rPr>
          <w:rFonts w:ascii="Times New Roman" w:hAnsi="Times New Roman" w:cs="Times New Roman"/>
        </w:rPr>
        <w:t>изабраном понуђачу / добављачу</w:t>
      </w:r>
      <w:r w:rsidR="007A09BF" w:rsidRPr="00123BD2">
        <w:rPr>
          <w:rFonts w:ascii="Times New Roman" w:hAnsi="Times New Roman" w:cs="Times New Roman"/>
          <w:bCs/>
        </w:rPr>
        <w:t xml:space="preserve"> </w:t>
      </w:r>
      <w:r w:rsidR="007A09BF" w:rsidRPr="00123BD2">
        <w:rPr>
          <w:rFonts w:ascii="Times New Roman" w:hAnsi="Times New Roman" w:cs="Times New Roman"/>
        </w:rPr>
        <w:t xml:space="preserve"> </w:t>
      </w:r>
      <w:r w:rsidR="007A09BF" w:rsidRPr="00123BD2">
        <w:rPr>
          <w:rFonts w:ascii="Times New Roman" w:eastAsia="Times New Roman" w:hAnsi="Times New Roman" w:cs="Times New Roman"/>
          <w:bCs/>
          <w:iCs/>
          <w:szCs w:val="24"/>
          <w:lang w:eastAsia="ar-SA"/>
        </w:rPr>
        <w:t>сукцесивно</w:t>
      </w:r>
      <w:r w:rsidR="007A09BF" w:rsidRPr="00123BD2">
        <w:rPr>
          <w:rFonts w:ascii="Times New Roman" w:eastAsia="Times New Roman" w:hAnsi="Times New Roman" w:cs="Times New Roman"/>
          <w:bCs/>
          <w:iCs/>
          <w:szCs w:val="24"/>
          <w:lang w:val="sr-Cyrl-RS" w:eastAsia="ar-SA"/>
        </w:rPr>
        <w:t xml:space="preserve"> </w:t>
      </w:r>
      <w:r w:rsidR="007A09BF" w:rsidRPr="00123BD2">
        <w:rPr>
          <w:rFonts w:ascii="Times New Roman" w:eastAsia="Times New Roman" w:hAnsi="Times New Roman" w:cs="Times New Roman"/>
          <w:bCs/>
          <w:iCs/>
          <w:szCs w:val="24"/>
          <w:lang w:eastAsia="ar-SA"/>
        </w:rPr>
        <w:t xml:space="preserve">и то </w:t>
      </w:r>
      <w:r w:rsidR="007A09BF" w:rsidRPr="00123BD2">
        <w:rPr>
          <w:rFonts w:ascii="Times New Roman" w:hAnsi="Times New Roman" w:cs="Times New Roman"/>
          <w:lang w:val="sr-Cyrl-RS" w:eastAsia="ar-SA"/>
        </w:rPr>
        <w:t xml:space="preserve">у року од 45 дана од дана достављања исправног рачуна, </w:t>
      </w:r>
      <w:r w:rsidR="007A09BF" w:rsidRPr="00123BD2">
        <w:rPr>
          <w:rFonts w:ascii="Times New Roman" w:eastAsia="Calibri" w:hAnsi="Times New Roman" w:cs="Times New Roman"/>
        </w:rPr>
        <w:t xml:space="preserve">регистрованог у </w:t>
      </w:r>
      <w:r w:rsidR="007A09BF" w:rsidRPr="00123BD2">
        <w:rPr>
          <w:rFonts w:ascii="Times New Roman" w:eastAsia="Calibri" w:hAnsi="Times New Roman" w:cs="Times New Roman"/>
          <w:lang w:val="sr-Cyrl-RS"/>
        </w:rPr>
        <w:t>Централном регистру фактура</w:t>
      </w:r>
      <w:r w:rsidR="007A09BF" w:rsidRPr="00123BD2">
        <w:rPr>
          <w:rFonts w:ascii="Times New Roman" w:eastAsia="Calibri" w:hAnsi="Times New Roman" w:cs="Times New Roman"/>
        </w:rPr>
        <w:t xml:space="preserve"> </w:t>
      </w:r>
      <w:r w:rsidR="007A09BF" w:rsidRPr="00123BD2">
        <w:rPr>
          <w:rFonts w:ascii="Times New Roman" w:eastAsia="Calibri" w:hAnsi="Times New Roman" w:cs="Times New Roman"/>
          <w:lang w:val="sr-Cyrl-RS"/>
        </w:rPr>
        <w:t xml:space="preserve">(ЈБКЈС 14830) </w:t>
      </w:r>
      <w:r w:rsidR="007A09BF" w:rsidRPr="00123BD2">
        <w:rPr>
          <w:rFonts w:ascii="Times New Roman" w:eastAsia="Calibri" w:hAnsi="Times New Roman" w:cs="Times New Roman"/>
        </w:rPr>
        <w:t>у складу са Правилником о начину и поступку</w:t>
      </w:r>
      <w:r w:rsidR="007A09BF" w:rsidRPr="00123BD2">
        <w:rPr>
          <w:rFonts w:ascii="Times New Roman" w:eastAsia="TimesNewRomanPSMT" w:hAnsi="Times New Roman" w:cs="Times New Roman"/>
        </w:rPr>
        <w:t xml:space="preserve"> </w:t>
      </w:r>
      <w:r w:rsidR="007A09BF" w:rsidRPr="00123BD2">
        <w:rPr>
          <w:rFonts w:ascii="Times New Roman" w:eastAsia="Calibri" w:hAnsi="Times New Roman" w:cs="Times New Roman"/>
        </w:rPr>
        <w:t>регистровања фактура, односно других захтева за исплату, као и начину вођења и</w:t>
      </w:r>
      <w:r w:rsidR="007A09BF" w:rsidRPr="00123BD2">
        <w:rPr>
          <w:rFonts w:ascii="Times New Roman" w:eastAsia="TimesNewRomanPSMT" w:hAnsi="Times New Roman" w:cs="Times New Roman"/>
        </w:rPr>
        <w:t xml:space="preserve"> </w:t>
      </w:r>
      <w:r w:rsidR="007A09BF" w:rsidRPr="00123BD2">
        <w:rPr>
          <w:rFonts w:ascii="Times New Roman" w:eastAsia="Calibri" w:hAnsi="Times New Roman" w:cs="Times New Roman"/>
        </w:rPr>
        <w:t xml:space="preserve">садржају Централног регистра фактура („Службени гласник РС“, бр. 7/2018, 59/2018 </w:t>
      </w:r>
      <w:r w:rsidR="007A09BF" w:rsidRPr="00123BD2">
        <w:rPr>
          <w:rFonts w:ascii="Times New Roman" w:eastAsia="Calibri" w:hAnsi="Times New Roman" w:cs="Times New Roman"/>
          <w:lang w:val="sr-Cyrl-RS"/>
        </w:rPr>
        <w:t>и 8/2019</w:t>
      </w:r>
      <w:r w:rsidR="007A09BF" w:rsidRPr="00123BD2">
        <w:rPr>
          <w:rFonts w:ascii="Times New Roman" w:eastAsia="Calibri" w:hAnsi="Times New Roman" w:cs="Times New Roman"/>
        </w:rPr>
        <w:t>)</w:t>
      </w:r>
      <w:r w:rsidR="007A09BF" w:rsidRPr="00123BD2">
        <w:rPr>
          <w:rFonts w:ascii="Times New Roman" w:eastAsia="Calibri" w:hAnsi="Times New Roman" w:cs="Times New Roman"/>
          <w:lang w:val="sr-Cyrl-RS"/>
        </w:rPr>
        <w:t xml:space="preserve">, на следећи начин: </w:t>
      </w:r>
    </w:p>
    <w:p w14:paraId="44D98A74" w14:textId="77777777" w:rsidR="007A09BF" w:rsidRPr="00123BD2" w:rsidRDefault="007A09BF" w:rsidP="007A09BF">
      <w:pPr>
        <w:widowControl w:val="0"/>
        <w:tabs>
          <w:tab w:val="left" w:pos="0"/>
        </w:tabs>
        <w:jc w:val="both"/>
        <w:rPr>
          <w:rFonts w:eastAsia="Malgun Gothic"/>
          <w:b/>
          <w:sz w:val="24"/>
          <w:szCs w:val="24"/>
          <w:lang w:val="sr-Cyrl-RS"/>
        </w:rPr>
      </w:pPr>
      <w:r w:rsidRPr="00123BD2">
        <w:rPr>
          <w:rFonts w:eastAsia="Malgun Gothic"/>
          <w:sz w:val="24"/>
          <w:szCs w:val="22"/>
          <w:lang w:val="sr-Cyrl-CS"/>
        </w:rPr>
        <w:tab/>
        <w:t xml:space="preserve">- прва исплата у износу од 80% укупне вредности услуге након </w:t>
      </w:r>
      <w:r w:rsidRPr="00123BD2">
        <w:rPr>
          <w:sz w:val="24"/>
          <w:szCs w:val="24"/>
        </w:rPr>
        <w:t>достављањ</w:t>
      </w:r>
      <w:r w:rsidRPr="00123BD2">
        <w:rPr>
          <w:sz w:val="24"/>
          <w:szCs w:val="24"/>
          <w:lang w:val="sr-Cyrl-RS"/>
        </w:rPr>
        <w:t>а</w:t>
      </w:r>
      <w:r w:rsidRPr="00123BD2">
        <w:rPr>
          <w:sz w:val="24"/>
          <w:szCs w:val="24"/>
        </w:rPr>
        <w:t xml:space="preserve"> радне верзије пројектно техничке документације</w:t>
      </w:r>
      <w:r w:rsidRPr="00123BD2">
        <w:rPr>
          <w:sz w:val="24"/>
          <w:szCs w:val="24"/>
          <w:lang w:val="sr-Cyrl-RS"/>
        </w:rPr>
        <w:t>, рачуна</w:t>
      </w:r>
      <w:r w:rsidRPr="00123BD2">
        <w:rPr>
          <w:sz w:val="24"/>
          <w:szCs w:val="24"/>
        </w:rPr>
        <w:t xml:space="preserve"> и </w:t>
      </w:r>
      <w:r w:rsidRPr="00123BD2">
        <w:rPr>
          <w:sz w:val="24"/>
          <w:szCs w:val="24"/>
          <w:lang w:val="sr-Cyrl-RS"/>
        </w:rPr>
        <w:t xml:space="preserve">Извештаја о изврешној услузи </w:t>
      </w:r>
      <w:r w:rsidRPr="00123BD2">
        <w:rPr>
          <w:rFonts w:eastAsia="Malgun Gothic"/>
          <w:sz w:val="24"/>
          <w:szCs w:val="22"/>
          <w:lang w:val="sr-Cyrl-RS" w:eastAsia="ar-SA"/>
        </w:rPr>
        <w:t xml:space="preserve">који </w:t>
      </w:r>
      <w:r w:rsidRPr="00123BD2">
        <w:rPr>
          <w:rFonts w:eastAsia="Malgun Gothic"/>
          <w:sz w:val="24"/>
          <w:szCs w:val="22"/>
          <w:lang w:val="sr-Cyrl-CS"/>
        </w:rPr>
        <w:t>потписују и оверавају овлашћени представници уговорних страна и</w:t>
      </w:r>
    </w:p>
    <w:p w14:paraId="68A1512A" w14:textId="77777777" w:rsidR="007A09BF" w:rsidRPr="00123BD2" w:rsidRDefault="007A09BF" w:rsidP="007A09BF">
      <w:pPr>
        <w:pStyle w:val="NoSpacing"/>
        <w:rPr>
          <w:rFonts w:ascii="Times New Roman" w:hAnsi="Times New Roman" w:cs="Times New Roman"/>
        </w:rPr>
      </w:pPr>
      <w:r w:rsidRPr="00123BD2">
        <w:rPr>
          <w:rFonts w:ascii="Times New Roman" w:hAnsi="Times New Roman" w:cs="Times New Roman"/>
        </w:rPr>
        <w:t xml:space="preserve">             - друга исплата у износу од 20% укупне вредности услуге </w:t>
      </w:r>
      <w:r w:rsidRPr="00123BD2">
        <w:rPr>
          <w:rFonts w:ascii="Times New Roman" w:hAnsi="Times New Roman" w:cs="Times New Roman"/>
          <w:lang w:val="sr-Cyrl-RS"/>
        </w:rPr>
        <w:t>након</w:t>
      </w:r>
      <w:r w:rsidRPr="00123BD2">
        <w:rPr>
          <w:rFonts w:ascii="Times New Roman" w:hAnsi="Times New Roman" w:cs="Times New Roman"/>
        </w:rPr>
        <w:t xml:space="preserve"> примопредаје пројектно техничке документације</w:t>
      </w:r>
      <w:r w:rsidRPr="00123BD2">
        <w:rPr>
          <w:rFonts w:ascii="Times New Roman" w:eastAsia="Calibri" w:hAnsi="Times New Roman" w:cs="Times New Roman"/>
          <w:lang w:val="sr-Cyrl-RS"/>
        </w:rPr>
        <w:t xml:space="preserve"> односно израде Записника о примопредаји </w:t>
      </w:r>
      <w:r w:rsidRPr="00123BD2">
        <w:rPr>
          <w:rFonts w:ascii="Times New Roman" w:hAnsi="Times New Roman" w:cs="Times New Roman"/>
          <w:lang w:val="sr-Cyrl-RS" w:eastAsia="ar-SA"/>
        </w:rPr>
        <w:t xml:space="preserve"> са детаљном спецификацијом извршених услуга који </w:t>
      </w:r>
      <w:r w:rsidRPr="00123BD2">
        <w:rPr>
          <w:rFonts w:ascii="Times New Roman" w:hAnsi="Times New Roman" w:cs="Times New Roman"/>
        </w:rPr>
        <w:t>потписују и оверавају овлашћени представници уговорних страна, чиме се потврђује да је услуга која је предмет уговора извршена у целости, и рачуна.</w:t>
      </w:r>
    </w:p>
    <w:p w14:paraId="287F1925" w14:textId="59EF7390" w:rsidR="0021269A" w:rsidRPr="00C167D0" w:rsidRDefault="0021269A" w:rsidP="007A09BF">
      <w:pPr>
        <w:pStyle w:val="NoSpacing"/>
        <w:tabs>
          <w:tab w:val="clear" w:pos="1440"/>
          <w:tab w:val="left" w:pos="0"/>
        </w:tabs>
        <w:rPr>
          <w:rFonts w:ascii="Times New Roman" w:hAnsi="Times New Roman" w:cs="Times New Roman"/>
        </w:rPr>
      </w:pPr>
    </w:p>
    <w:p w14:paraId="4B19C630" w14:textId="77777777" w:rsidR="00F906C7" w:rsidRPr="00C167D0" w:rsidRDefault="00F906C7" w:rsidP="00F906C7">
      <w:pPr>
        <w:pStyle w:val="BodyText"/>
        <w:ind w:firstLine="720"/>
        <w:rPr>
          <w:rFonts w:ascii="Times New Roman" w:hAnsi="Times New Roman"/>
          <w:b/>
          <w:noProof/>
          <w:szCs w:val="24"/>
          <w:lang w:val="sr-Cyrl-RS"/>
        </w:rPr>
      </w:pPr>
      <w:r w:rsidRPr="00C167D0">
        <w:rPr>
          <w:rFonts w:ascii="Times New Roman" w:hAnsi="Times New Roman"/>
          <w:b/>
          <w:noProof/>
          <w:szCs w:val="24"/>
          <w:lang w:val="sr-Latn-RS"/>
        </w:rPr>
        <w:t>9.</w:t>
      </w:r>
      <w:r w:rsidRPr="00C167D0">
        <w:rPr>
          <w:rFonts w:ascii="Times New Roman" w:hAnsi="Times New Roman"/>
          <w:b/>
          <w:noProof/>
          <w:szCs w:val="24"/>
          <w:lang w:val="sr-Cyrl-RS"/>
        </w:rPr>
        <w:t>2</w:t>
      </w:r>
      <w:r w:rsidRPr="00C167D0">
        <w:rPr>
          <w:rFonts w:ascii="Times New Roman" w:hAnsi="Times New Roman"/>
          <w:b/>
          <w:noProof/>
          <w:szCs w:val="24"/>
          <w:lang w:val="sr-Latn-RS"/>
        </w:rPr>
        <w:t xml:space="preserve"> </w:t>
      </w:r>
      <w:r w:rsidRPr="00C167D0">
        <w:rPr>
          <w:rFonts w:ascii="Times New Roman" w:hAnsi="Times New Roman"/>
          <w:b/>
          <w:noProof/>
          <w:szCs w:val="24"/>
          <w:lang w:val="sr-Cyrl-RS"/>
        </w:rPr>
        <w:t>Рок извршења услуга</w:t>
      </w:r>
    </w:p>
    <w:p w14:paraId="36D4F4B5" w14:textId="198DFBB8" w:rsidR="00F906C7" w:rsidRPr="00C167D0" w:rsidRDefault="00F906C7" w:rsidP="00F906C7">
      <w:pPr>
        <w:tabs>
          <w:tab w:val="left" w:pos="0"/>
        </w:tabs>
        <w:ind w:right="4"/>
        <w:jc w:val="both"/>
        <w:rPr>
          <w:sz w:val="24"/>
          <w:szCs w:val="24"/>
        </w:rPr>
      </w:pPr>
      <w:r w:rsidRPr="00C167D0">
        <w:rPr>
          <w:sz w:val="24"/>
          <w:szCs w:val="24"/>
          <w:lang w:val="sr-Cyrl-RS"/>
        </w:rPr>
        <w:tab/>
        <w:t>Рок за</w:t>
      </w:r>
      <w:r w:rsidRPr="00C167D0">
        <w:rPr>
          <w:sz w:val="24"/>
          <w:szCs w:val="24"/>
        </w:rPr>
        <w:t xml:space="preserve"> </w:t>
      </w:r>
      <w:r w:rsidRPr="00C167D0">
        <w:rPr>
          <w:sz w:val="24"/>
          <w:szCs w:val="24"/>
          <w:lang w:val="sr-Cyrl-RS"/>
        </w:rPr>
        <w:t xml:space="preserve">пружање услуга које су предмет јавне набавке </w:t>
      </w:r>
      <w:r w:rsidRPr="00C167D0">
        <w:rPr>
          <w:sz w:val="24"/>
          <w:szCs w:val="24"/>
        </w:rPr>
        <w:t xml:space="preserve">не </w:t>
      </w:r>
      <w:r w:rsidRPr="00C167D0">
        <w:rPr>
          <w:sz w:val="24"/>
          <w:szCs w:val="24"/>
          <w:lang w:val="sr-Cyrl-RS"/>
        </w:rPr>
        <w:t xml:space="preserve">може бити </w:t>
      </w:r>
      <w:r w:rsidRPr="00C167D0">
        <w:rPr>
          <w:sz w:val="24"/>
          <w:szCs w:val="24"/>
        </w:rPr>
        <w:t>дуж</w:t>
      </w:r>
      <w:r w:rsidRPr="00C167D0">
        <w:rPr>
          <w:sz w:val="24"/>
          <w:szCs w:val="24"/>
          <w:lang w:val="sr-Cyrl-RS"/>
        </w:rPr>
        <w:t>и</w:t>
      </w:r>
      <w:r w:rsidRPr="00C167D0">
        <w:rPr>
          <w:sz w:val="24"/>
          <w:szCs w:val="24"/>
        </w:rPr>
        <w:t xml:space="preserve"> од </w:t>
      </w:r>
      <w:r w:rsidR="00B12AD9" w:rsidRPr="00C167D0">
        <w:rPr>
          <w:sz w:val="24"/>
          <w:szCs w:val="24"/>
          <w:lang w:val="sr-Cyrl-RS"/>
        </w:rPr>
        <w:t>60</w:t>
      </w:r>
      <w:r w:rsidRPr="00C167D0">
        <w:rPr>
          <w:sz w:val="24"/>
          <w:szCs w:val="24"/>
          <w:lang w:val="sr-Cyrl-RS"/>
        </w:rPr>
        <w:t xml:space="preserve"> календарских </w:t>
      </w:r>
      <w:r w:rsidRPr="00C167D0">
        <w:rPr>
          <w:sz w:val="24"/>
          <w:szCs w:val="24"/>
        </w:rPr>
        <w:t>дана од</w:t>
      </w:r>
      <w:r w:rsidRPr="00C167D0">
        <w:rPr>
          <w:sz w:val="24"/>
          <w:szCs w:val="24"/>
          <w:lang w:val="sr-Cyrl-RS"/>
        </w:rPr>
        <w:t xml:space="preserve"> дана</w:t>
      </w:r>
      <w:r w:rsidRPr="00C167D0">
        <w:rPr>
          <w:sz w:val="24"/>
          <w:szCs w:val="24"/>
        </w:rPr>
        <w:t xml:space="preserve"> увођења у посао</w:t>
      </w:r>
      <w:r w:rsidR="00B12AD9" w:rsidRPr="00C167D0">
        <w:rPr>
          <w:sz w:val="24"/>
          <w:szCs w:val="24"/>
          <w:lang w:val="sr-Cyrl-RS"/>
        </w:rPr>
        <w:t>,</w:t>
      </w:r>
      <w:r w:rsidRPr="00C167D0">
        <w:rPr>
          <w:sz w:val="24"/>
          <w:szCs w:val="24"/>
        </w:rPr>
        <w:t xml:space="preserve"> </w:t>
      </w:r>
      <w:r w:rsidRPr="00C167D0">
        <w:rPr>
          <w:sz w:val="24"/>
          <w:szCs w:val="24"/>
          <w:lang w:val="sr-Cyrl-RS"/>
        </w:rPr>
        <w:t>односно достављања подлога за пројектовање од стране Наручиоца</w:t>
      </w:r>
      <w:r w:rsidRPr="00C167D0">
        <w:rPr>
          <w:sz w:val="24"/>
          <w:szCs w:val="24"/>
        </w:rPr>
        <w:t>.</w:t>
      </w:r>
    </w:p>
    <w:p w14:paraId="22BC925B" w14:textId="77777777" w:rsidR="00F906C7" w:rsidRPr="00C167D0" w:rsidRDefault="00F906C7" w:rsidP="0076598E">
      <w:pPr>
        <w:tabs>
          <w:tab w:val="left" w:pos="0"/>
        </w:tabs>
        <w:ind w:right="4"/>
        <w:jc w:val="both"/>
        <w:rPr>
          <w:sz w:val="24"/>
          <w:szCs w:val="24"/>
        </w:rPr>
      </w:pPr>
      <w:r w:rsidRPr="00C167D0">
        <w:rPr>
          <w:sz w:val="24"/>
          <w:szCs w:val="24"/>
        </w:rPr>
        <w:tab/>
        <w:t xml:space="preserve">Утврђени рок </w:t>
      </w:r>
      <w:r w:rsidRPr="00C167D0">
        <w:rPr>
          <w:sz w:val="24"/>
          <w:szCs w:val="24"/>
          <w:lang w:val="sr-Cyrl-RS"/>
        </w:rPr>
        <w:t>је</w:t>
      </w:r>
      <w:r w:rsidRPr="00C167D0">
        <w:rPr>
          <w:sz w:val="24"/>
          <w:szCs w:val="24"/>
        </w:rPr>
        <w:t xml:space="preserve"> фикс</w:t>
      </w:r>
      <w:r w:rsidRPr="00C167D0">
        <w:rPr>
          <w:sz w:val="24"/>
          <w:szCs w:val="24"/>
          <w:lang w:val="sr-Cyrl-RS"/>
        </w:rPr>
        <w:t>а</w:t>
      </w:r>
      <w:r w:rsidRPr="00C167D0">
        <w:rPr>
          <w:sz w:val="24"/>
          <w:szCs w:val="24"/>
        </w:rPr>
        <w:t>н и не мо</w:t>
      </w:r>
      <w:r w:rsidRPr="00C167D0">
        <w:rPr>
          <w:sz w:val="24"/>
          <w:szCs w:val="24"/>
          <w:lang w:val="sr-Cyrl-RS"/>
        </w:rPr>
        <w:t xml:space="preserve">же </w:t>
      </w:r>
      <w:r w:rsidRPr="00C167D0">
        <w:rPr>
          <w:sz w:val="24"/>
          <w:szCs w:val="24"/>
        </w:rPr>
        <w:t xml:space="preserve">се мењати без сагласности </w:t>
      </w:r>
      <w:r w:rsidRPr="00C167D0">
        <w:rPr>
          <w:sz w:val="24"/>
          <w:szCs w:val="24"/>
          <w:lang w:val="sr-Cyrl-RS"/>
        </w:rPr>
        <w:t>Наручиоца</w:t>
      </w:r>
      <w:r w:rsidRPr="00C167D0">
        <w:rPr>
          <w:sz w:val="24"/>
          <w:szCs w:val="24"/>
        </w:rPr>
        <w:t xml:space="preserve">. </w:t>
      </w:r>
    </w:p>
    <w:p w14:paraId="3747754A" w14:textId="77777777" w:rsidR="0076598E" w:rsidRPr="00C167D0" w:rsidRDefault="0076598E" w:rsidP="0076598E">
      <w:pPr>
        <w:tabs>
          <w:tab w:val="left" w:pos="0"/>
        </w:tabs>
        <w:ind w:right="4"/>
        <w:jc w:val="both"/>
        <w:rPr>
          <w:sz w:val="24"/>
          <w:szCs w:val="24"/>
        </w:rPr>
      </w:pPr>
    </w:p>
    <w:p w14:paraId="4B6B759E" w14:textId="77777777" w:rsidR="00F906C7" w:rsidRPr="00C167D0" w:rsidRDefault="00F906C7" w:rsidP="00F906C7">
      <w:pPr>
        <w:pStyle w:val="NoSpacing"/>
        <w:tabs>
          <w:tab w:val="clear" w:pos="1440"/>
          <w:tab w:val="left" w:pos="0"/>
        </w:tabs>
        <w:rPr>
          <w:rFonts w:ascii="Times New Roman" w:hAnsi="Times New Roman" w:cs="Times New Roman"/>
          <w:b/>
        </w:rPr>
      </w:pPr>
      <w:r w:rsidRPr="00C167D0">
        <w:rPr>
          <w:b/>
        </w:rPr>
        <w:tab/>
      </w:r>
      <w:r w:rsidRPr="00C167D0">
        <w:rPr>
          <w:rFonts w:ascii="Times New Roman" w:hAnsi="Times New Roman" w:cs="Times New Roman"/>
          <w:b/>
          <w:lang w:val="sr-Cyrl-RS"/>
        </w:rPr>
        <w:t xml:space="preserve">9.3 </w:t>
      </w:r>
      <w:r w:rsidRPr="00C167D0">
        <w:rPr>
          <w:rFonts w:ascii="Times New Roman" w:hAnsi="Times New Roman" w:cs="Times New Roman"/>
          <w:b/>
        </w:rPr>
        <w:t>Начин и квалитет израде</w:t>
      </w:r>
    </w:p>
    <w:p w14:paraId="748C1127" w14:textId="0EE17A8B" w:rsidR="00F906C7" w:rsidRPr="00C167D0" w:rsidRDefault="00F906C7" w:rsidP="00F906C7">
      <w:pPr>
        <w:pStyle w:val="BodyText"/>
        <w:tabs>
          <w:tab w:val="left" w:pos="0"/>
        </w:tabs>
        <w:rPr>
          <w:rFonts w:ascii="Times New Roman" w:hAnsi="Times New Roman"/>
          <w:szCs w:val="24"/>
          <w:lang w:val="sr-Latn-RS"/>
        </w:rPr>
      </w:pPr>
      <w:r w:rsidRPr="00C167D0">
        <w:rPr>
          <w:rFonts w:ascii="Times New Roman" w:hAnsi="Times New Roman"/>
        </w:rPr>
        <w:tab/>
      </w:r>
      <w:r w:rsidRPr="00C167D0">
        <w:rPr>
          <w:rFonts w:ascii="Times New Roman" w:hAnsi="Times New Roman"/>
          <w:szCs w:val="24"/>
        </w:rPr>
        <w:t xml:space="preserve">Сва </w:t>
      </w:r>
      <w:r w:rsidRPr="00C167D0">
        <w:rPr>
          <w:rFonts w:ascii="Times New Roman" w:hAnsi="Times New Roman"/>
          <w:szCs w:val="24"/>
          <w:lang w:val="sr-Cyrl-RS"/>
        </w:rPr>
        <w:t xml:space="preserve">пројектно </w:t>
      </w:r>
      <w:r w:rsidRPr="00C167D0">
        <w:rPr>
          <w:rFonts w:ascii="Times New Roman" w:hAnsi="Times New Roman"/>
          <w:szCs w:val="24"/>
        </w:rPr>
        <w:t xml:space="preserve">техничка документација треба да буде, по обиму и садржају, у складу са важећим Законом о </w:t>
      </w:r>
      <w:r w:rsidRPr="00C167D0">
        <w:rPr>
          <w:rFonts w:ascii="Times New Roman" w:hAnsi="Times New Roman"/>
          <w:szCs w:val="24"/>
          <w:lang w:val="sr-Latn-RS"/>
        </w:rPr>
        <w:t xml:space="preserve">безбедности саобраћаја на путевима („Службени гласник </w:t>
      </w:r>
      <w:r w:rsidRPr="00C167D0">
        <w:rPr>
          <w:rFonts w:ascii="Times New Roman" w:hAnsi="Times New Roman"/>
          <w:szCs w:val="24"/>
          <w:lang w:val="sr-Latn-RS"/>
        </w:rPr>
        <w:lastRenderedPageBreak/>
        <w:t xml:space="preserve">РСˮ, број </w:t>
      </w:r>
      <w:r w:rsidRPr="00C167D0">
        <w:rPr>
          <w:rFonts w:ascii="Times New Roman" w:hAnsi="Times New Roman"/>
        </w:rPr>
        <w:t xml:space="preserve">41/2009, 53/2010, 101/2011, 32/2013 - одлука УС, 55/2014, 96/2015 - др. </w:t>
      </w:r>
      <w:r w:rsidR="00B65DB1" w:rsidRPr="00C167D0">
        <w:rPr>
          <w:rFonts w:ascii="Times New Roman" w:hAnsi="Times New Roman"/>
        </w:rPr>
        <w:t>З</w:t>
      </w:r>
      <w:r w:rsidRPr="00C167D0">
        <w:rPr>
          <w:rFonts w:ascii="Times New Roman" w:hAnsi="Times New Roman"/>
        </w:rPr>
        <w:t>акон</w:t>
      </w:r>
      <w:r w:rsidR="00B65DB1" w:rsidRPr="00C167D0">
        <w:rPr>
          <w:rFonts w:ascii="Times New Roman" w:hAnsi="Times New Roman"/>
          <w:lang w:val="sr-Cyrl-RS"/>
        </w:rPr>
        <w:t>,</w:t>
      </w:r>
      <w:r w:rsidRPr="00C167D0">
        <w:rPr>
          <w:rFonts w:ascii="Times New Roman" w:hAnsi="Times New Roman"/>
        </w:rPr>
        <w:t xml:space="preserve"> 9/2016 - одлука УС</w:t>
      </w:r>
      <w:r w:rsidR="00B65DB1" w:rsidRPr="00C167D0">
        <w:rPr>
          <w:rFonts w:ascii="Times New Roman" w:hAnsi="Times New Roman"/>
          <w:lang w:val="sr-Cyrl-RS"/>
        </w:rPr>
        <w:t>, 24/2018, 41/2018 – др. закон, 87/2018 и 23/2019</w:t>
      </w:r>
      <w:r w:rsidRPr="00C167D0">
        <w:rPr>
          <w:rFonts w:ascii="Times New Roman" w:hAnsi="Times New Roman"/>
        </w:rPr>
        <w:t>)</w:t>
      </w:r>
      <w:r w:rsidRPr="00C167D0">
        <w:rPr>
          <w:rFonts w:ascii="Times New Roman" w:hAnsi="Times New Roman"/>
          <w:lang w:val="sr-Latn-RS"/>
        </w:rPr>
        <w:t xml:space="preserve">, </w:t>
      </w:r>
      <w:r w:rsidRPr="00C167D0">
        <w:rPr>
          <w:rFonts w:ascii="Times New Roman" w:hAnsi="Times New Roman"/>
          <w:szCs w:val="24"/>
          <w:lang w:val="sr-Latn-RS"/>
        </w:rPr>
        <w:t xml:space="preserve">Правилником о саобраћајној сигнализацији („Службени гласник РСˮ, број </w:t>
      </w:r>
      <w:r w:rsidR="00B65DB1" w:rsidRPr="00C167D0">
        <w:rPr>
          <w:rFonts w:ascii="Times New Roman" w:hAnsi="Times New Roman"/>
          <w:szCs w:val="24"/>
          <w:lang w:val="sr-Cyrl-RS"/>
        </w:rPr>
        <w:t>85/2017</w:t>
      </w:r>
      <w:r w:rsidRPr="00C167D0">
        <w:rPr>
          <w:rFonts w:ascii="Times New Roman" w:hAnsi="Times New Roman"/>
          <w:szCs w:val="24"/>
          <w:lang w:val="sr-Latn-RS"/>
        </w:rPr>
        <w:t>)</w:t>
      </w:r>
      <w:r w:rsidRPr="00C167D0">
        <w:rPr>
          <w:rFonts w:ascii="Times New Roman" w:hAnsi="Times New Roman"/>
          <w:szCs w:val="24"/>
        </w:rPr>
        <w:t xml:space="preserve"> и другим законима и правилницима за ову врсту техничке документације</w:t>
      </w:r>
      <w:r w:rsidRPr="00C167D0">
        <w:rPr>
          <w:rFonts w:ascii="Times New Roman" w:hAnsi="Times New Roman"/>
          <w:szCs w:val="24"/>
          <w:lang w:val="sr-Latn-RS"/>
        </w:rPr>
        <w:t xml:space="preserve">. </w:t>
      </w:r>
    </w:p>
    <w:p w14:paraId="3C7AEE71" w14:textId="77777777" w:rsidR="00F906C7" w:rsidRPr="00C167D0" w:rsidRDefault="00F906C7" w:rsidP="00F906C7">
      <w:pPr>
        <w:pStyle w:val="BodyText"/>
        <w:tabs>
          <w:tab w:val="left" w:pos="0"/>
        </w:tabs>
        <w:rPr>
          <w:rFonts w:ascii="Times New Roman" w:hAnsi="Times New Roman"/>
          <w:szCs w:val="24"/>
        </w:rPr>
      </w:pPr>
      <w:r w:rsidRPr="00C167D0">
        <w:rPr>
          <w:rFonts w:ascii="Times New Roman" w:hAnsi="Times New Roman"/>
          <w:szCs w:val="24"/>
          <w:lang w:val="sr-Latn-RS"/>
        </w:rPr>
        <w:tab/>
        <w:t xml:space="preserve">Документација </w:t>
      </w:r>
      <w:r w:rsidRPr="00C167D0">
        <w:rPr>
          <w:rFonts w:ascii="Times New Roman" w:hAnsi="Times New Roman"/>
          <w:szCs w:val="24"/>
          <w:lang w:val="sr-Cyrl-RS"/>
        </w:rPr>
        <w:t>мора</w:t>
      </w:r>
      <w:r w:rsidRPr="00C167D0">
        <w:rPr>
          <w:rFonts w:ascii="Times New Roman" w:hAnsi="Times New Roman"/>
          <w:szCs w:val="24"/>
        </w:rPr>
        <w:t xml:space="preserve"> да садржи општи, текстуални и графички део и да буде израђена и достављена у електронском и штампаном облику. </w:t>
      </w:r>
    </w:p>
    <w:p w14:paraId="531A46D5" w14:textId="77777777" w:rsidR="00F906C7" w:rsidRPr="00C167D0" w:rsidRDefault="00F906C7" w:rsidP="00F906C7">
      <w:pPr>
        <w:pStyle w:val="BodyText"/>
        <w:tabs>
          <w:tab w:val="left" w:pos="0"/>
        </w:tabs>
        <w:rPr>
          <w:rFonts w:ascii="Times New Roman" w:hAnsi="Times New Roman"/>
          <w:szCs w:val="24"/>
          <w:lang w:val="sr-Cyrl-RS"/>
        </w:rPr>
      </w:pPr>
      <w:r w:rsidRPr="00C167D0">
        <w:rPr>
          <w:rFonts w:ascii="Times New Roman" w:hAnsi="Times New Roman"/>
          <w:szCs w:val="24"/>
        </w:rPr>
        <w:tab/>
      </w:r>
      <w:r w:rsidRPr="00C167D0">
        <w:rPr>
          <w:rFonts w:ascii="Times New Roman" w:hAnsi="Times New Roman"/>
          <w:szCs w:val="24"/>
          <w:lang w:val="sr-Cyrl-RS"/>
        </w:rPr>
        <w:t xml:space="preserve">Добављач је дужан да пројекат испоручи Наручиоцу у 5 (пет) истоветних штампаних примерака са потврдом о извршеној техничкој контроли и </w:t>
      </w:r>
      <w:r w:rsidR="00927A50" w:rsidRPr="00C167D0">
        <w:rPr>
          <w:rFonts w:ascii="Times New Roman" w:hAnsi="Times New Roman"/>
          <w:szCs w:val="24"/>
          <w:lang w:val="sr-Cyrl-RS"/>
        </w:rPr>
        <w:t xml:space="preserve">5 (пет) </w:t>
      </w:r>
      <w:r w:rsidRPr="00C167D0">
        <w:rPr>
          <w:rFonts w:ascii="Times New Roman" w:hAnsi="Times New Roman"/>
          <w:szCs w:val="24"/>
          <w:lang w:val="sr-Cyrl-RS"/>
        </w:rPr>
        <w:t xml:space="preserve"> примерак</w:t>
      </w:r>
      <w:r w:rsidR="00927A50" w:rsidRPr="00C167D0">
        <w:rPr>
          <w:rFonts w:ascii="Times New Roman" w:hAnsi="Times New Roman"/>
          <w:szCs w:val="24"/>
          <w:lang w:val="sr-Cyrl-RS"/>
        </w:rPr>
        <w:t>а</w:t>
      </w:r>
      <w:r w:rsidRPr="00C167D0">
        <w:rPr>
          <w:rFonts w:ascii="Times New Roman" w:hAnsi="Times New Roman"/>
          <w:szCs w:val="24"/>
          <w:lang w:val="sr-Cyrl-RS"/>
        </w:rPr>
        <w:t xml:space="preserve"> у дигиталној верзији на компакт диску</w:t>
      </w:r>
      <w:r w:rsidRPr="00C167D0">
        <w:rPr>
          <w:rFonts w:ascii="Times New Roman" w:hAnsi="Times New Roman"/>
          <w:noProof/>
          <w:szCs w:val="24"/>
          <w:lang w:val="en-US"/>
        </w:rPr>
        <w:t xml:space="preserve"> (</w:t>
      </w:r>
      <w:r w:rsidRPr="00C167D0">
        <w:rPr>
          <w:rFonts w:ascii="Times New Roman" w:hAnsi="Times New Roman"/>
          <w:noProof/>
          <w:szCs w:val="24"/>
          <w:lang w:val="ru-RU"/>
        </w:rPr>
        <w:t>сви</w:t>
      </w:r>
      <w:r w:rsidRPr="00C167D0">
        <w:rPr>
          <w:rFonts w:ascii="Times New Roman" w:hAnsi="Times New Roman"/>
          <w:noProof/>
          <w:szCs w:val="24"/>
          <w:lang w:val="en-US"/>
        </w:rPr>
        <w:t xml:space="preserve"> </w:t>
      </w:r>
      <w:r w:rsidRPr="00C167D0">
        <w:rPr>
          <w:rFonts w:ascii="Times New Roman" w:hAnsi="Times New Roman"/>
          <w:noProof/>
          <w:szCs w:val="24"/>
          <w:lang w:val="ru-RU"/>
        </w:rPr>
        <w:t>текстови</w:t>
      </w:r>
      <w:r w:rsidRPr="00C167D0">
        <w:rPr>
          <w:rFonts w:ascii="Times New Roman" w:hAnsi="Times New Roman"/>
          <w:noProof/>
          <w:szCs w:val="24"/>
          <w:lang w:val="en-US"/>
        </w:rPr>
        <w:t xml:space="preserve"> </w:t>
      </w:r>
      <w:r w:rsidRPr="00C167D0">
        <w:rPr>
          <w:rFonts w:ascii="Times New Roman" w:hAnsi="Times New Roman"/>
          <w:noProof/>
          <w:szCs w:val="24"/>
          <w:lang w:val="ru-RU"/>
        </w:rPr>
        <w:t>у</w:t>
      </w:r>
      <w:r w:rsidRPr="00C167D0">
        <w:rPr>
          <w:rFonts w:ascii="Times New Roman" w:hAnsi="Times New Roman"/>
          <w:noProof/>
          <w:szCs w:val="24"/>
          <w:lang w:val="en-US"/>
        </w:rPr>
        <w:t xml:space="preserve"> </w:t>
      </w:r>
      <w:r w:rsidRPr="00C167D0">
        <w:rPr>
          <w:rFonts w:ascii="Times New Roman" w:hAnsi="Times New Roman"/>
          <w:noProof/>
          <w:szCs w:val="24"/>
        </w:rPr>
        <w:t>WORD</w:t>
      </w:r>
      <w:r w:rsidRPr="00C167D0">
        <w:rPr>
          <w:rFonts w:ascii="Times New Roman" w:hAnsi="Times New Roman"/>
          <w:noProof/>
          <w:szCs w:val="24"/>
          <w:lang w:val="en-US"/>
        </w:rPr>
        <w:t xml:space="preserve"> </w:t>
      </w:r>
      <w:r w:rsidRPr="00C167D0">
        <w:rPr>
          <w:rFonts w:ascii="Times New Roman" w:hAnsi="Times New Roman"/>
          <w:noProof/>
          <w:szCs w:val="24"/>
          <w:lang w:val="ru-RU"/>
        </w:rPr>
        <w:t>програму</w:t>
      </w:r>
      <w:r w:rsidRPr="00C167D0">
        <w:rPr>
          <w:rFonts w:ascii="Times New Roman" w:hAnsi="Times New Roman"/>
          <w:noProof/>
          <w:szCs w:val="24"/>
          <w:lang w:val="en-US"/>
        </w:rPr>
        <w:t xml:space="preserve"> </w:t>
      </w:r>
      <w:r w:rsidRPr="00C167D0">
        <w:rPr>
          <w:rFonts w:ascii="Times New Roman" w:hAnsi="Times New Roman"/>
          <w:noProof/>
          <w:szCs w:val="24"/>
          <w:lang w:val="ru-RU"/>
        </w:rPr>
        <w:t>са</w:t>
      </w:r>
      <w:r w:rsidRPr="00C167D0">
        <w:rPr>
          <w:rFonts w:ascii="Times New Roman" w:hAnsi="Times New Roman"/>
          <w:noProof/>
          <w:szCs w:val="24"/>
          <w:lang w:val="en-US"/>
        </w:rPr>
        <w:t xml:space="preserve"> </w:t>
      </w:r>
      <w:r w:rsidRPr="00C167D0">
        <w:rPr>
          <w:rFonts w:ascii="Times New Roman" w:hAnsi="Times New Roman"/>
          <w:noProof/>
          <w:szCs w:val="24"/>
        </w:rPr>
        <w:t>Times</w:t>
      </w:r>
      <w:r w:rsidRPr="00C167D0">
        <w:rPr>
          <w:rFonts w:ascii="Times New Roman" w:hAnsi="Times New Roman"/>
          <w:noProof/>
          <w:szCs w:val="24"/>
          <w:lang w:val="en-US"/>
        </w:rPr>
        <w:t xml:space="preserve"> </w:t>
      </w:r>
      <w:r w:rsidRPr="00C167D0">
        <w:rPr>
          <w:rFonts w:ascii="Times New Roman" w:hAnsi="Times New Roman"/>
          <w:noProof/>
          <w:szCs w:val="24"/>
        </w:rPr>
        <w:t>New</w:t>
      </w:r>
      <w:r w:rsidRPr="00C167D0">
        <w:rPr>
          <w:rFonts w:ascii="Times New Roman" w:hAnsi="Times New Roman"/>
          <w:noProof/>
          <w:szCs w:val="24"/>
          <w:lang w:val="en-US"/>
        </w:rPr>
        <w:t xml:space="preserve"> </w:t>
      </w:r>
      <w:r w:rsidRPr="00C167D0">
        <w:rPr>
          <w:rFonts w:ascii="Times New Roman" w:hAnsi="Times New Roman"/>
          <w:noProof/>
          <w:szCs w:val="24"/>
        </w:rPr>
        <w:t>Roman</w:t>
      </w:r>
      <w:r w:rsidRPr="00C167D0">
        <w:rPr>
          <w:rFonts w:ascii="Times New Roman" w:hAnsi="Times New Roman"/>
          <w:noProof/>
          <w:szCs w:val="24"/>
          <w:lang w:val="en-US"/>
        </w:rPr>
        <w:t xml:space="preserve"> </w:t>
      </w:r>
      <w:r w:rsidRPr="00C167D0">
        <w:rPr>
          <w:rFonts w:ascii="Times New Roman" w:hAnsi="Times New Roman"/>
          <w:noProof/>
          <w:szCs w:val="24"/>
          <w:lang w:val="ru-RU"/>
        </w:rPr>
        <w:t>типом</w:t>
      </w:r>
      <w:r w:rsidRPr="00C167D0">
        <w:rPr>
          <w:rFonts w:ascii="Times New Roman" w:hAnsi="Times New Roman"/>
          <w:noProof/>
          <w:szCs w:val="24"/>
          <w:lang w:val="en-US"/>
        </w:rPr>
        <w:t xml:space="preserve"> </w:t>
      </w:r>
      <w:r w:rsidRPr="00C167D0">
        <w:rPr>
          <w:rFonts w:ascii="Times New Roman" w:hAnsi="Times New Roman"/>
          <w:noProof/>
          <w:szCs w:val="24"/>
          <w:lang w:val="ru-RU"/>
        </w:rPr>
        <w:t>слова</w:t>
      </w:r>
      <w:r w:rsidRPr="00C167D0">
        <w:rPr>
          <w:rFonts w:ascii="Times New Roman" w:hAnsi="Times New Roman"/>
          <w:noProof/>
          <w:szCs w:val="24"/>
          <w:lang w:val="en-US"/>
        </w:rPr>
        <w:t xml:space="preserve"> – </w:t>
      </w:r>
      <w:r w:rsidRPr="00C167D0">
        <w:rPr>
          <w:rFonts w:ascii="Times New Roman" w:hAnsi="Times New Roman"/>
          <w:noProof/>
          <w:szCs w:val="24"/>
          <w:lang w:val="ru-RU"/>
        </w:rPr>
        <w:t>ћирилично</w:t>
      </w:r>
      <w:r w:rsidRPr="00C167D0">
        <w:rPr>
          <w:rFonts w:ascii="Times New Roman" w:hAnsi="Times New Roman"/>
          <w:noProof/>
          <w:szCs w:val="24"/>
          <w:lang w:val="en-US"/>
        </w:rPr>
        <w:t xml:space="preserve">, </w:t>
      </w:r>
      <w:r w:rsidRPr="00C167D0">
        <w:rPr>
          <w:rFonts w:ascii="Times New Roman" w:hAnsi="Times New Roman"/>
          <w:noProof/>
          <w:szCs w:val="24"/>
          <w:lang w:val="ru-RU"/>
        </w:rPr>
        <w:t>цртежи</w:t>
      </w:r>
      <w:r w:rsidRPr="00C167D0">
        <w:rPr>
          <w:rFonts w:ascii="Times New Roman" w:hAnsi="Times New Roman"/>
          <w:noProof/>
          <w:szCs w:val="24"/>
          <w:lang w:val="en-US"/>
        </w:rPr>
        <w:t xml:space="preserve"> </w:t>
      </w:r>
      <w:r w:rsidRPr="00C167D0">
        <w:rPr>
          <w:rFonts w:ascii="Times New Roman" w:hAnsi="Times New Roman"/>
          <w:noProof/>
          <w:szCs w:val="24"/>
          <w:lang w:val="ru-RU"/>
        </w:rPr>
        <w:t>у</w:t>
      </w:r>
      <w:r w:rsidRPr="00C167D0">
        <w:rPr>
          <w:rFonts w:ascii="Times New Roman" w:hAnsi="Times New Roman"/>
          <w:noProof/>
          <w:szCs w:val="24"/>
          <w:lang w:val="en-US"/>
        </w:rPr>
        <w:t xml:space="preserve"> </w:t>
      </w:r>
      <w:r w:rsidRPr="00C167D0">
        <w:rPr>
          <w:rFonts w:ascii="Times New Roman" w:hAnsi="Times New Roman"/>
          <w:noProof/>
          <w:szCs w:val="24"/>
        </w:rPr>
        <w:t>AutoCAD</w:t>
      </w:r>
      <w:r w:rsidRPr="00C167D0">
        <w:rPr>
          <w:rFonts w:ascii="Times New Roman" w:hAnsi="Times New Roman"/>
          <w:noProof/>
          <w:szCs w:val="24"/>
          <w:lang w:val="en-US"/>
        </w:rPr>
        <w:t xml:space="preserve"> </w:t>
      </w:r>
      <w:r w:rsidRPr="00C167D0">
        <w:rPr>
          <w:rFonts w:ascii="Times New Roman" w:hAnsi="Times New Roman"/>
          <w:noProof/>
          <w:szCs w:val="24"/>
          <w:lang w:val="ru-RU"/>
        </w:rPr>
        <w:t>програму</w:t>
      </w:r>
      <w:r w:rsidRPr="00C167D0">
        <w:rPr>
          <w:rFonts w:ascii="Times New Roman" w:hAnsi="Times New Roman"/>
          <w:noProof/>
          <w:szCs w:val="24"/>
          <w:lang w:val="en-US"/>
        </w:rPr>
        <w:t xml:space="preserve">, </w:t>
      </w:r>
      <w:r w:rsidRPr="00C167D0">
        <w:rPr>
          <w:rFonts w:ascii="Times New Roman" w:hAnsi="Times New Roman"/>
          <w:noProof/>
          <w:szCs w:val="24"/>
          <w:lang w:val="ru-RU"/>
        </w:rPr>
        <w:t>а</w:t>
      </w:r>
      <w:r w:rsidRPr="00C167D0">
        <w:rPr>
          <w:rFonts w:ascii="Times New Roman" w:hAnsi="Times New Roman"/>
          <w:noProof/>
          <w:szCs w:val="24"/>
          <w:lang w:val="en-US"/>
        </w:rPr>
        <w:t xml:space="preserve"> </w:t>
      </w:r>
      <w:r w:rsidRPr="00C167D0">
        <w:rPr>
          <w:rFonts w:ascii="Times New Roman" w:hAnsi="Times New Roman"/>
          <w:noProof/>
          <w:szCs w:val="24"/>
          <w:lang w:val="ru-RU"/>
        </w:rPr>
        <w:t>предмери</w:t>
      </w:r>
      <w:r w:rsidRPr="00C167D0">
        <w:rPr>
          <w:rFonts w:ascii="Times New Roman" w:hAnsi="Times New Roman"/>
          <w:noProof/>
          <w:szCs w:val="24"/>
          <w:lang w:val="en-US"/>
        </w:rPr>
        <w:t xml:space="preserve"> </w:t>
      </w:r>
      <w:r w:rsidRPr="00C167D0">
        <w:rPr>
          <w:rFonts w:ascii="Times New Roman" w:hAnsi="Times New Roman"/>
          <w:noProof/>
          <w:szCs w:val="24"/>
          <w:lang w:val="ru-RU"/>
        </w:rPr>
        <w:t>у</w:t>
      </w:r>
      <w:r w:rsidRPr="00C167D0">
        <w:rPr>
          <w:rFonts w:ascii="Times New Roman" w:hAnsi="Times New Roman"/>
          <w:noProof/>
          <w:szCs w:val="24"/>
          <w:lang w:val="en-US"/>
        </w:rPr>
        <w:t xml:space="preserve"> </w:t>
      </w:r>
      <w:r w:rsidRPr="00C167D0">
        <w:rPr>
          <w:rFonts w:ascii="Times New Roman" w:hAnsi="Times New Roman"/>
          <w:noProof/>
          <w:szCs w:val="24"/>
          <w:lang w:val="ru-RU"/>
        </w:rPr>
        <w:t>одговарајућим</w:t>
      </w:r>
      <w:r w:rsidRPr="00C167D0">
        <w:rPr>
          <w:rFonts w:ascii="Times New Roman" w:hAnsi="Times New Roman"/>
          <w:noProof/>
          <w:szCs w:val="24"/>
          <w:lang w:val="en-US"/>
        </w:rPr>
        <w:t xml:space="preserve"> </w:t>
      </w:r>
      <w:r w:rsidRPr="00C167D0">
        <w:rPr>
          <w:rFonts w:ascii="Times New Roman" w:hAnsi="Times New Roman"/>
          <w:noProof/>
          <w:szCs w:val="24"/>
        </w:rPr>
        <w:t xml:space="preserve">WORD </w:t>
      </w:r>
      <w:r w:rsidRPr="00C167D0">
        <w:rPr>
          <w:rFonts w:ascii="Times New Roman" w:hAnsi="Times New Roman"/>
          <w:noProof/>
          <w:szCs w:val="24"/>
          <w:lang w:val="sr-Cyrl-RS"/>
        </w:rPr>
        <w:t xml:space="preserve">и </w:t>
      </w:r>
      <w:r w:rsidRPr="00C167D0">
        <w:rPr>
          <w:rFonts w:ascii="Times New Roman" w:hAnsi="Times New Roman"/>
          <w:noProof/>
          <w:szCs w:val="24"/>
        </w:rPr>
        <w:t>EXCEL</w:t>
      </w:r>
      <w:r w:rsidRPr="00C167D0">
        <w:rPr>
          <w:rFonts w:ascii="Times New Roman" w:hAnsi="Times New Roman"/>
          <w:noProof/>
          <w:szCs w:val="24"/>
          <w:lang w:val="en-US"/>
        </w:rPr>
        <w:t xml:space="preserve"> </w:t>
      </w:r>
      <w:r w:rsidRPr="00C167D0">
        <w:rPr>
          <w:rFonts w:ascii="Times New Roman" w:hAnsi="Times New Roman"/>
          <w:noProof/>
          <w:szCs w:val="24"/>
          <w:lang w:val="ru-RU"/>
        </w:rPr>
        <w:t>табелама</w:t>
      </w:r>
      <w:r w:rsidRPr="00C167D0">
        <w:rPr>
          <w:rFonts w:ascii="Times New Roman" w:hAnsi="Times New Roman"/>
          <w:noProof/>
          <w:szCs w:val="24"/>
          <w:lang w:val="en-US"/>
        </w:rPr>
        <w:t xml:space="preserve"> </w:t>
      </w:r>
      <w:r w:rsidRPr="00C167D0">
        <w:rPr>
          <w:rFonts w:ascii="Times New Roman" w:hAnsi="Times New Roman"/>
          <w:noProof/>
          <w:szCs w:val="24"/>
          <w:lang w:val="ru-RU"/>
        </w:rPr>
        <w:t>са</w:t>
      </w:r>
      <w:r w:rsidRPr="00C167D0">
        <w:rPr>
          <w:rFonts w:ascii="Times New Roman" w:hAnsi="Times New Roman"/>
          <w:noProof/>
          <w:szCs w:val="24"/>
          <w:lang w:val="en-US"/>
        </w:rPr>
        <w:t xml:space="preserve"> </w:t>
      </w:r>
      <w:r w:rsidRPr="00C167D0">
        <w:rPr>
          <w:rFonts w:ascii="Times New Roman" w:hAnsi="Times New Roman"/>
          <w:noProof/>
          <w:szCs w:val="24"/>
          <w:lang w:val="ru-RU"/>
        </w:rPr>
        <w:t>истим</w:t>
      </w:r>
      <w:r w:rsidRPr="00C167D0">
        <w:rPr>
          <w:rFonts w:ascii="Times New Roman" w:hAnsi="Times New Roman"/>
          <w:noProof/>
          <w:szCs w:val="24"/>
          <w:lang w:val="en-US"/>
        </w:rPr>
        <w:t xml:space="preserve"> </w:t>
      </w:r>
      <w:r w:rsidRPr="00C167D0">
        <w:rPr>
          <w:rFonts w:ascii="Times New Roman" w:hAnsi="Times New Roman"/>
          <w:noProof/>
          <w:szCs w:val="24"/>
          <w:lang w:val="ru-RU"/>
        </w:rPr>
        <w:t>типом</w:t>
      </w:r>
      <w:r w:rsidRPr="00C167D0">
        <w:rPr>
          <w:rFonts w:ascii="Times New Roman" w:hAnsi="Times New Roman"/>
          <w:noProof/>
          <w:szCs w:val="24"/>
          <w:lang w:val="en-US"/>
        </w:rPr>
        <w:t xml:space="preserve"> </w:t>
      </w:r>
      <w:r w:rsidRPr="00C167D0">
        <w:rPr>
          <w:rFonts w:ascii="Times New Roman" w:hAnsi="Times New Roman"/>
          <w:noProof/>
          <w:szCs w:val="24"/>
          <w:lang w:val="ru-RU"/>
        </w:rPr>
        <w:t>слова</w:t>
      </w:r>
      <w:r w:rsidRPr="00C167D0">
        <w:rPr>
          <w:rFonts w:ascii="Times New Roman" w:hAnsi="Times New Roman"/>
          <w:noProof/>
          <w:szCs w:val="24"/>
          <w:lang w:val="en-US"/>
        </w:rPr>
        <w:t xml:space="preserve"> </w:t>
      </w:r>
      <w:r w:rsidRPr="00C167D0">
        <w:rPr>
          <w:rFonts w:ascii="Times New Roman" w:hAnsi="Times New Roman"/>
          <w:noProof/>
          <w:szCs w:val="24"/>
        </w:rPr>
        <w:t>Times</w:t>
      </w:r>
      <w:r w:rsidRPr="00C167D0">
        <w:rPr>
          <w:rFonts w:ascii="Times New Roman" w:hAnsi="Times New Roman"/>
          <w:noProof/>
          <w:szCs w:val="24"/>
          <w:lang w:val="en-US"/>
        </w:rPr>
        <w:t xml:space="preserve"> </w:t>
      </w:r>
      <w:r w:rsidRPr="00C167D0">
        <w:rPr>
          <w:rFonts w:ascii="Times New Roman" w:hAnsi="Times New Roman"/>
          <w:noProof/>
          <w:szCs w:val="24"/>
        </w:rPr>
        <w:t>New</w:t>
      </w:r>
      <w:r w:rsidRPr="00C167D0">
        <w:rPr>
          <w:rFonts w:ascii="Times New Roman" w:hAnsi="Times New Roman"/>
          <w:noProof/>
          <w:szCs w:val="24"/>
          <w:lang w:val="en-US"/>
        </w:rPr>
        <w:t xml:space="preserve"> </w:t>
      </w:r>
      <w:r w:rsidRPr="00C167D0">
        <w:rPr>
          <w:rFonts w:ascii="Times New Roman" w:hAnsi="Times New Roman"/>
          <w:noProof/>
          <w:szCs w:val="24"/>
        </w:rPr>
        <w:t>Roman</w:t>
      </w:r>
      <w:r w:rsidRPr="00C167D0">
        <w:rPr>
          <w:rFonts w:ascii="Times New Roman" w:hAnsi="Times New Roman"/>
          <w:noProof/>
          <w:szCs w:val="24"/>
          <w:lang w:val="en-US"/>
        </w:rPr>
        <w:t xml:space="preserve"> – </w:t>
      </w:r>
      <w:r w:rsidRPr="00C167D0">
        <w:rPr>
          <w:rFonts w:ascii="Times New Roman" w:hAnsi="Times New Roman"/>
          <w:noProof/>
          <w:szCs w:val="24"/>
          <w:lang w:val="ru-RU"/>
        </w:rPr>
        <w:t>ћирилично</w:t>
      </w:r>
      <w:r w:rsidRPr="00C167D0">
        <w:rPr>
          <w:rFonts w:ascii="Times New Roman" w:hAnsi="Times New Roman"/>
          <w:noProof/>
          <w:szCs w:val="24"/>
          <w:lang w:val="en-US"/>
        </w:rPr>
        <w:t>).</w:t>
      </w:r>
    </w:p>
    <w:p w14:paraId="321C34CB" w14:textId="77777777" w:rsidR="00F906C7" w:rsidRPr="00C167D0" w:rsidRDefault="00F906C7" w:rsidP="00F906C7">
      <w:pPr>
        <w:pStyle w:val="BodyText"/>
        <w:tabs>
          <w:tab w:val="left" w:pos="0"/>
        </w:tabs>
        <w:rPr>
          <w:rFonts w:ascii="Times New Roman" w:hAnsi="Times New Roman"/>
          <w:b/>
          <w:noProof/>
          <w:szCs w:val="24"/>
          <w:lang w:val="ru-RU"/>
        </w:rPr>
      </w:pPr>
      <w:r w:rsidRPr="00C167D0">
        <w:rPr>
          <w:rFonts w:ascii="Times New Roman" w:hAnsi="Times New Roman"/>
          <w:noProof/>
          <w:szCs w:val="24"/>
          <w:lang w:val="ru-RU"/>
        </w:rPr>
        <w:tab/>
      </w:r>
      <w:r w:rsidRPr="00C167D0">
        <w:rPr>
          <w:rFonts w:ascii="Times New Roman" w:hAnsi="Times New Roman"/>
          <w:szCs w:val="24"/>
          <w:lang w:val="ru-RU"/>
        </w:rPr>
        <w:t>Сва техничка документација, даном исплате уговорене цене постаје власништво, интелектуална својина Наручиоца без икаквог ограничења.</w:t>
      </w:r>
    </w:p>
    <w:p w14:paraId="7F221A4C" w14:textId="77777777" w:rsidR="00F906C7" w:rsidRPr="00C167D0" w:rsidRDefault="00F906C7" w:rsidP="00F906C7">
      <w:pPr>
        <w:pStyle w:val="BodyText"/>
        <w:ind w:firstLine="708"/>
        <w:rPr>
          <w:rFonts w:ascii="Times New Roman" w:hAnsi="Times New Roman"/>
          <w:szCs w:val="24"/>
          <w:lang w:val="ru-RU"/>
        </w:rPr>
      </w:pPr>
      <w:r w:rsidRPr="00C167D0">
        <w:rPr>
          <w:rFonts w:ascii="Times New Roman" w:hAnsi="Times New Roman"/>
          <w:szCs w:val="24"/>
          <w:lang w:val="ru-RU"/>
        </w:rPr>
        <w:t xml:space="preserve">Уз пренос права интелектуалне својине преносе се и сва искључива права која проистичу из израђене пројектно техничке документације без икаквог предметног, просторног и временског ограничења, без права на забрану измене истог. </w:t>
      </w:r>
    </w:p>
    <w:p w14:paraId="5A57CB8C" w14:textId="77777777" w:rsidR="00F906C7" w:rsidRPr="00C167D0" w:rsidRDefault="00F906C7" w:rsidP="00F906C7">
      <w:pPr>
        <w:pStyle w:val="BodyText"/>
        <w:ind w:firstLine="708"/>
        <w:rPr>
          <w:rFonts w:ascii="Times New Roman" w:hAnsi="Times New Roman"/>
          <w:szCs w:val="24"/>
          <w:lang w:val="ru-RU"/>
        </w:rPr>
      </w:pPr>
    </w:p>
    <w:p w14:paraId="75289019" w14:textId="77777777" w:rsidR="00F906C7" w:rsidRPr="00C167D0" w:rsidRDefault="00F906C7" w:rsidP="00F906C7">
      <w:pPr>
        <w:ind w:firstLine="708"/>
        <w:rPr>
          <w:szCs w:val="24"/>
          <w:lang w:val="ru-RU"/>
        </w:rPr>
      </w:pPr>
      <w:r w:rsidRPr="00C167D0">
        <w:rPr>
          <w:b/>
          <w:sz w:val="24"/>
          <w:szCs w:val="24"/>
          <w:lang w:val="sr-Cyrl-RS"/>
        </w:rPr>
        <w:t>9.4 Н</w:t>
      </w:r>
      <w:r w:rsidRPr="00C167D0">
        <w:rPr>
          <w:b/>
          <w:sz w:val="24"/>
          <w:szCs w:val="24"/>
        </w:rPr>
        <w:t>ачин спровођења контроле и обезбеђивања гаранције квалитета</w:t>
      </w:r>
    </w:p>
    <w:p w14:paraId="302D11E8" w14:textId="77777777" w:rsidR="00F906C7" w:rsidRPr="00C167D0" w:rsidRDefault="00F906C7" w:rsidP="00F906C7">
      <w:pPr>
        <w:pStyle w:val="BodyText"/>
        <w:rPr>
          <w:rFonts w:ascii="Times New Roman" w:hAnsi="Times New Roman"/>
          <w:szCs w:val="24"/>
          <w:lang w:val="ru-RU"/>
        </w:rPr>
      </w:pPr>
      <w:r w:rsidRPr="00C167D0">
        <w:rPr>
          <w:rFonts w:ascii="Times New Roman" w:hAnsi="Times New Roman"/>
          <w:szCs w:val="24"/>
          <w:lang w:val="ru-RU"/>
        </w:rPr>
        <w:tab/>
      </w:r>
      <w:r w:rsidRPr="00C167D0">
        <w:rPr>
          <w:rFonts w:ascii="Times New Roman" w:hAnsi="Times New Roman"/>
          <w:szCs w:val="24"/>
          <w:lang w:val="sr-Cyrl-RS"/>
        </w:rPr>
        <w:t>Понуђач</w:t>
      </w:r>
      <w:r w:rsidRPr="00C167D0">
        <w:rPr>
          <w:rFonts w:ascii="Times New Roman" w:hAnsi="Times New Roman"/>
          <w:szCs w:val="24"/>
          <w:lang w:val="ru-RU"/>
        </w:rPr>
        <w:t xml:space="preserve"> се обавезује да услуге које су предмет јавне набавке врши у свему према Техничкој спецификацији.</w:t>
      </w:r>
    </w:p>
    <w:p w14:paraId="4C14D0D0" w14:textId="77777777" w:rsidR="00F906C7" w:rsidRPr="00C167D0" w:rsidRDefault="00F906C7" w:rsidP="00F906C7">
      <w:pPr>
        <w:spacing w:after="120"/>
        <w:ind w:firstLine="720"/>
        <w:jc w:val="both"/>
        <w:rPr>
          <w:sz w:val="24"/>
          <w:szCs w:val="24"/>
          <w:lang w:val="ru-RU"/>
        </w:rPr>
      </w:pPr>
      <w:r w:rsidRPr="00C167D0">
        <w:rPr>
          <w:sz w:val="24"/>
          <w:szCs w:val="24"/>
          <w:lang w:val="ru-RU"/>
        </w:rPr>
        <w:t xml:space="preserve">Понуђач се обавезује да, у току пружања предметне услуге, у складу са динамиком посла коју сам одреди, а пре израде коначне верзије пројектно техничке документације, достави Наручиоцу радну верзију на контролу и разматрање. </w:t>
      </w:r>
      <w:r w:rsidRPr="00C167D0">
        <w:rPr>
          <w:sz w:val="24"/>
          <w:szCs w:val="24"/>
          <w:lang w:val="sr-Cyrl-CS"/>
        </w:rPr>
        <w:t xml:space="preserve">Корекције које настану као резултат консултација Наручиоца и понуђача, морају бити уважене и унете у наредним фазама реализације пројектно техничке документације, односно у коначну верзију пројектно техничке документације. У </w:t>
      </w:r>
      <w:r w:rsidRPr="00C167D0">
        <w:rPr>
          <w:sz w:val="24"/>
          <w:szCs w:val="24"/>
          <w:lang w:val="ru-RU"/>
        </w:rPr>
        <w:t xml:space="preserve">случају утврђених недостатака у квалитету извршених услуга, </w:t>
      </w:r>
      <w:r w:rsidRPr="00C167D0">
        <w:rPr>
          <w:sz w:val="24"/>
          <w:szCs w:val="24"/>
          <w:lang w:val="sr-Cyrl-RS"/>
        </w:rPr>
        <w:t>понуђач</w:t>
      </w:r>
      <w:r w:rsidRPr="00C167D0">
        <w:rPr>
          <w:sz w:val="24"/>
          <w:szCs w:val="24"/>
          <w:lang w:val="ru-RU"/>
        </w:rPr>
        <w:t xml:space="preserve"> исте мора отклонити у року који не може бити дужи од 5 (пет) дана од дана пријема рекламације.</w:t>
      </w:r>
    </w:p>
    <w:p w14:paraId="559BAC1B" w14:textId="77777777" w:rsidR="00F906C7" w:rsidRPr="00C167D0" w:rsidRDefault="00F906C7" w:rsidP="00F906C7">
      <w:pPr>
        <w:pStyle w:val="BodyText"/>
        <w:tabs>
          <w:tab w:val="left" w:pos="0"/>
        </w:tabs>
        <w:rPr>
          <w:rFonts w:ascii="Times New Roman" w:hAnsi="Times New Roman"/>
          <w:szCs w:val="24"/>
          <w:lang w:val="ru-RU"/>
        </w:rPr>
      </w:pPr>
      <w:r w:rsidRPr="00C167D0">
        <w:rPr>
          <w:rFonts w:ascii="Times New Roman" w:hAnsi="Times New Roman"/>
          <w:szCs w:val="24"/>
          <w:lang w:val="ru-RU"/>
        </w:rPr>
        <w:tab/>
        <w:t>Пријем услуга које су предмет јавне набавке врши се од стране Наручиоца у присуству овлашћеног представника понуђача и о истом се сачињава Записник.</w:t>
      </w:r>
    </w:p>
    <w:p w14:paraId="50265AE7" w14:textId="77777777" w:rsidR="00F906C7" w:rsidRPr="00C167D0" w:rsidRDefault="00F906C7" w:rsidP="00F906C7">
      <w:pPr>
        <w:pStyle w:val="BodyText"/>
        <w:tabs>
          <w:tab w:val="left" w:pos="0"/>
        </w:tabs>
        <w:rPr>
          <w:rFonts w:ascii="Times New Roman" w:hAnsi="Times New Roman"/>
          <w:szCs w:val="24"/>
          <w:lang w:val="ru-RU"/>
        </w:rPr>
      </w:pPr>
      <w:r w:rsidRPr="00C167D0">
        <w:rPr>
          <w:rFonts w:ascii="Times New Roman" w:hAnsi="Times New Roman"/>
          <w:szCs w:val="24"/>
          <w:lang w:val="ru-RU"/>
        </w:rPr>
        <w:tab/>
        <w:t>Након пријема документације од стране Наручиоца и добијања позитивног извештаја техничке контроле, овлашћени представници Наручиоца и понуђача састављају Записник који потписују и оверавају, чиме се потврђује да је услуга која је предмет јавне набавке извршена у целости.</w:t>
      </w:r>
    </w:p>
    <w:p w14:paraId="6A7A3A9D" w14:textId="77777777" w:rsidR="00F906C7" w:rsidRPr="00C167D0" w:rsidRDefault="00F906C7" w:rsidP="00F906C7">
      <w:pPr>
        <w:pStyle w:val="BodyText"/>
        <w:tabs>
          <w:tab w:val="left" w:pos="0"/>
        </w:tabs>
        <w:rPr>
          <w:rFonts w:ascii="Times New Roman" w:hAnsi="Times New Roman"/>
          <w:szCs w:val="24"/>
          <w:lang w:val="ru-RU"/>
        </w:rPr>
      </w:pPr>
    </w:p>
    <w:p w14:paraId="6E278C0C" w14:textId="7C8BB233" w:rsidR="00F906C7" w:rsidRPr="00C167D0" w:rsidRDefault="001F52E7" w:rsidP="00F906C7">
      <w:pPr>
        <w:pStyle w:val="BodyText"/>
        <w:rPr>
          <w:rFonts w:ascii="Times New Roman" w:hAnsi="Times New Roman"/>
          <w:bCs/>
          <w:lang w:val="sr-Cyrl-RS"/>
        </w:rPr>
      </w:pPr>
      <w:r w:rsidRPr="00C167D0">
        <w:rPr>
          <w:rFonts w:ascii="Times New Roman" w:hAnsi="Times New Roman"/>
          <w:bCs/>
          <w:lang w:val="sr-Cyrl-RS"/>
        </w:rPr>
        <w:t xml:space="preserve">            По</w:t>
      </w:r>
      <w:r w:rsidR="00F906C7" w:rsidRPr="00C167D0">
        <w:rPr>
          <w:rFonts w:ascii="Times New Roman" w:hAnsi="Times New Roman"/>
          <w:bCs/>
          <w:lang w:val="sr-Cyrl-RS"/>
        </w:rPr>
        <w:t>нуђач је одговоран за усклађеност као и рачунску тачност и потпуност пројектно техничке документације.</w:t>
      </w:r>
    </w:p>
    <w:p w14:paraId="7E34A197" w14:textId="77777777" w:rsidR="00F906C7" w:rsidRPr="00C167D0" w:rsidRDefault="00F906C7" w:rsidP="00F906C7">
      <w:pPr>
        <w:pStyle w:val="BodyText"/>
        <w:rPr>
          <w:rFonts w:ascii="Times New Roman" w:hAnsi="Times New Roman"/>
          <w:bCs/>
          <w:lang w:val="sr-Cyrl-RS"/>
        </w:rPr>
      </w:pPr>
      <w:r w:rsidRPr="00C167D0">
        <w:rPr>
          <w:rFonts w:ascii="Times New Roman" w:hAnsi="Times New Roman"/>
          <w:bCs/>
          <w:lang w:val="sr-Cyrl-RS"/>
        </w:rPr>
        <w:t xml:space="preserve">            Уколико услед неисправности техничких решења и рачунске тачности и потпуности пројектно техничке документације Наручилац претрпи штету током извођења радова на основу пројектно техничке документације, понуђач је дужан да исту надокнади Наручиоцу или ће Наручилац активирати меницу за добро извршење посла.</w:t>
      </w:r>
    </w:p>
    <w:p w14:paraId="44281A29" w14:textId="77777777" w:rsidR="00F906C7" w:rsidRPr="00C167D0" w:rsidRDefault="00F906C7" w:rsidP="00F906C7">
      <w:pPr>
        <w:tabs>
          <w:tab w:val="left" w:pos="0"/>
        </w:tabs>
        <w:ind w:right="4"/>
        <w:jc w:val="both"/>
        <w:rPr>
          <w:b/>
          <w:bCs/>
          <w:sz w:val="24"/>
          <w:szCs w:val="24"/>
          <w:lang w:val="sr-Cyrl-RS"/>
        </w:rPr>
      </w:pPr>
    </w:p>
    <w:p w14:paraId="51807DEC" w14:textId="77777777" w:rsidR="00F906C7" w:rsidRPr="00C167D0" w:rsidRDefault="00F906C7" w:rsidP="00F906C7">
      <w:pPr>
        <w:tabs>
          <w:tab w:val="left" w:pos="0"/>
        </w:tabs>
        <w:ind w:right="4"/>
        <w:jc w:val="both"/>
        <w:rPr>
          <w:b/>
          <w:sz w:val="24"/>
          <w:szCs w:val="24"/>
        </w:rPr>
      </w:pPr>
      <w:r w:rsidRPr="00C167D0">
        <w:rPr>
          <w:b/>
          <w:bCs/>
          <w:sz w:val="24"/>
          <w:szCs w:val="24"/>
          <w:lang w:val="sr-Cyrl-RS"/>
        </w:rPr>
        <w:tab/>
        <w:t>9.5 Уговорна казна</w:t>
      </w:r>
    </w:p>
    <w:p w14:paraId="496B9735" w14:textId="77777777" w:rsidR="00F906C7" w:rsidRPr="00C167D0" w:rsidRDefault="00F906C7" w:rsidP="00F906C7">
      <w:pPr>
        <w:pStyle w:val="BodyText"/>
        <w:tabs>
          <w:tab w:val="left" w:pos="0"/>
        </w:tabs>
        <w:rPr>
          <w:rFonts w:ascii="Times New Roman" w:hAnsi="Times New Roman"/>
          <w:bCs/>
        </w:rPr>
      </w:pPr>
      <w:r w:rsidRPr="00C167D0">
        <w:rPr>
          <w:szCs w:val="24"/>
        </w:rPr>
        <w:tab/>
      </w:r>
      <w:r w:rsidRPr="00C167D0">
        <w:rPr>
          <w:rFonts w:ascii="Times New Roman" w:hAnsi="Times New Roman"/>
          <w:bCs/>
        </w:rPr>
        <w:t xml:space="preserve">У случају прекорачења рока </w:t>
      </w:r>
      <w:r w:rsidRPr="00C167D0">
        <w:rPr>
          <w:rFonts w:ascii="Times New Roman" w:hAnsi="Times New Roman"/>
          <w:bCs/>
          <w:lang w:val="sr-Cyrl-RS"/>
        </w:rPr>
        <w:t>за пружање услуга које су предмет јавне набавке</w:t>
      </w:r>
      <w:r w:rsidRPr="00C167D0">
        <w:rPr>
          <w:rFonts w:ascii="Times New Roman" w:hAnsi="Times New Roman"/>
          <w:bCs/>
        </w:rPr>
        <w:t xml:space="preserve">, </w:t>
      </w:r>
      <w:r w:rsidRPr="00C167D0">
        <w:rPr>
          <w:rFonts w:ascii="Times New Roman" w:hAnsi="Times New Roman"/>
          <w:bCs/>
          <w:lang w:val="sr-Cyrl-RS"/>
        </w:rPr>
        <w:t>понуђач</w:t>
      </w:r>
      <w:r w:rsidRPr="00C167D0">
        <w:rPr>
          <w:rFonts w:ascii="Times New Roman" w:hAnsi="Times New Roman"/>
          <w:bCs/>
        </w:rPr>
        <w:t xml:space="preserve"> се обавезује да за сваки дан закашњења плати Наручиоцу пенале од 2‰ </w:t>
      </w:r>
      <w:r w:rsidRPr="00C167D0">
        <w:rPr>
          <w:rFonts w:ascii="Times New Roman" w:hAnsi="Times New Roman"/>
          <w:bCs/>
          <w:lang w:val="sr-Cyrl-RS"/>
        </w:rPr>
        <w:t xml:space="preserve">(промила) </w:t>
      </w:r>
      <w:r w:rsidRPr="00C167D0">
        <w:rPr>
          <w:rFonts w:ascii="Times New Roman" w:hAnsi="Times New Roman"/>
          <w:bCs/>
        </w:rPr>
        <w:t xml:space="preserve">од укупне вредности уговорене услуге, а највише до износа од 5% </w:t>
      </w:r>
      <w:r w:rsidRPr="00C167D0">
        <w:rPr>
          <w:rFonts w:ascii="Times New Roman" w:hAnsi="Times New Roman"/>
          <w:bCs/>
          <w:lang w:val="sr-Cyrl-RS"/>
        </w:rPr>
        <w:t xml:space="preserve">(процената) </w:t>
      </w:r>
      <w:r w:rsidRPr="00C167D0">
        <w:rPr>
          <w:rFonts w:ascii="Times New Roman" w:hAnsi="Times New Roman"/>
          <w:bCs/>
        </w:rPr>
        <w:t xml:space="preserve">од укупне </w:t>
      </w:r>
      <w:r w:rsidRPr="00C167D0">
        <w:rPr>
          <w:rFonts w:ascii="Times New Roman" w:hAnsi="Times New Roman"/>
          <w:bCs/>
          <w:lang w:val="sr-Cyrl-RS"/>
        </w:rPr>
        <w:t xml:space="preserve">уговорене </w:t>
      </w:r>
      <w:r w:rsidRPr="00C167D0">
        <w:rPr>
          <w:rFonts w:ascii="Times New Roman" w:hAnsi="Times New Roman"/>
          <w:bCs/>
        </w:rPr>
        <w:t>вредности.</w:t>
      </w:r>
    </w:p>
    <w:p w14:paraId="3F94A93E" w14:textId="77777777" w:rsidR="00F906C7" w:rsidRPr="00C167D0" w:rsidRDefault="00F906C7" w:rsidP="00F906C7">
      <w:pPr>
        <w:pStyle w:val="BodyText"/>
        <w:tabs>
          <w:tab w:val="left" w:pos="0"/>
        </w:tabs>
        <w:rPr>
          <w:rFonts w:ascii="Times New Roman" w:hAnsi="Times New Roman"/>
          <w:bCs/>
        </w:rPr>
      </w:pPr>
      <w:r w:rsidRPr="00C167D0">
        <w:rPr>
          <w:rFonts w:ascii="Times New Roman" w:hAnsi="Times New Roman"/>
          <w:bCs/>
        </w:rPr>
        <w:tab/>
        <w:t xml:space="preserve">Делимично извршење услуге у предвиђеном року не ослобађа </w:t>
      </w:r>
      <w:r w:rsidRPr="00C167D0">
        <w:rPr>
          <w:rFonts w:ascii="Times New Roman" w:hAnsi="Times New Roman"/>
          <w:bCs/>
          <w:lang w:val="sr-Cyrl-RS"/>
        </w:rPr>
        <w:t>понуђача</w:t>
      </w:r>
      <w:r w:rsidRPr="00C167D0">
        <w:rPr>
          <w:rFonts w:ascii="Times New Roman" w:hAnsi="Times New Roman"/>
          <w:bCs/>
        </w:rPr>
        <w:t xml:space="preserve"> плаћања уговорене казне.</w:t>
      </w:r>
    </w:p>
    <w:p w14:paraId="452D72F5" w14:textId="77777777" w:rsidR="00F906C7" w:rsidRPr="00C167D0" w:rsidRDefault="00F906C7" w:rsidP="00F906C7">
      <w:pPr>
        <w:pStyle w:val="BodyText"/>
        <w:tabs>
          <w:tab w:val="left" w:pos="0"/>
        </w:tabs>
        <w:rPr>
          <w:rFonts w:ascii="Times New Roman" w:hAnsi="Times New Roman"/>
          <w:bCs/>
          <w:szCs w:val="24"/>
        </w:rPr>
      </w:pPr>
      <w:r w:rsidRPr="00C167D0">
        <w:rPr>
          <w:rFonts w:ascii="Times New Roman" w:hAnsi="Times New Roman"/>
          <w:b/>
          <w:bCs/>
        </w:rPr>
        <w:lastRenderedPageBreak/>
        <w:tab/>
      </w:r>
      <w:r w:rsidRPr="00C167D0">
        <w:rPr>
          <w:rFonts w:ascii="Times New Roman" w:hAnsi="Times New Roman"/>
          <w:bCs/>
          <w:szCs w:val="24"/>
        </w:rPr>
        <w:t xml:space="preserve">Наплату уговорне казне </w:t>
      </w:r>
      <w:r w:rsidRPr="00C167D0">
        <w:rPr>
          <w:rFonts w:ascii="Times New Roman" w:hAnsi="Times New Roman"/>
          <w:szCs w:val="24"/>
          <w:lang w:val="sr-Cyrl-RS"/>
        </w:rPr>
        <w:t>Наручилац</w:t>
      </w:r>
      <w:r w:rsidRPr="00C167D0">
        <w:rPr>
          <w:rFonts w:ascii="Times New Roman" w:hAnsi="Times New Roman"/>
          <w:bCs/>
          <w:szCs w:val="24"/>
        </w:rPr>
        <w:t xml:space="preserve"> ће извршити, без претходног пристанка </w:t>
      </w:r>
      <w:r w:rsidRPr="00C167D0">
        <w:rPr>
          <w:rFonts w:ascii="Times New Roman" w:hAnsi="Times New Roman"/>
          <w:szCs w:val="24"/>
          <w:lang w:val="sr-Cyrl-RS"/>
        </w:rPr>
        <w:t>понуђача</w:t>
      </w:r>
      <w:r w:rsidRPr="00C167D0">
        <w:rPr>
          <w:rFonts w:ascii="Times New Roman" w:hAnsi="Times New Roman"/>
          <w:bCs/>
          <w:szCs w:val="24"/>
        </w:rPr>
        <w:t>, умањењем износа наведеног у окончаној ситуацији.</w:t>
      </w:r>
    </w:p>
    <w:p w14:paraId="7BA00D1F" w14:textId="77777777" w:rsidR="00F906C7" w:rsidRPr="00C167D0" w:rsidRDefault="00F906C7" w:rsidP="00F906C7">
      <w:pPr>
        <w:pStyle w:val="BodyText"/>
        <w:ind w:firstLine="708"/>
        <w:rPr>
          <w:rFonts w:ascii="Times New Roman" w:hAnsi="Times New Roman"/>
          <w:szCs w:val="24"/>
          <w:lang w:val="ru-RU"/>
        </w:rPr>
      </w:pPr>
    </w:p>
    <w:p w14:paraId="46246296" w14:textId="77777777" w:rsidR="00F906C7" w:rsidRPr="00C167D0" w:rsidRDefault="00F906C7" w:rsidP="00F906C7">
      <w:pPr>
        <w:ind w:firstLine="720"/>
        <w:rPr>
          <w:sz w:val="24"/>
          <w:szCs w:val="24"/>
        </w:rPr>
      </w:pPr>
      <w:r w:rsidRPr="00C167D0">
        <w:rPr>
          <w:b/>
          <w:sz w:val="24"/>
          <w:szCs w:val="24"/>
          <w:lang w:val="sr-Cyrl-RS"/>
        </w:rPr>
        <w:t>9.6 О</w:t>
      </w:r>
      <w:r w:rsidRPr="00C167D0">
        <w:rPr>
          <w:b/>
          <w:sz w:val="24"/>
          <w:szCs w:val="24"/>
        </w:rPr>
        <w:t>бавезе уговорних страна</w:t>
      </w:r>
    </w:p>
    <w:p w14:paraId="7CE6E5F0" w14:textId="77777777" w:rsidR="00F906C7" w:rsidRPr="00C167D0"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C167D0">
        <w:rPr>
          <w:sz w:val="24"/>
          <w:szCs w:val="24"/>
        </w:rPr>
        <w:tab/>
      </w:r>
      <w:r w:rsidRPr="00C167D0">
        <w:rPr>
          <w:rFonts w:eastAsia="ヒラギノ角ゴ Pro W3"/>
          <w:sz w:val="24"/>
          <w:szCs w:val="24"/>
        </w:rPr>
        <w:t>Наручилац се обавезује да:</w:t>
      </w:r>
    </w:p>
    <w:p w14:paraId="41101309" w14:textId="4CB598C4" w:rsidR="00F906C7" w:rsidRPr="00C167D0" w:rsidRDefault="00F906C7" w:rsidP="00F906C7">
      <w:pPr>
        <w:ind w:right="4" w:firstLine="720"/>
        <w:jc w:val="both"/>
        <w:rPr>
          <w:sz w:val="24"/>
          <w:szCs w:val="24"/>
        </w:rPr>
      </w:pPr>
      <w:r w:rsidRPr="00C167D0">
        <w:rPr>
          <w:rFonts w:eastAsia="Calibri"/>
          <w:sz w:val="24"/>
          <w:szCs w:val="24"/>
        </w:rPr>
        <w:t xml:space="preserve">-  </w:t>
      </w:r>
      <w:r w:rsidRPr="00C167D0">
        <w:rPr>
          <w:rFonts w:eastAsia="Calibri"/>
          <w:sz w:val="24"/>
          <w:szCs w:val="24"/>
          <w:lang w:val="sr-Cyrl-RS"/>
        </w:rPr>
        <w:t xml:space="preserve">понуђачу </w:t>
      </w:r>
      <w:r w:rsidRPr="00C167D0">
        <w:rPr>
          <w:rFonts w:eastAsia="ヒラギノ角ゴ Pro W3"/>
          <w:sz w:val="24"/>
          <w:szCs w:val="24"/>
        </w:rPr>
        <w:t xml:space="preserve">плати цену за </w:t>
      </w:r>
      <w:r w:rsidRPr="00C167D0">
        <w:rPr>
          <w:rFonts w:eastAsia="ヒラギノ角ゴ Pro W3"/>
          <w:sz w:val="24"/>
          <w:szCs w:val="24"/>
          <w:lang w:val="sr-Cyrl-RS"/>
        </w:rPr>
        <w:t>пружене услуге</w:t>
      </w:r>
      <w:r w:rsidR="000605F8" w:rsidRPr="00C167D0">
        <w:rPr>
          <w:rFonts w:eastAsia="ヒラギノ角ゴ Pro W3"/>
          <w:sz w:val="24"/>
          <w:szCs w:val="24"/>
          <w:lang w:val="sr-Latn-RS"/>
        </w:rPr>
        <w:t xml:space="preserve"> a </w:t>
      </w:r>
      <w:r w:rsidR="000605F8" w:rsidRPr="00C167D0">
        <w:rPr>
          <w:rFonts w:eastAsia="ヒラギノ角ゴ Pro W3"/>
          <w:sz w:val="24"/>
          <w:szCs w:val="24"/>
          <w:lang w:val="sr-Cyrl-RS"/>
        </w:rPr>
        <w:t>у складу са овом конкурсном документацијом и уговором</w:t>
      </w:r>
      <w:r w:rsidRPr="00C167D0">
        <w:rPr>
          <w:sz w:val="24"/>
          <w:szCs w:val="24"/>
        </w:rPr>
        <w:t xml:space="preserve">, </w:t>
      </w:r>
      <w:r w:rsidR="000605F8" w:rsidRPr="00C167D0">
        <w:rPr>
          <w:sz w:val="24"/>
          <w:szCs w:val="24"/>
          <w:lang w:val="sr-Cyrl-RS"/>
        </w:rPr>
        <w:t>и</w:t>
      </w:r>
      <w:r w:rsidRPr="00C167D0">
        <w:rPr>
          <w:sz w:val="24"/>
          <w:szCs w:val="24"/>
        </w:rPr>
        <w:t xml:space="preserve"> у складу са расположивим буџетским средствима;</w:t>
      </w:r>
    </w:p>
    <w:p w14:paraId="20B71B03" w14:textId="77777777" w:rsidR="00F906C7" w:rsidRPr="00C167D0" w:rsidRDefault="00F906C7" w:rsidP="00F906C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C167D0">
        <w:rPr>
          <w:rFonts w:eastAsia="ヒラギノ角ゴ Pro W3"/>
          <w:sz w:val="24"/>
          <w:szCs w:val="24"/>
        </w:rPr>
        <w:tab/>
        <w:t xml:space="preserve">-  пружи </w:t>
      </w:r>
      <w:r w:rsidRPr="00C167D0">
        <w:rPr>
          <w:rFonts w:eastAsia="ヒラギノ角ゴ Pro W3"/>
          <w:sz w:val="24"/>
          <w:szCs w:val="24"/>
          <w:lang w:val="sr-Cyrl-RS"/>
        </w:rPr>
        <w:t>понуђачу</w:t>
      </w:r>
      <w:r w:rsidRPr="00C167D0">
        <w:rPr>
          <w:rFonts w:eastAsia="Calibri"/>
          <w:sz w:val="24"/>
          <w:szCs w:val="24"/>
          <w:lang w:val="sr-Cyrl-RS"/>
        </w:rPr>
        <w:t xml:space="preserve"> </w:t>
      </w:r>
      <w:r w:rsidRPr="00C167D0">
        <w:rPr>
          <w:rFonts w:eastAsia="ヒラギノ角ゴ Pro W3"/>
          <w:sz w:val="24"/>
          <w:szCs w:val="24"/>
        </w:rPr>
        <w:t xml:space="preserve">све неопходне информације </w:t>
      </w:r>
      <w:r w:rsidRPr="00C167D0">
        <w:rPr>
          <w:rFonts w:eastAsia="ヒラギノ角ゴ Pro W3"/>
          <w:sz w:val="24"/>
          <w:szCs w:val="24"/>
          <w:lang w:val="sr-Cyrl-RS"/>
        </w:rPr>
        <w:t xml:space="preserve">и логистичку подршку која је неопходна за извршење обавеза из овог уговора. </w:t>
      </w:r>
    </w:p>
    <w:p w14:paraId="2B93F44B" w14:textId="77777777" w:rsidR="00F906C7" w:rsidRPr="00C167D0" w:rsidRDefault="00F906C7" w:rsidP="00F906C7">
      <w:pPr>
        <w:jc w:val="both"/>
        <w:rPr>
          <w:sz w:val="24"/>
          <w:szCs w:val="24"/>
          <w:lang w:val="ru-RU"/>
        </w:rPr>
      </w:pPr>
      <w:r w:rsidRPr="00C167D0">
        <w:rPr>
          <w:sz w:val="24"/>
          <w:szCs w:val="24"/>
          <w:lang w:val="ru-RU"/>
        </w:rPr>
        <w:tab/>
      </w:r>
      <w:r w:rsidRPr="00C167D0">
        <w:rPr>
          <w:sz w:val="24"/>
          <w:szCs w:val="24"/>
          <w:lang w:val="sr-Cyrl-RS"/>
        </w:rPr>
        <w:t>Понуђач</w:t>
      </w:r>
      <w:r w:rsidRPr="00C167D0">
        <w:rPr>
          <w:sz w:val="24"/>
          <w:szCs w:val="24"/>
        </w:rPr>
        <w:t xml:space="preserve"> се обавезује да при вршењу услуга израде </w:t>
      </w:r>
      <w:r w:rsidRPr="00C167D0">
        <w:rPr>
          <w:sz w:val="24"/>
          <w:szCs w:val="24"/>
          <w:lang w:val="sr-Cyrl-RS"/>
        </w:rPr>
        <w:t xml:space="preserve">пројектно </w:t>
      </w:r>
      <w:r w:rsidRPr="00C167D0">
        <w:rPr>
          <w:sz w:val="24"/>
          <w:szCs w:val="24"/>
        </w:rPr>
        <w:t>техничке документације све</w:t>
      </w:r>
      <w:r w:rsidRPr="00C167D0">
        <w:rPr>
          <w:sz w:val="24"/>
          <w:szCs w:val="24"/>
          <w:lang w:val="ru-RU"/>
        </w:rPr>
        <w:t xml:space="preserve"> услуге које су предмет јавне набавке изведе у складу са важећим прописима, Техничком спецификацијом и уговором. </w:t>
      </w:r>
    </w:p>
    <w:p w14:paraId="660FAF8B" w14:textId="77777777" w:rsidR="00F906C7" w:rsidRPr="00C167D0" w:rsidRDefault="00F906C7" w:rsidP="00F906C7">
      <w:pPr>
        <w:pStyle w:val="Default"/>
        <w:ind w:firstLine="709"/>
        <w:jc w:val="both"/>
        <w:rPr>
          <w:rFonts w:ascii="Times New Roman" w:hAnsi="Times New Roman"/>
          <w:color w:val="auto"/>
          <w:lang w:val="ru-RU"/>
        </w:rPr>
      </w:pPr>
      <w:r w:rsidRPr="00C167D0">
        <w:rPr>
          <w:rFonts w:ascii="Times New Roman" w:hAnsi="Times New Roman"/>
          <w:color w:val="auto"/>
          <w:lang w:val="sr-Cyrl-RS"/>
        </w:rPr>
        <w:t>Понуђач</w:t>
      </w:r>
      <w:r w:rsidRPr="00C167D0">
        <w:rPr>
          <w:rFonts w:ascii="Times New Roman" w:hAnsi="Times New Roman"/>
          <w:color w:val="auto"/>
          <w:lang w:val="ru-RU"/>
        </w:rPr>
        <w:t xml:space="preserve"> се обавезује да:</w:t>
      </w:r>
    </w:p>
    <w:p w14:paraId="02CE6096" w14:textId="7618EA35" w:rsidR="00F906C7" w:rsidRPr="00C167D0" w:rsidRDefault="00F906C7" w:rsidP="00F906C7">
      <w:pPr>
        <w:pStyle w:val="Default"/>
        <w:ind w:left="709"/>
        <w:jc w:val="both"/>
        <w:rPr>
          <w:rFonts w:ascii="Times New Roman" w:hAnsi="Times New Roman"/>
          <w:color w:val="auto"/>
          <w:lang w:val="ru-RU"/>
        </w:rPr>
      </w:pPr>
      <w:r w:rsidRPr="00C167D0">
        <w:rPr>
          <w:rFonts w:ascii="Times New Roman" w:hAnsi="Times New Roman"/>
          <w:color w:val="auto"/>
          <w:lang w:val="ru-RU"/>
        </w:rPr>
        <w:t xml:space="preserve">- израду пројектно техничке документације изврши у складу са </w:t>
      </w:r>
      <w:r w:rsidRPr="00C167D0">
        <w:rPr>
          <w:rFonts w:ascii="Times New Roman" w:hAnsi="Times New Roman"/>
          <w:color w:val="auto"/>
        </w:rPr>
        <w:t xml:space="preserve">Законом о </w:t>
      </w:r>
      <w:r w:rsidRPr="00C167D0">
        <w:rPr>
          <w:rFonts w:ascii="Times New Roman" w:hAnsi="Times New Roman"/>
          <w:color w:val="auto"/>
          <w:lang w:val="sr-Latn-RS"/>
        </w:rPr>
        <w:t xml:space="preserve">безбедности саобраћаја на путевима („Службени гласник РСˮ, број </w:t>
      </w:r>
      <w:r w:rsidRPr="00C167D0">
        <w:rPr>
          <w:rFonts w:ascii="Times New Roman" w:hAnsi="Times New Roman"/>
          <w:color w:val="auto"/>
        </w:rPr>
        <w:t xml:space="preserve">41/2009, 53/2010, 101/2011, 32/2013 - одлука УС, 55/2014, 96/2015 - др. </w:t>
      </w:r>
      <w:r w:rsidR="009119ED" w:rsidRPr="00C167D0">
        <w:rPr>
          <w:rFonts w:ascii="Times New Roman" w:hAnsi="Times New Roman"/>
          <w:color w:val="auto"/>
        </w:rPr>
        <w:t>З</w:t>
      </w:r>
      <w:r w:rsidRPr="00C167D0">
        <w:rPr>
          <w:rFonts w:ascii="Times New Roman" w:hAnsi="Times New Roman"/>
          <w:color w:val="auto"/>
        </w:rPr>
        <w:t>акон</w:t>
      </w:r>
      <w:r w:rsidR="009119ED" w:rsidRPr="00C167D0">
        <w:rPr>
          <w:rFonts w:ascii="Times New Roman" w:hAnsi="Times New Roman"/>
          <w:color w:val="auto"/>
          <w:lang w:val="sr-Cyrl-RS"/>
        </w:rPr>
        <w:t>,</w:t>
      </w:r>
      <w:r w:rsidRPr="00C167D0">
        <w:rPr>
          <w:rFonts w:ascii="Times New Roman" w:hAnsi="Times New Roman"/>
          <w:color w:val="auto"/>
        </w:rPr>
        <w:t xml:space="preserve"> 9/2016 - одлука УС</w:t>
      </w:r>
      <w:r w:rsidR="009119ED" w:rsidRPr="00C167D0">
        <w:rPr>
          <w:rFonts w:ascii="Times New Roman" w:hAnsi="Times New Roman"/>
          <w:color w:val="auto"/>
          <w:lang w:val="sr-Cyrl-RS"/>
        </w:rPr>
        <w:t>, 24/2018, 41/2018 – др. закон, 87/2018 и 23/2019</w:t>
      </w:r>
      <w:r w:rsidRPr="00C167D0">
        <w:rPr>
          <w:rFonts w:ascii="Times New Roman" w:hAnsi="Times New Roman"/>
          <w:color w:val="auto"/>
        </w:rPr>
        <w:t>)</w:t>
      </w:r>
      <w:r w:rsidRPr="00C167D0">
        <w:rPr>
          <w:rFonts w:ascii="Times New Roman" w:hAnsi="Times New Roman"/>
          <w:color w:val="auto"/>
          <w:lang w:val="sr-Latn-RS"/>
        </w:rPr>
        <w:t xml:space="preserve">, Правилником о саобраћајној сигнализацији („Службени гласник РСˮ, број </w:t>
      </w:r>
      <w:r w:rsidR="009119ED" w:rsidRPr="00C167D0">
        <w:rPr>
          <w:rFonts w:ascii="Times New Roman" w:hAnsi="Times New Roman"/>
          <w:color w:val="auto"/>
          <w:lang w:val="sr-Cyrl-RS"/>
        </w:rPr>
        <w:t>85/2017</w:t>
      </w:r>
      <w:r w:rsidRPr="00C167D0">
        <w:rPr>
          <w:rFonts w:ascii="Times New Roman" w:hAnsi="Times New Roman"/>
          <w:color w:val="auto"/>
          <w:lang w:val="sr-Latn-RS"/>
        </w:rPr>
        <w:t>)</w:t>
      </w:r>
      <w:r w:rsidRPr="00C167D0">
        <w:rPr>
          <w:rFonts w:ascii="Times New Roman" w:hAnsi="Times New Roman"/>
          <w:color w:val="auto"/>
        </w:rPr>
        <w:t xml:space="preserve"> </w:t>
      </w:r>
      <w:r w:rsidRPr="00C167D0">
        <w:rPr>
          <w:rFonts w:ascii="Times New Roman" w:hAnsi="Times New Roman"/>
          <w:color w:val="auto"/>
          <w:lang w:val="ru-RU"/>
        </w:rPr>
        <w:t>и другим важећим законима, подзаконским актима, т</w:t>
      </w:r>
      <w:r w:rsidRPr="00C167D0">
        <w:rPr>
          <w:rFonts w:ascii="Times New Roman" w:hAnsi="Times New Roman"/>
          <w:color w:val="auto"/>
        </w:rPr>
        <w:t xml:space="preserve">ехничким прописима, нормативима </w:t>
      </w:r>
      <w:r w:rsidRPr="00C167D0">
        <w:rPr>
          <w:rFonts w:ascii="Times New Roman" w:hAnsi="Times New Roman"/>
          <w:color w:val="auto"/>
          <w:lang w:val="ru-RU"/>
        </w:rPr>
        <w:t>и стандардима</w:t>
      </w:r>
      <w:r w:rsidRPr="00C167D0">
        <w:rPr>
          <w:rFonts w:ascii="Times New Roman" w:hAnsi="Times New Roman"/>
          <w:color w:val="auto"/>
        </w:rPr>
        <w:t xml:space="preserve"> у вези са услуг</w:t>
      </w:r>
      <w:r w:rsidRPr="00C167D0">
        <w:rPr>
          <w:rFonts w:ascii="Times New Roman" w:hAnsi="Times New Roman"/>
          <w:color w:val="auto"/>
          <w:lang w:val="sr-Cyrl-RS"/>
        </w:rPr>
        <w:t>ом</w:t>
      </w:r>
      <w:r w:rsidRPr="00C167D0">
        <w:rPr>
          <w:rFonts w:ascii="Times New Roman" w:hAnsi="Times New Roman"/>
          <w:color w:val="auto"/>
        </w:rPr>
        <w:t xml:space="preserve"> кој</w:t>
      </w:r>
      <w:r w:rsidRPr="00C167D0">
        <w:rPr>
          <w:rFonts w:ascii="Times New Roman" w:hAnsi="Times New Roman"/>
          <w:color w:val="auto"/>
          <w:lang w:val="sr-Cyrl-RS"/>
        </w:rPr>
        <w:t>а</w:t>
      </w:r>
      <w:r w:rsidRPr="00C167D0">
        <w:rPr>
          <w:rFonts w:ascii="Times New Roman" w:hAnsi="Times New Roman"/>
          <w:color w:val="auto"/>
        </w:rPr>
        <w:t xml:space="preserve"> </w:t>
      </w:r>
      <w:r w:rsidRPr="00C167D0">
        <w:rPr>
          <w:rFonts w:ascii="Times New Roman" w:hAnsi="Times New Roman"/>
          <w:color w:val="auto"/>
          <w:lang w:val="sr-Cyrl-RS"/>
        </w:rPr>
        <w:t>је</w:t>
      </w:r>
      <w:r w:rsidRPr="00C167D0">
        <w:rPr>
          <w:rFonts w:ascii="Times New Roman" w:hAnsi="Times New Roman"/>
          <w:color w:val="auto"/>
        </w:rPr>
        <w:t xml:space="preserve"> предмет </w:t>
      </w:r>
      <w:r w:rsidRPr="00C167D0">
        <w:rPr>
          <w:rFonts w:ascii="Times New Roman" w:hAnsi="Times New Roman"/>
          <w:color w:val="auto"/>
          <w:lang w:val="sr-Cyrl-RS"/>
        </w:rPr>
        <w:t>јавне набавке</w:t>
      </w:r>
      <w:r w:rsidRPr="00C167D0">
        <w:rPr>
          <w:rFonts w:ascii="Times New Roman" w:hAnsi="Times New Roman"/>
          <w:color w:val="auto"/>
          <w:lang w:val="ru-RU"/>
        </w:rPr>
        <w:t xml:space="preserve">, квалитетно и уз строго поштовање професионалних правила своје струке; </w:t>
      </w:r>
    </w:p>
    <w:p w14:paraId="425BFBFC" w14:textId="77777777" w:rsidR="00F906C7" w:rsidRPr="00C167D0" w:rsidRDefault="00F906C7" w:rsidP="00F906C7">
      <w:pPr>
        <w:keepLines/>
        <w:numPr>
          <w:ilvl w:val="0"/>
          <w:numId w:val="37"/>
        </w:numPr>
        <w:ind w:left="709"/>
        <w:jc w:val="both"/>
        <w:rPr>
          <w:sz w:val="24"/>
          <w:szCs w:val="24"/>
          <w:lang w:val="ru-RU"/>
        </w:rPr>
      </w:pPr>
      <w:r w:rsidRPr="00C167D0">
        <w:rPr>
          <w:sz w:val="24"/>
          <w:szCs w:val="24"/>
          <w:lang w:val="ru-RU"/>
        </w:rPr>
        <w:t>израду пројектно техничке документације изврши у квалитету и обиму у складу са Техничком спецификацијом конкурсне документације;</w:t>
      </w:r>
    </w:p>
    <w:p w14:paraId="5DDED3CE" w14:textId="77777777" w:rsidR="00F906C7" w:rsidRPr="00C167D0" w:rsidRDefault="00F906C7" w:rsidP="00F906C7">
      <w:pPr>
        <w:keepLines/>
        <w:numPr>
          <w:ilvl w:val="0"/>
          <w:numId w:val="37"/>
        </w:numPr>
        <w:ind w:left="709"/>
        <w:jc w:val="both"/>
        <w:rPr>
          <w:sz w:val="24"/>
          <w:szCs w:val="24"/>
          <w:lang w:val="ru-RU"/>
        </w:rPr>
      </w:pPr>
      <w:r w:rsidRPr="00C167D0">
        <w:rPr>
          <w:sz w:val="24"/>
          <w:szCs w:val="24"/>
          <w:lang w:val="ru-RU"/>
        </w:rPr>
        <w:t xml:space="preserve">да се одазове на позив Наручиоца, </w:t>
      </w:r>
      <w:r w:rsidRPr="00C167D0">
        <w:rPr>
          <w:sz w:val="24"/>
          <w:szCs w:val="24"/>
        </w:rPr>
        <w:t>када је потребно дати појашњења делова пројектн</w:t>
      </w:r>
      <w:r w:rsidRPr="00C167D0">
        <w:rPr>
          <w:sz w:val="24"/>
          <w:szCs w:val="24"/>
          <w:lang w:val="sr-Cyrl-RS"/>
        </w:rPr>
        <w:t>о техничке</w:t>
      </w:r>
      <w:r w:rsidRPr="00C167D0">
        <w:rPr>
          <w:sz w:val="24"/>
          <w:szCs w:val="24"/>
        </w:rPr>
        <w:t xml:space="preserve"> документације и када је потребно да </w:t>
      </w:r>
      <w:r w:rsidRPr="00C167D0">
        <w:rPr>
          <w:sz w:val="24"/>
          <w:szCs w:val="24"/>
          <w:lang w:val="sr-Cyrl-RS"/>
        </w:rPr>
        <w:t>понуђач</w:t>
      </w:r>
      <w:r w:rsidRPr="00C167D0">
        <w:rPr>
          <w:sz w:val="24"/>
          <w:szCs w:val="24"/>
        </w:rPr>
        <w:t xml:space="preserve"> учествује у изради детаља пројекта, појашњењу делова пројекта и евентуално разради недовољно дефинисаних детаља пројект</w:t>
      </w:r>
      <w:r w:rsidRPr="00C167D0">
        <w:rPr>
          <w:sz w:val="24"/>
          <w:szCs w:val="24"/>
          <w:lang w:val="sr-Cyrl-RS"/>
        </w:rPr>
        <w:t>но техничке документације</w:t>
      </w:r>
      <w:r w:rsidRPr="00C167D0">
        <w:rPr>
          <w:sz w:val="24"/>
          <w:szCs w:val="24"/>
        </w:rPr>
        <w:t>;</w:t>
      </w:r>
    </w:p>
    <w:p w14:paraId="48706DD6" w14:textId="77777777" w:rsidR="00F906C7" w:rsidRPr="00C167D0" w:rsidRDefault="00F906C7" w:rsidP="00F906C7">
      <w:pPr>
        <w:tabs>
          <w:tab w:val="left" w:pos="720"/>
        </w:tabs>
        <w:autoSpaceDE w:val="0"/>
        <w:autoSpaceDN w:val="0"/>
        <w:adjustRightInd w:val="0"/>
        <w:ind w:left="720" w:hanging="360"/>
        <w:jc w:val="both"/>
        <w:rPr>
          <w:sz w:val="24"/>
          <w:szCs w:val="24"/>
          <w:lang w:val="ru-RU"/>
        </w:rPr>
      </w:pPr>
      <w:r w:rsidRPr="00C167D0">
        <w:rPr>
          <w:sz w:val="24"/>
          <w:szCs w:val="24"/>
          <w:lang w:val="ru-RU"/>
        </w:rPr>
        <w:t>-</w:t>
      </w:r>
      <w:r w:rsidRPr="00C167D0">
        <w:rPr>
          <w:sz w:val="24"/>
          <w:szCs w:val="24"/>
          <w:lang w:val="ru-RU"/>
        </w:rPr>
        <w:tab/>
        <w:t xml:space="preserve">обезбеди, за рачун Наручиоца, све потребне услове и сагласности на израђену пројектно техничку документацију за постављање туристичке саобраћајне сигнализације од стране надлежних  институција; </w:t>
      </w:r>
    </w:p>
    <w:p w14:paraId="1C328914" w14:textId="77777777" w:rsidR="00F906C7" w:rsidRPr="00C167D0" w:rsidRDefault="00F906C7" w:rsidP="00F906C7">
      <w:pPr>
        <w:tabs>
          <w:tab w:val="left" w:pos="720"/>
        </w:tabs>
        <w:autoSpaceDE w:val="0"/>
        <w:autoSpaceDN w:val="0"/>
        <w:adjustRightInd w:val="0"/>
        <w:ind w:left="720" w:hanging="360"/>
        <w:jc w:val="both"/>
        <w:rPr>
          <w:sz w:val="24"/>
          <w:szCs w:val="24"/>
          <w:lang w:val="ru-RU"/>
        </w:rPr>
      </w:pPr>
      <w:r w:rsidRPr="00C167D0">
        <w:rPr>
          <w:sz w:val="24"/>
          <w:szCs w:val="24"/>
          <w:lang w:val="ru-RU"/>
        </w:rPr>
        <w:t>-</w:t>
      </w:r>
      <w:r w:rsidRPr="00C167D0">
        <w:rPr>
          <w:sz w:val="24"/>
          <w:szCs w:val="24"/>
          <w:lang w:val="ru-RU"/>
        </w:rPr>
        <w:tab/>
        <w:t>изради пројектно техничку документацију у уговореним роковима;</w:t>
      </w:r>
    </w:p>
    <w:p w14:paraId="59C1920A" w14:textId="77777777" w:rsidR="00F906C7" w:rsidRPr="00C167D0" w:rsidRDefault="00F906C7" w:rsidP="00F906C7">
      <w:pPr>
        <w:tabs>
          <w:tab w:val="left" w:pos="720"/>
        </w:tabs>
        <w:autoSpaceDE w:val="0"/>
        <w:autoSpaceDN w:val="0"/>
        <w:adjustRightInd w:val="0"/>
        <w:ind w:left="720" w:hanging="360"/>
        <w:jc w:val="both"/>
        <w:rPr>
          <w:sz w:val="24"/>
          <w:szCs w:val="24"/>
          <w:lang w:val="ru-RU"/>
        </w:rPr>
      </w:pPr>
      <w:r w:rsidRPr="00C167D0">
        <w:rPr>
          <w:sz w:val="24"/>
          <w:szCs w:val="24"/>
          <w:lang w:val="ru-RU"/>
        </w:rPr>
        <w:t>-</w:t>
      </w:r>
      <w:r w:rsidRPr="00C167D0">
        <w:rPr>
          <w:sz w:val="24"/>
          <w:szCs w:val="24"/>
          <w:lang w:val="ru-RU"/>
        </w:rPr>
        <w:tab/>
        <w:t>поступи по примедбама Наручиоца, вршиоца техничке контроле, без посебне накнаде, у уговореном року.</w:t>
      </w:r>
    </w:p>
    <w:p w14:paraId="720C784D" w14:textId="77777777" w:rsidR="00F906C7" w:rsidRPr="00C167D0" w:rsidRDefault="00F906C7" w:rsidP="00F906C7">
      <w:pPr>
        <w:pStyle w:val="BodyText"/>
        <w:ind w:firstLine="720"/>
        <w:rPr>
          <w:rFonts w:ascii="Times New Roman" w:hAnsi="Times New Roman"/>
          <w:b/>
          <w:noProof/>
          <w:szCs w:val="24"/>
          <w:lang w:val="sr-Cyrl-RS"/>
        </w:rPr>
      </w:pPr>
    </w:p>
    <w:p w14:paraId="637006AD" w14:textId="77777777" w:rsidR="00F906C7" w:rsidRPr="00C167D0" w:rsidRDefault="00F906C7" w:rsidP="00F906C7">
      <w:pPr>
        <w:ind w:firstLine="720"/>
        <w:jc w:val="both"/>
        <w:rPr>
          <w:b/>
          <w:noProof/>
          <w:sz w:val="24"/>
          <w:szCs w:val="24"/>
          <w:lang w:val="sr-Cyrl-RS" w:eastAsia="x-none"/>
        </w:rPr>
      </w:pPr>
      <w:r w:rsidRPr="00C167D0">
        <w:rPr>
          <w:b/>
          <w:noProof/>
          <w:sz w:val="24"/>
          <w:szCs w:val="24"/>
          <w:lang w:val="sr-Cyrl-RS" w:eastAsia="x-none"/>
        </w:rPr>
        <w:t>9.7 Рок важења понуде:</w:t>
      </w:r>
    </w:p>
    <w:p w14:paraId="5BBCF97B" w14:textId="77777777" w:rsidR="00F906C7" w:rsidRPr="00C167D0" w:rsidRDefault="00F906C7" w:rsidP="00F906C7">
      <w:pPr>
        <w:jc w:val="both"/>
        <w:rPr>
          <w:noProof/>
          <w:sz w:val="24"/>
          <w:szCs w:val="24"/>
          <w:lang w:val="sr-Cyrl-RS" w:eastAsia="x-none"/>
        </w:rPr>
      </w:pPr>
      <w:r w:rsidRPr="00C167D0">
        <w:rPr>
          <w:b/>
          <w:noProof/>
          <w:sz w:val="24"/>
          <w:szCs w:val="24"/>
          <w:lang w:val="sr-Cyrl-RS" w:eastAsia="x-none"/>
        </w:rPr>
        <w:tab/>
      </w:r>
      <w:r w:rsidRPr="00C167D0">
        <w:rPr>
          <w:noProof/>
          <w:sz w:val="24"/>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14:paraId="7BBBCD54" w14:textId="77777777" w:rsidR="00F906C7" w:rsidRPr="00C167D0" w:rsidRDefault="00F906C7" w:rsidP="00F906C7">
      <w:pPr>
        <w:suppressAutoHyphens/>
        <w:autoSpaceDE w:val="0"/>
        <w:autoSpaceDN w:val="0"/>
        <w:adjustRightInd w:val="0"/>
        <w:jc w:val="both"/>
        <w:rPr>
          <w:rFonts w:eastAsia="TimesNewRomanPSMT"/>
          <w:bCs/>
          <w:iCs/>
          <w:sz w:val="24"/>
          <w:szCs w:val="24"/>
          <w:u w:val="single"/>
          <w:lang w:val="sr-Cyrl-RS" w:eastAsia="ar-SA"/>
        </w:rPr>
      </w:pPr>
    </w:p>
    <w:p w14:paraId="6EC11410" w14:textId="77777777" w:rsidR="00F906C7" w:rsidRPr="00C167D0" w:rsidRDefault="00F906C7" w:rsidP="00F906C7">
      <w:pPr>
        <w:suppressAutoHyphens/>
        <w:autoSpaceDE w:val="0"/>
        <w:autoSpaceDN w:val="0"/>
        <w:adjustRightInd w:val="0"/>
        <w:spacing w:after="120"/>
        <w:jc w:val="both"/>
        <w:rPr>
          <w:rFonts w:eastAsia="TimesNewRomanPSMT"/>
          <w:b/>
          <w:bCs/>
          <w:iCs/>
          <w:sz w:val="24"/>
          <w:szCs w:val="24"/>
          <w:lang w:eastAsia="ar-SA"/>
        </w:rPr>
      </w:pPr>
      <w:r w:rsidRPr="00C167D0">
        <w:rPr>
          <w:rFonts w:eastAsia="TimesNewRomanPSMT"/>
          <w:b/>
          <w:bCs/>
          <w:iCs/>
          <w:sz w:val="24"/>
          <w:szCs w:val="24"/>
          <w:lang w:val="uz-Cyrl-UZ" w:eastAsia="ar-SA"/>
        </w:rPr>
        <w:t>10. Начин означавања поверљивих података</w:t>
      </w:r>
    </w:p>
    <w:p w14:paraId="002B9018" w14:textId="49FE03B0" w:rsidR="00F906C7" w:rsidRPr="00C167D0" w:rsidRDefault="00F906C7" w:rsidP="00F906C7">
      <w:pPr>
        <w:autoSpaceDE w:val="0"/>
        <w:autoSpaceDN w:val="0"/>
        <w:adjustRightInd w:val="0"/>
        <w:ind w:firstLine="720"/>
        <w:contextualSpacing/>
        <w:jc w:val="both"/>
        <w:rPr>
          <w:rFonts w:eastAsia="TimesNewRomanPSMT"/>
          <w:bCs/>
          <w:sz w:val="24"/>
          <w:szCs w:val="24"/>
          <w:lang w:val="x-none" w:eastAsia="x-none"/>
        </w:rPr>
      </w:pPr>
      <w:r w:rsidRPr="00C167D0">
        <w:rPr>
          <w:rFonts w:eastAsia="TimesNewRomanPSMT"/>
          <w:bCs/>
          <w:sz w:val="24"/>
          <w:szCs w:val="24"/>
          <w:lang w:val="x-none" w:eastAsia="x-none"/>
        </w:rPr>
        <w:t>Свака страница п</w:t>
      </w:r>
      <w:r w:rsidRPr="00C167D0">
        <w:rPr>
          <w:rFonts w:eastAsia="TimesNewRomanPSMT"/>
          <w:bCs/>
          <w:sz w:val="24"/>
          <w:szCs w:val="24"/>
          <w:lang w:val="uz-Cyrl-UZ" w:eastAsia="x-none"/>
        </w:rPr>
        <w:t>онуде</w:t>
      </w:r>
      <w:r w:rsidRPr="00C167D0">
        <w:rPr>
          <w:rFonts w:eastAsia="TimesNewRomanPSMT"/>
          <w:bCs/>
          <w:sz w:val="24"/>
          <w:szCs w:val="24"/>
          <w:lang w:val="x-none" w:eastAsia="x-none"/>
        </w:rPr>
        <w:t xml:space="preserve"> која садржи податке који су поверљиви треба у горњем десном углу </w:t>
      </w:r>
      <w:r w:rsidRPr="00C167D0">
        <w:rPr>
          <w:rFonts w:eastAsia="TimesNewRomanPSMT"/>
          <w:bCs/>
          <w:sz w:val="24"/>
          <w:szCs w:val="24"/>
          <w:lang w:val="uz-Cyrl-UZ" w:eastAsia="x-none"/>
        </w:rPr>
        <w:t xml:space="preserve">да </w:t>
      </w:r>
      <w:r w:rsidRPr="00C167D0">
        <w:rPr>
          <w:rFonts w:eastAsia="TimesNewRomanPSMT"/>
          <w:bCs/>
          <w:sz w:val="24"/>
          <w:szCs w:val="24"/>
          <w:lang w:val="x-none" w:eastAsia="x-none"/>
        </w:rPr>
        <w:t>садржи ознаку ,,</w:t>
      </w:r>
      <w:r w:rsidRPr="00C167D0">
        <w:rPr>
          <w:rFonts w:eastAsia="TimesNewRomanPS-BoldMT"/>
          <w:bCs/>
          <w:sz w:val="24"/>
          <w:szCs w:val="24"/>
          <w:lang w:val="x-none" w:eastAsia="x-none"/>
        </w:rPr>
        <w:t>ПОВЕРЉИВО</w:t>
      </w:r>
      <w:r w:rsidRPr="00C167D0">
        <w:rPr>
          <w:rFonts w:eastAsia="TimesNewRomanPSMT"/>
          <w:bCs/>
          <w:sz w:val="24"/>
          <w:szCs w:val="24"/>
          <w:lang w:val="x-none" w:eastAsia="x-none"/>
        </w:rPr>
        <w:t>”</w:t>
      </w:r>
      <w:r w:rsidR="00721EAF">
        <w:rPr>
          <w:rFonts w:eastAsia="TimesNewRomanPSMT"/>
          <w:bCs/>
          <w:sz w:val="24"/>
          <w:szCs w:val="24"/>
          <w:lang w:val="uz-Cyrl-UZ" w:eastAsia="x-none"/>
        </w:rPr>
        <w:t xml:space="preserve">, </w:t>
      </w:r>
      <w:r w:rsidRPr="00C167D0">
        <w:rPr>
          <w:rFonts w:eastAsia="TimesNewRomanPSMT"/>
          <w:bCs/>
          <w:sz w:val="24"/>
          <w:szCs w:val="24"/>
          <w:lang w:val="uz-Cyrl-UZ" w:eastAsia="x-none"/>
        </w:rPr>
        <w:t xml:space="preserve"> и потпис овлашћеног лица понуђача.</w:t>
      </w:r>
    </w:p>
    <w:p w14:paraId="224399F3" w14:textId="77777777" w:rsidR="00F906C7" w:rsidRPr="00C167D0" w:rsidRDefault="00F906C7" w:rsidP="00F906C7">
      <w:pPr>
        <w:autoSpaceDE w:val="0"/>
        <w:autoSpaceDN w:val="0"/>
        <w:adjustRightInd w:val="0"/>
        <w:ind w:firstLine="720"/>
        <w:contextualSpacing/>
        <w:jc w:val="both"/>
        <w:rPr>
          <w:rFonts w:eastAsia="TimesNewRomanPSMT"/>
          <w:bCs/>
          <w:sz w:val="24"/>
          <w:szCs w:val="24"/>
          <w:lang w:val="x-none" w:eastAsia="x-none"/>
        </w:rPr>
      </w:pPr>
      <w:r w:rsidRPr="00C167D0">
        <w:rPr>
          <w:rFonts w:eastAsia="TimesNewRomanPSMT"/>
          <w:bCs/>
          <w:sz w:val="24"/>
          <w:szCs w:val="24"/>
          <w:lang w:val="sr-Cyrl-RS" w:eastAsia="x-none"/>
        </w:rPr>
        <w:t xml:space="preserve">У складу са чланом  14. став 1. ЗЈН </w:t>
      </w:r>
      <w:r w:rsidRPr="00C167D0">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C167D0">
        <w:rPr>
          <w:rFonts w:eastAsia="Calibri"/>
          <w:spacing w:val="-4"/>
          <w:sz w:val="24"/>
          <w:szCs w:val="24"/>
          <w:lang w:val="sr-Cyrl-RS" w:eastAsia="x-none"/>
        </w:rPr>
        <w:t xml:space="preserve">. </w:t>
      </w:r>
    </w:p>
    <w:p w14:paraId="3E48BFCC" w14:textId="657C1C4D" w:rsidR="00F906C7" w:rsidRPr="00C167D0" w:rsidRDefault="00F906C7" w:rsidP="00617A6C">
      <w:pPr>
        <w:spacing w:after="200"/>
        <w:ind w:firstLine="720"/>
        <w:contextualSpacing/>
        <w:jc w:val="both"/>
        <w:rPr>
          <w:rFonts w:eastAsia="TimesNewRomanPSMT"/>
          <w:bCs/>
          <w:sz w:val="24"/>
          <w:szCs w:val="24"/>
          <w:lang w:val="sr-Cyrl-RS" w:eastAsia="x-none"/>
        </w:rPr>
      </w:pPr>
      <w:r w:rsidRPr="00C167D0">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7F2D9AB" w14:textId="77777777" w:rsidR="00F906C7" w:rsidRPr="00C167D0" w:rsidRDefault="00F906C7" w:rsidP="00F906C7">
      <w:pPr>
        <w:ind w:firstLine="720"/>
        <w:contextualSpacing/>
        <w:jc w:val="both"/>
        <w:rPr>
          <w:rFonts w:eastAsia="Calibri"/>
          <w:sz w:val="24"/>
          <w:szCs w:val="24"/>
          <w:lang w:eastAsia="x-none"/>
        </w:rPr>
      </w:pPr>
      <w:r w:rsidRPr="00C167D0">
        <w:rPr>
          <w:rFonts w:eastAsia="TimesNewRomanPSMT"/>
          <w:bCs/>
          <w:sz w:val="24"/>
          <w:szCs w:val="24"/>
          <w:lang w:val="sr-Cyrl-RS" w:eastAsia="x-none"/>
        </w:rPr>
        <w:t>Нпр.</w:t>
      </w:r>
      <w:r w:rsidRPr="00C167D0">
        <w:rPr>
          <w:rFonts w:eastAsia="Calibri"/>
          <w:sz w:val="24"/>
          <w:szCs w:val="24"/>
          <w:lang w:val="sr-Cyrl-RS" w:eastAsia="x-none"/>
        </w:rPr>
        <w:t xml:space="preserve"> Чланом 4. став 1. Закона о заштити пословне тајне предвиђено је да</w:t>
      </w:r>
      <w:r w:rsidRPr="00C167D0">
        <w:rPr>
          <w:rFonts w:eastAsia="Calibri"/>
          <w:sz w:val="24"/>
          <w:szCs w:val="24"/>
          <w:lang w:eastAsia="x-none"/>
        </w:rPr>
        <w:t>:</w:t>
      </w:r>
    </w:p>
    <w:p w14:paraId="0A951F76" w14:textId="77777777" w:rsidR="00F906C7" w:rsidRPr="00C167D0" w:rsidRDefault="00F906C7" w:rsidP="00F906C7">
      <w:pPr>
        <w:spacing w:after="200"/>
        <w:contextualSpacing/>
        <w:jc w:val="both"/>
        <w:rPr>
          <w:rFonts w:eastAsia="Calibri"/>
          <w:sz w:val="24"/>
          <w:szCs w:val="24"/>
          <w:lang w:val="sr-Cyrl-RS"/>
        </w:rPr>
      </w:pPr>
      <w:r w:rsidRPr="00C167D0">
        <w:rPr>
          <w:rFonts w:eastAsia="Calibri"/>
          <w:sz w:val="24"/>
          <w:szCs w:val="24"/>
          <w:lang w:val="sr-Cyrl-RS"/>
        </w:rPr>
        <w:t xml:space="preserve">           „</w:t>
      </w:r>
      <w:r w:rsidRPr="00C167D0">
        <w:rPr>
          <w:rFonts w:eastAsia="Calibri"/>
          <w:b/>
          <w:sz w:val="24"/>
          <w:szCs w:val="24"/>
        </w:rPr>
        <w:t>Пословном тајном,</w:t>
      </w:r>
      <w:r w:rsidRPr="00C167D0">
        <w:rPr>
          <w:rFonts w:eastAsia="Calibri"/>
          <w:sz w:val="24"/>
          <w:szCs w:val="24"/>
        </w:rPr>
        <w:t xml:space="preserve"> у смислу овог закона, сматра се било која </w:t>
      </w:r>
      <w:r w:rsidRPr="00C167D0">
        <w:rPr>
          <w:rFonts w:eastAsia="Calibri"/>
          <w:b/>
          <w:sz w:val="24"/>
          <w:szCs w:val="24"/>
          <w:u w:val="single"/>
        </w:rPr>
        <w:t>информација која има комерцијалну вредност</w:t>
      </w:r>
      <w:r w:rsidRPr="00C167D0">
        <w:rPr>
          <w:rFonts w:eastAsia="Calibri"/>
          <w:b/>
          <w:sz w:val="24"/>
          <w:szCs w:val="24"/>
        </w:rPr>
        <w:t xml:space="preserve"> </w:t>
      </w:r>
      <w:r w:rsidRPr="00C167D0">
        <w:rPr>
          <w:rFonts w:eastAsia="Calibri"/>
          <w:sz w:val="24"/>
          <w:szCs w:val="24"/>
        </w:rPr>
        <w:t xml:space="preserve">зато што није опште позната нити је доступна трећим </w:t>
      </w:r>
      <w:r w:rsidRPr="00C167D0">
        <w:rPr>
          <w:rFonts w:eastAsia="Calibri"/>
          <w:sz w:val="24"/>
          <w:szCs w:val="24"/>
        </w:rPr>
        <w:lastRenderedPageBreak/>
        <w:t xml:space="preserve">лицима која би њеним коришћењем или саопштавањем </w:t>
      </w:r>
      <w:r w:rsidRPr="00C167D0">
        <w:rPr>
          <w:rFonts w:eastAsia="Calibri"/>
          <w:b/>
          <w:sz w:val="24"/>
          <w:szCs w:val="24"/>
          <w:u w:val="single"/>
        </w:rPr>
        <w:t>могла остварити економску корист</w:t>
      </w:r>
      <w:r w:rsidRPr="00C167D0">
        <w:rPr>
          <w:rFonts w:eastAsia="Calibri"/>
          <w:b/>
          <w:sz w:val="24"/>
          <w:szCs w:val="24"/>
        </w:rPr>
        <w:t>,</w:t>
      </w:r>
      <w:r w:rsidRPr="00C167D0">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C167D0">
        <w:rPr>
          <w:rFonts w:eastAsia="Calibri"/>
          <w:b/>
          <w:sz w:val="24"/>
          <w:szCs w:val="24"/>
          <w:u w:val="single"/>
        </w:rPr>
        <w:t>саопштавање трећем лицу могло нанети штету држаоцу пословне тајне.</w:t>
      </w:r>
      <w:r w:rsidRPr="00C167D0">
        <w:rPr>
          <w:rFonts w:eastAsia="Calibri"/>
          <w:b/>
          <w:sz w:val="24"/>
          <w:szCs w:val="24"/>
          <w:lang w:val="sr-Cyrl-RS"/>
        </w:rPr>
        <w:t xml:space="preserve"> </w:t>
      </w:r>
      <w:r w:rsidRPr="00C167D0">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15E49709" w14:textId="77777777" w:rsidR="00F906C7" w:rsidRPr="00C167D0" w:rsidRDefault="00F906C7" w:rsidP="00F906C7">
      <w:pPr>
        <w:ind w:firstLine="720"/>
        <w:contextualSpacing/>
        <w:jc w:val="both"/>
        <w:rPr>
          <w:rFonts w:eastAsia="Calibri"/>
          <w:sz w:val="24"/>
          <w:szCs w:val="24"/>
          <w:lang w:val="sr-Cyrl-RS"/>
        </w:rPr>
      </w:pPr>
      <w:r w:rsidRPr="00C167D0">
        <w:rPr>
          <w:rFonts w:eastAsia="TimesNewRomanPSMT"/>
          <w:bCs/>
          <w:sz w:val="24"/>
          <w:szCs w:val="24"/>
          <w:lang w:val="sr-Cyrl-CS" w:eastAsia="ar-SA"/>
        </w:rPr>
        <w:t xml:space="preserve">Неће се сматрати </w:t>
      </w:r>
      <w:r w:rsidRPr="00C167D0">
        <w:rPr>
          <w:rFonts w:eastAsia="TimesNewRomanPSMT"/>
          <w:bCs/>
          <w:sz w:val="24"/>
          <w:szCs w:val="24"/>
          <w:lang w:val="sr-Cyrl-RS" w:eastAsia="ar-SA"/>
        </w:rPr>
        <w:t xml:space="preserve">као </w:t>
      </w:r>
      <w:r w:rsidRPr="00C167D0">
        <w:rPr>
          <w:rFonts w:eastAsia="TimesNewRomanPSMT"/>
          <w:bCs/>
          <w:sz w:val="24"/>
          <w:szCs w:val="24"/>
          <w:lang w:val="sr-Cyrl-CS" w:eastAsia="ar-SA"/>
        </w:rPr>
        <w:t>поверљив</w:t>
      </w:r>
      <w:r w:rsidRPr="00C167D0">
        <w:rPr>
          <w:rFonts w:eastAsia="TimesNewRomanPSMT"/>
          <w:bCs/>
          <w:sz w:val="24"/>
          <w:szCs w:val="24"/>
          <w:lang w:val="sr-Cyrl-RS" w:eastAsia="ar-SA"/>
        </w:rPr>
        <w:t>и</w:t>
      </w:r>
      <w:r w:rsidRPr="00C167D0">
        <w:rPr>
          <w:rFonts w:eastAsia="TimesNewRomanPSMT"/>
          <w:bCs/>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7D82EB57" w14:textId="77777777" w:rsidR="00F906C7" w:rsidRPr="00C167D0" w:rsidRDefault="00F906C7" w:rsidP="00F906C7">
      <w:pPr>
        <w:autoSpaceDE w:val="0"/>
        <w:autoSpaceDN w:val="0"/>
        <w:adjustRightInd w:val="0"/>
        <w:ind w:firstLine="720"/>
        <w:contextualSpacing/>
        <w:jc w:val="both"/>
        <w:rPr>
          <w:rFonts w:eastAsia="TimesNewRomanPSMT"/>
          <w:bCs/>
          <w:sz w:val="24"/>
          <w:szCs w:val="24"/>
          <w:lang w:val="x-none" w:eastAsia="x-none"/>
        </w:rPr>
      </w:pPr>
      <w:r w:rsidRPr="00C167D0">
        <w:rPr>
          <w:rFonts w:eastAsia="TimesNewRomanPSMT"/>
          <w:bCs/>
          <w:sz w:val="24"/>
          <w:szCs w:val="24"/>
          <w:lang w:val="x-none" w:eastAsia="x-none"/>
        </w:rPr>
        <w:t>Наручилац je дужан да чува као поверљиве све податке о по</w:t>
      </w:r>
      <w:r w:rsidRPr="00C167D0">
        <w:rPr>
          <w:rFonts w:eastAsia="TimesNewRomanPSMT"/>
          <w:bCs/>
          <w:sz w:val="24"/>
          <w:szCs w:val="24"/>
          <w:lang w:val="uz-Cyrl-UZ" w:eastAsia="x-none"/>
        </w:rPr>
        <w:t xml:space="preserve">нуђачима </w:t>
      </w:r>
      <w:r w:rsidRPr="00C167D0">
        <w:rPr>
          <w:rFonts w:eastAsia="TimesNewRomanPSMT"/>
          <w:bCs/>
          <w:sz w:val="24"/>
          <w:szCs w:val="24"/>
          <w:lang w:val="x-none" w:eastAsia="x-none"/>
        </w:rPr>
        <w:t>садржане у</w:t>
      </w:r>
      <w:r w:rsidRPr="00C167D0">
        <w:rPr>
          <w:rFonts w:eastAsia="TimesNewRomanPSMT"/>
          <w:bCs/>
          <w:sz w:val="24"/>
          <w:szCs w:val="24"/>
          <w:lang w:val="uz-Cyrl-UZ" w:eastAsia="x-none"/>
        </w:rPr>
        <w:t xml:space="preserve"> </w:t>
      </w:r>
      <w:r w:rsidRPr="00C167D0">
        <w:rPr>
          <w:rFonts w:eastAsia="TimesNewRomanPSMT"/>
          <w:bCs/>
          <w:sz w:val="24"/>
          <w:szCs w:val="24"/>
          <w:lang w:val="x-none" w:eastAsia="x-none"/>
        </w:rPr>
        <w:t>п</w:t>
      </w:r>
      <w:r w:rsidRPr="00C167D0">
        <w:rPr>
          <w:rFonts w:eastAsia="TimesNewRomanPSMT"/>
          <w:bCs/>
          <w:sz w:val="24"/>
          <w:szCs w:val="24"/>
          <w:lang w:val="uz-Cyrl-UZ" w:eastAsia="x-none"/>
        </w:rPr>
        <w:t>онуди</w:t>
      </w:r>
      <w:r w:rsidRPr="00C167D0">
        <w:rPr>
          <w:rFonts w:eastAsia="TimesNewRomanPSMT"/>
          <w:bCs/>
          <w:sz w:val="24"/>
          <w:szCs w:val="24"/>
          <w:lang w:val="x-none" w:eastAsia="x-none"/>
        </w:rPr>
        <w:t xml:space="preserve"> који су посебним прописом утврђени као поверљиви и које је као такве по</w:t>
      </w:r>
      <w:r w:rsidRPr="00C167D0">
        <w:rPr>
          <w:rFonts w:eastAsia="TimesNewRomanPSMT"/>
          <w:bCs/>
          <w:sz w:val="24"/>
          <w:szCs w:val="24"/>
          <w:lang w:val="uz-Cyrl-UZ" w:eastAsia="x-none"/>
        </w:rPr>
        <w:t>нуђач</w:t>
      </w:r>
      <w:r w:rsidRPr="00C167D0">
        <w:rPr>
          <w:rFonts w:eastAsia="TimesNewRomanPSMT"/>
          <w:bCs/>
          <w:sz w:val="24"/>
          <w:szCs w:val="24"/>
          <w:lang w:val="x-none" w:eastAsia="x-none"/>
        </w:rPr>
        <w:t xml:space="preserve"> означио у п</w:t>
      </w:r>
      <w:r w:rsidRPr="00C167D0">
        <w:rPr>
          <w:rFonts w:eastAsia="TimesNewRomanPSMT"/>
          <w:bCs/>
          <w:sz w:val="24"/>
          <w:szCs w:val="24"/>
          <w:lang w:val="uz-Cyrl-UZ" w:eastAsia="x-none"/>
        </w:rPr>
        <w:t>онуди</w:t>
      </w:r>
      <w:r w:rsidRPr="00C167D0">
        <w:rPr>
          <w:rFonts w:eastAsia="TimesNewRomanPSMT"/>
          <w:bCs/>
          <w:sz w:val="24"/>
          <w:szCs w:val="24"/>
          <w:lang w:val="x-none" w:eastAsia="x-none"/>
        </w:rPr>
        <w:t>.</w:t>
      </w:r>
    </w:p>
    <w:p w14:paraId="228B55DA" w14:textId="77777777" w:rsidR="00F906C7" w:rsidRPr="00C167D0" w:rsidRDefault="00F906C7" w:rsidP="00F906C7">
      <w:pPr>
        <w:autoSpaceDE w:val="0"/>
        <w:autoSpaceDN w:val="0"/>
        <w:adjustRightInd w:val="0"/>
        <w:ind w:firstLine="720"/>
        <w:contextualSpacing/>
        <w:jc w:val="both"/>
        <w:rPr>
          <w:rFonts w:eastAsia="TimesNewRomanPSMT"/>
          <w:bCs/>
          <w:sz w:val="24"/>
          <w:szCs w:val="24"/>
          <w:lang w:val="x-none" w:eastAsia="x-none"/>
        </w:rPr>
      </w:pPr>
      <w:r w:rsidRPr="00C167D0">
        <w:rPr>
          <w:rFonts w:eastAsia="TimesNewRomanPSMT"/>
          <w:bCs/>
          <w:sz w:val="24"/>
          <w:szCs w:val="24"/>
          <w:lang w:val="x-none" w:eastAsia="x-none"/>
        </w:rPr>
        <w:t xml:space="preserve">Наручилац </w:t>
      </w:r>
      <w:r w:rsidRPr="00C167D0">
        <w:rPr>
          <w:rFonts w:eastAsia="TimesNewRomanPSMT"/>
          <w:bCs/>
          <w:sz w:val="24"/>
          <w:szCs w:val="24"/>
          <w:lang w:val="uz-Cyrl-UZ" w:eastAsia="x-none"/>
        </w:rPr>
        <w:t>ће</w:t>
      </w:r>
      <w:r w:rsidRPr="00C167D0">
        <w:rPr>
          <w:rFonts w:eastAsia="TimesNewRomanPSMT"/>
          <w:bCs/>
          <w:sz w:val="24"/>
          <w:szCs w:val="24"/>
          <w:lang w:val="x-none" w:eastAsia="x-none"/>
        </w:rPr>
        <w:t xml:space="preserve"> одби</w:t>
      </w:r>
      <w:r w:rsidRPr="00C167D0">
        <w:rPr>
          <w:rFonts w:eastAsia="TimesNewRomanPSMT"/>
          <w:bCs/>
          <w:sz w:val="24"/>
          <w:szCs w:val="24"/>
          <w:lang w:val="uz-Cyrl-UZ" w:eastAsia="x-none"/>
        </w:rPr>
        <w:t>ти</w:t>
      </w:r>
      <w:r w:rsidRPr="00C167D0">
        <w:rPr>
          <w:rFonts w:eastAsia="TimesNewRomanPSMT"/>
          <w:bCs/>
          <w:sz w:val="24"/>
          <w:szCs w:val="24"/>
          <w:lang w:val="x-none" w:eastAsia="x-none"/>
        </w:rPr>
        <w:t xml:space="preserve"> да </w:t>
      </w:r>
      <w:r w:rsidRPr="00C167D0">
        <w:rPr>
          <w:rFonts w:eastAsia="TimesNewRomanPSMT"/>
          <w:bCs/>
          <w:sz w:val="24"/>
          <w:szCs w:val="24"/>
          <w:lang w:val="uz-Cyrl-UZ" w:eastAsia="x-none"/>
        </w:rPr>
        <w:t>да и</w:t>
      </w:r>
      <w:r w:rsidRPr="00C167D0">
        <w:rPr>
          <w:rFonts w:eastAsia="TimesNewRomanPSMT"/>
          <w:bCs/>
          <w:sz w:val="24"/>
          <w:szCs w:val="24"/>
          <w:lang w:val="x-none" w:eastAsia="x-none"/>
        </w:rPr>
        <w:t>нформацију која би значила повреду поверљивости</w:t>
      </w:r>
      <w:r w:rsidRPr="00C167D0">
        <w:rPr>
          <w:rFonts w:eastAsia="TimesNewRomanPSMT"/>
          <w:bCs/>
          <w:sz w:val="24"/>
          <w:szCs w:val="24"/>
          <w:lang w:val="uz-Cyrl-UZ" w:eastAsia="x-none"/>
        </w:rPr>
        <w:t xml:space="preserve"> </w:t>
      </w:r>
      <w:r w:rsidRPr="00C167D0">
        <w:rPr>
          <w:rFonts w:eastAsia="TimesNewRomanPSMT"/>
          <w:bCs/>
          <w:sz w:val="24"/>
          <w:szCs w:val="24"/>
          <w:lang w:val="x-none" w:eastAsia="x-none"/>
        </w:rPr>
        <w:t>података добијених у п</w:t>
      </w:r>
      <w:r w:rsidRPr="00C167D0">
        <w:rPr>
          <w:rFonts w:eastAsia="TimesNewRomanPSMT"/>
          <w:bCs/>
          <w:sz w:val="24"/>
          <w:szCs w:val="24"/>
          <w:lang w:val="uz-Cyrl-UZ" w:eastAsia="x-none"/>
        </w:rPr>
        <w:t>онуди</w:t>
      </w:r>
      <w:r w:rsidRPr="00C167D0">
        <w:rPr>
          <w:rFonts w:eastAsia="TimesNewRomanPSMT"/>
          <w:bCs/>
          <w:sz w:val="24"/>
          <w:szCs w:val="24"/>
          <w:lang w:val="x-none" w:eastAsia="x-none"/>
        </w:rPr>
        <w:t>.</w:t>
      </w:r>
    </w:p>
    <w:p w14:paraId="46112111" w14:textId="6556A550" w:rsidR="0076598E" w:rsidRPr="00C167D0" w:rsidRDefault="00F906C7" w:rsidP="00617A6C">
      <w:pPr>
        <w:autoSpaceDE w:val="0"/>
        <w:autoSpaceDN w:val="0"/>
        <w:adjustRightInd w:val="0"/>
        <w:ind w:firstLine="720"/>
        <w:contextualSpacing/>
        <w:jc w:val="both"/>
        <w:rPr>
          <w:rFonts w:eastAsia="TimesNewRomanPSMT"/>
          <w:bCs/>
          <w:sz w:val="24"/>
          <w:szCs w:val="24"/>
          <w:lang w:val="sr-Cyrl-RS" w:eastAsia="x-none"/>
        </w:rPr>
      </w:pPr>
      <w:r w:rsidRPr="00C167D0">
        <w:rPr>
          <w:rFonts w:eastAsia="TimesNewRomanPSMT"/>
          <w:bCs/>
          <w:sz w:val="24"/>
          <w:szCs w:val="24"/>
          <w:lang w:val="x-none" w:eastAsia="x-none"/>
        </w:rPr>
        <w:t xml:space="preserve">Наручилац </w:t>
      </w:r>
      <w:r w:rsidRPr="00C167D0">
        <w:rPr>
          <w:rFonts w:eastAsia="TimesNewRomanPSMT"/>
          <w:bCs/>
          <w:sz w:val="24"/>
          <w:szCs w:val="24"/>
          <w:lang w:val="uz-Cyrl-UZ" w:eastAsia="x-none"/>
        </w:rPr>
        <w:t>ће</w:t>
      </w:r>
      <w:r w:rsidRPr="00C167D0">
        <w:rPr>
          <w:rFonts w:eastAsia="TimesNewRomanPSMT"/>
          <w:bCs/>
          <w:sz w:val="24"/>
          <w:szCs w:val="24"/>
          <w:lang w:val="x-none" w:eastAsia="x-none"/>
        </w:rPr>
        <w:t xml:space="preserve"> чува</w:t>
      </w:r>
      <w:r w:rsidRPr="00C167D0">
        <w:rPr>
          <w:rFonts w:eastAsia="TimesNewRomanPSMT"/>
          <w:bCs/>
          <w:sz w:val="24"/>
          <w:szCs w:val="24"/>
          <w:lang w:val="uz-Cyrl-UZ" w:eastAsia="x-none"/>
        </w:rPr>
        <w:t>ти</w:t>
      </w:r>
      <w:r w:rsidRPr="00C167D0">
        <w:rPr>
          <w:rFonts w:eastAsia="TimesNewRomanPSMT"/>
          <w:bCs/>
          <w:sz w:val="24"/>
          <w:szCs w:val="24"/>
          <w:lang w:val="x-none" w:eastAsia="x-none"/>
        </w:rPr>
        <w:t xml:space="preserve"> као пословну тајну имена </w:t>
      </w:r>
      <w:r w:rsidRPr="00C167D0">
        <w:rPr>
          <w:rFonts w:eastAsia="TimesNewRomanPSMT"/>
          <w:bCs/>
          <w:sz w:val="24"/>
          <w:szCs w:val="24"/>
          <w:lang w:val="uz-Cyrl-UZ" w:eastAsia="x-none"/>
        </w:rPr>
        <w:t>заинтересованих лица, понуђача</w:t>
      </w:r>
      <w:r w:rsidRPr="00C167D0">
        <w:rPr>
          <w:rFonts w:eastAsia="TimesNewRomanPSMT"/>
          <w:bCs/>
          <w:sz w:val="24"/>
          <w:szCs w:val="24"/>
          <w:lang w:val="x-none" w:eastAsia="x-none"/>
        </w:rPr>
        <w:t xml:space="preserve"> и </w:t>
      </w:r>
      <w:r w:rsidRPr="00C167D0">
        <w:rPr>
          <w:rFonts w:eastAsia="TimesNewRomanPSMT"/>
          <w:bCs/>
          <w:sz w:val="24"/>
          <w:szCs w:val="24"/>
          <w:lang w:val="uz-Cyrl-UZ" w:eastAsia="x-none"/>
        </w:rPr>
        <w:t xml:space="preserve">податке о </w:t>
      </w:r>
      <w:r w:rsidRPr="00C167D0">
        <w:rPr>
          <w:rFonts w:eastAsia="TimesNewRomanPSMT"/>
          <w:bCs/>
          <w:sz w:val="24"/>
          <w:szCs w:val="24"/>
          <w:lang w:val="x-none" w:eastAsia="x-none"/>
        </w:rPr>
        <w:t>поднет</w:t>
      </w:r>
      <w:r w:rsidRPr="00C167D0">
        <w:rPr>
          <w:rFonts w:eastAsia="TimesNewRomanPSMT"/>
          <w:bCs/>
          <w:sz w:val="24"/>
          <w:szCs w:val="24"/>
          <w:lang w:val="uz-Cyrl-UZ" w:eastAsia="x-none"/>
        </w:rPr>
        <w:t>им</w:t>
      </w:r>
      <w:r w:rsidRPr="00C167D0">
        <w:rPr>
          <w:rFonts w:eastAsia="TimesNewRomanPSMT"/>
          <w:bCs/>
          <w:sz w:val="24"/>
          <w:szCs w:val="24"/>
          <w:lang w:val="x-none" w:eastAsia="x-none"/>
        </w:rPr>
        <w:t xml:space="preserve"> п</w:t>
      </w:r>
      <w:r w:rsidRPr="00C167D0">
        <w:rPr>
          <w:rFonts w:eastAsia="TimesNewRomanPSMT"/>
          <w:bCs/>
          <w:sz w:val="24"/>
          <w:szCs w:val="24"/>
          <w:lang w:val="uz-Cyrl-UZ" w:eastAsia="x-none"/>
        </w:rPr>
        <w:t xml:space="preserve">онудама </w:t>
      </w:r>
      <w:r w:rsidRPr="00C167D0">
        <w:rPr>
          <w:rFonts w:eastAsia="TimesNewRomanPSMT"/>
          <w:bCs/>
          <w:sz w:val="24"/>
          <w:szCs w:val="24"/>
          <w:lang w:val="x-none" w:eastAsia="x-none"/>
        </w:rPr>
        <w:t>до отварањ</w:t>
      </w:r>
      <w:r w:rsidRPr="00C167D0">
        <w:rPr>
          <w:rFonts w:eastAsia="TimesNewRomanPSMT"/>
          <w:bCs/>
          <w:sz w:val="24"/>
          <w:szCs w:val="24"/>
          <w:lang w:val="uz-Cyrl-UZ" w:eastAsia="x-none"/>
        </w:rPr>
        <w:t>а</w:t>
      </w:r>
      <w:r w:rsidRPr="00C167D0">
        <w:rPr>
          <w:rFonts w:eastAsia="TimesNewRomanPSMT"/>
          <w:bCs/>
          <w:sz w:val="24"/>
          <w:szCs w:val="24"/>
          <w:lang w:val="x-none" w:eastAsia="x-none"/>
        </w:rPr>
        <w:t xml:space="preserve"> п</w:t>
      </w:r>
      <w:r w:rsidRPr="00C167D0">
        <w:rPr>
          <w:rFonts w:eastAsia="TimesNewRomanPSMT"/>
          <w:bCs/>
          <w:sz w:val="24"/>
          <w:szCs w:val="24"/>
          <w:lang w:val="uz-Cyrl-UZ" w:eastAsia="x-none"/>
        </w:rPr>
        <w:t>онуда</w:t>
      </w:r>
      <w:r w:rsidRPr="00C167D0">
        <w:rPr>
          <w:rFonts w:eastAsia="TimesNewRomanPSMT"/>
          <w:bCs/>
          <w:sz w:val="24"/>
          <w:szCs w:val="24"/>
          <w:lang w:val="x-none" w:eastAsia="x-none"/>
        </w:rPr>
        <w:t>.</w:t>
      </w:r>
    </w:p>
    <w:p w14:paraId="6CB971F0" w14:textId="77777777" w:rsidR="00770014" w:rsidRPr="00C167D0" w:rsidRDefault="00770014" w:rsidP="00F906C7">
      <w:pPr>
        <w:autoSpaceDE w:val="0"/>
        <w:autoSpaceDN w:val="0"/>
        <w:adjustRightInd w:val="0"/>
        <w:contextualSpacing/>
        <w:jc w:val="both"/>
        <w:rPr>
          <w:rFonts w:eastAsia="TimesNewRomanPSMT"/>
          <w:b/>
          <w:bCs/>
          <w:iCs/>
          <w:sz w:val="24"/>
          <w:szCs w:val="24"/>
          <w:lang w:val="uz-Cyrl-UZ" w:eastAsia="x-none"/>
        </w:rPr>
      </w:pPr>
    </w:p>
    <w:p w14:paraId="01377B04" w14:textId="77777777" w:rsidR="00F906C7" w:rsidRPr="00C167D0" w:rsidRDefault="00F906C7" w:rsidP="00F906C7">
      <w:pPr>
        <w:autoSpaceDE w:val="0"/>
        <w:autoSpaceDN w:val="0"/>
        <w:adjustRightInd w:val="0"/>
        <w:contextualSpacing/>
        <w:jc w:val="both"/>
        <w:rPr>
          <w:rFonts w:eastAsia="TimesNewRomanPSMT"/>
          <w:b/>
          <w:bCs/>
          <w:iCs/>
          <w:sz w:val="24"/>
          <w:szCs w:val="24"/>
          <w:lang w:val="uz-Cyrl-UZ" w:eastAsia="x-none"/>
        </w:rPr>
      </w:pPr>
      <w:r w:rsidRPr="00C167D0">
        <w:rPr>
          <w:rFonts w:eastAsia="TimesNewRomanPSMT"/>
          <w:b/>
          <w:bCs/>
          <w:iCs/>
          <w:sz w:val="24"/>
          <w:szCs w:val="24"/>
          <w:lang w:val="uz-Cyrl-UZ" w:eastAsia="x-none"/>
        </w:rPr>
        <w:t>11. Средства обезбеђења</w:t>
      </w:r>
    </w:p>
    <w:p w14:paraId="4876FF00" w14:textId="77777777" w:rsidR="009400F8" w:rsidRPr="00C167D0" w:rsidRDefault="009400F8" w:rsidP="00F906C7">
      <w:pPr>
        <w:autoSpaceDE w:val="0"/>
        <w:autoSpaceDN w:val="0"/>
        <w:adjustRightInd w:val="0"/>
        <w:contextualSpacing/>
        <w:jc w:val="both"/>
        <w:rPr>
          <w:rFonts w:eastAsia="TimesNewRomanPSMT"/>
          <w:b/>
          <w:bCs/>
          <w:iCs/>
          <w:sz w:val="24"/>
          <w:szCs w:val="24"/>
          <w:lang w:val="uz-Cyrl-UZ" w:eastAsia="x-none"/>
        </w:rPr>
      </w:pPr>
    </w:p>
    <w:p w14:paraId="182185D6" w14:textId="56CFCBD3" w:rsidR="009400F8" w:rsidRPr="00C167D0" w:rsidRDefault="009400F8" w:rsidP="00F906C7">
      <w:pPr>
        <w:autoSpaceDE w:val="0"/>
        <w:autoSpaceDN w:val="0"/>
        <w:adjustRightInd w:val="0"/>
        <w:contextualSpacing/>
        <w:jc w:val="both"/>
        <w:rPr>
          <w:rFonts w:eastAsia="TimesNewRomanPSMT"/>
          <w:b/>
          <w:bCs/>
          <w:iCs/>
          <w:sz w:val="24"/>
          <w:szCs w:val="24"/>
          <w:lang w:val="uz-Cyrl-UZ" w:eastAsia="x-none"/>
        </w:rPr>
      </w:pPr>
      <w:r w:rsidRPr="00C167D0">
        <w:rPr>
          <w:rFonts w:eastAsia="TimesNewRomanPSMT"/>
          <w:b/>
          <w:bCs/>
          <w:iCs/>
          <w:sz w:val="24"/>
          <w:szCs w:val="24"/>
          <w:lang w:val="uz-Cyrl-UZ" w:eastAsia="x-none"/>
        </w:rPr>
        <w:t xml:space="preserve">Изабрани понуђач је дужан да достави: </w:t>
      </w:r>
    </w:p>
    <w:p w14:paraId="77FF8834" w14:textId="77777777" w:rsidR="0001206D" w:rsidRPr="00C167D0" w:rsidRDefault="0001206D" w:rsidP="0001206D">
      <w:pPr>
        <w:autoSpaceDE w:val="0"/>
        <w:autoSpaceDN w:val="0"/>
        <w:adjustRightInd w:val="0"/>
        <w:contextualSpacing/>
        <w:jc w:val="both"/>
        <w:rPr>
          <w:rFonts w:eastAsia="TimesNewRomanPSMT"/>
          <w:b/>
          <w:bCs/>
          <w:iCs/>
          <w:sz w:val="24"/>
          <w:szCs w:val="24"/>
          <w:lang w:val="uz-Cyrl-UZ" w:eastAsia="x-none"/>
        </w:rPr>
      </w:pPr>
    </w:p>
    <w:p w14:paraId="6311F876" w14:textId="77777777" w:rsidR="00F906C7" w:rsidRPr="00C167D0" w:rsidRDefault="00F906C7" w:rsidP="00F906C7">
      <w:pPr>
        <w:pStyle w:val="NoSpacing"/>
        <w:numPr>
          <w:ilvl w:val="0"/>
          <w:numId w:val="5"/>
        </w:numPr>
        <w:tabs>
          <w:tab w:val="clear" w:pos="1440"/>
          <w:tab w:val="left" w:pos="0"/>
        </w:tabs>
        <w:rPr>
          <w:rFonts w:ascii="Times New Roman" w:hAnsi="Times New Roman" w:cs="Times New Roman"/>
          <w:lang w:val="ru-RU"/>
        </w:rPr>
      </w:pPr>
      <w:r w:rsidRPr="00C167D0">
        <w:rPr>
          <w:rFonts w:ascii="Times New Roman" w:hAnsi="Times New Roman" w:cs="Times New Roman"/>
          <w:b/>
          <w:szCs w:val="24"/>
        </w:rPr>
        <w:t>Мениц</w:t>
      </w:r>
      <w:r w:rsidRPr="00C167D0">
        <w:rPr>
          <w:rFonts w:ascii="Times New Roman" w:hAnsi="Times New Roman" w:cs="Times New Roman"/>
          <w:b/>
          <w:szCs w:val="24"/>
          <w:lang w:val="sr-Cyrl-RS"/>
        </w:rPr>
        <w:t>а</w:t>
      </w:r>
      <w:r w:rsidRPr="00C167D0">
        <w:rPr>
          <w:rFonts w:ascii="Times New Roman" w:hAnsi="Times New Roman" w:cs="Times New Roman"/>
          <w:b/>
          <w:szCs w:val="24"/>
        </w:rPr>
        <w:t xml:space="preserve"> за добро извршење посла</w:t>
      </w:r>
    </w:p>
    <w:p w14:paraId="4375AA72" w14:textId="0E598815" w:rsidR="00F906C7" w:rsidRPr="00C167D0" w:rsidRDefault="00F906C7" w:rsidP="00F906C7">
      <w:pPr>
        <w:tabs>
          <w:tab w:val="left" w:pos="9356"/>
        </w:tabs>
        <w:ind w:right="4" w:firstLine="720"/>
        <w:jc w:val="both"/>
        <w:rPr>
          <w:sz w:val="24"/>
          <w:szCs w:val="24"/>
        </w:rPr>
      </w:pPr>
      <w:r w:rsidRPr="00C167D0">
        <w:rPr>
          <w:sz w:val="24"/>
          <w:szCs w:val="24"/>
          <w:lang w:val="sr-Cyrl-RS"/>
        </w:rPr>
        <w:t>Понуђач</w:t>
      </w:r>
      <w:r w:rsidRPr="00C167D0">
        <w:rPr>
          <w:sz w:val="24"/>
          <w:szCs w:val="24"/>
        </w:rPr>
        <w:t xml:space="preserve"> </w:t>
      </w:r>
      <w:r w:rsidRPr="00C167D0">
        <w:rPr>
          <w:bCs/>
          <w:sz w:val="24"/>
          <w:szCs w:val="24"/>
        </w:rPr>
        <w:t xml:space="preserve">се обавезује да </w:t>
      </w:r>
      <w:r w:rsidRPr="00C167D0">
        <w:rPr>
          <w:sz w:val="24"/>
          <w:szCs w:val="24"/>
        </w:rPr>
        <w:t>у року од 1</w:t>
      </w:r>
      <w:r w:rsidR="008514B4">
        <w:rPr>
          <w:sz w:val="24"/>
          <w:szCs w:val="24"/>
        </w:rPr>
        <w:t>0</w:t>
      </w:r>
      <w:r w:rsidRPr="00C167D0">
        <w:rPr>
          <w:sz w:val="24"/>
          <w:szCs w:val="24"/>
        </w:rPr>
        <w:t xml:space="preserve"> дана од дана закључења уговора, као средство финансијског обезбеђења достави Наручиоцу: </w:t>
      </w:r>
    </w:p>
    <w:p w14:paraId="1418C09E" w14:textId="77777777" w:rsidR="00F906C7" w:rsidRPr="00C167D0" w:rsidRDefault="00F906C7" w:rsidP="00F906C7">
      <w:pPr>
        <w:jc w:val="both"/>
        <w:rPr>
          <w:sz w:val="24"/>
          <w:szCs w:val="24"/>
        </w:rPr>
      </w:pPr>
      <w:r w:rsidRPr="00C167D0">
        <w:rPr>
          <w:sz w:val="24"/>
          <w:szCs w:val="24"/>
        </w:rPr>
        <w:tab/>
        <w:t xml:space="preserve">-  </w:t>
      </w:r>
      <w:r w:rsidRPr="00C167D0">
        <w:rPr>
          <w:sz w:val="24"/>
          <w:szCs w:val="24"/>
          <w:lang w:val="sr-Cyrl-RS"/>
        </w:rPr>
        <w:t xml:space="preserve">бланко соло </w:t>
      </w:r>
      <w:r w:rsidRPr="00C167D0">
        <w:rPr>
          <w:b/>
          <w:sz w:val="24"/>
          <w:szCs w:val="24"/>
        </w:rPr>
        <w:t>меницу за добро извршење посла</w:t>
      </w:r>
      <w:r w:rsidRPr="00C167D0">
        <w:rPr>
          <w:sz w:val="24"/>
          <w:szCs w:val="24"/>
        </w:rPr>
        <w:t xml:space="preserve"> </w:t>
      </w:r>
      <w:r w:rsidRPr="00C167D0">
        <w:rPr>
          <w:sz w:val="24"/>
          <w:szCs w:val="24"/>
          <w:lang w:val="sr-Cyrl-RS"/>
        </w:rPr>
        <w:t>на износ</w:t>
      </w:r>
      <w:r w:rsidRPr="00C167D0">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C167D0">
        <w:rPr>
          <w:sz w:val="24"/>
          <w:szCs w:val="24"/>
          <w:lang w:val="ru-RU"/>
        </w:rPr>
        <w:t>1</w:t>
      </w:r>
      <w:r w:rsidRPr="00C167D0">
        <w:rPr>
          <w:sz w:val="24"/>
          <w:szCs w:val="24"/>
        </w:rPr>
        <w:t xml:space="preserve">1), </w:t>
      </w:r>
      <w:r w:rsidR="00FC11EE" w:rsidRPr="00C167D0">
        <w:rPr>
          <w:sz w:val="24"/>
          <w:szCs w:val="24"/>
        </w:rPr>
        <w:t>са рок</w:t>
      </w:r>
      <w:r w:rsidR="00B16872" w:rsidRPr="00C167D0">
        <w:rPr>
          <w:sz w:val="24"/>
          <w:szCs w:val="24"/>
        </w:rPr>
        <w:t xml:space="preserve">ом важења 30 дана дужим од </w:t>
      </w:r>
      <w:r w:rsidR="00B16872" w:rsidRPr="00C167D0">
        <w:rPr>
          <w:sz w:val="24"/>
          <w:szCs w:val="24"/>
          <w:lang w:val="sr-Cyrl-RS"/>
        </w:rPr>
        <w:t xml:space="preserve">рока </w:t>
      </w:r>
      <w:r w:rsidR="00B16872" w:rsidRPr="00C167D0">
        <w:rPr>
          <w:sz w:val="24"/>
          <w:szCs w:val="24"/>
        </w:rPr>
        <w:t>важења уговора</w:t>
      </w:r>
    </w:p>
    <w:p w14:paraId="14A221C7" w14:textId="77777777" w:rsidR="00F906C7" w:rsidRPr="00C167D0" w:rsidRDefault="00F906C7" w:rsidP="00F906C7">
      <w:pPr>
        <w:jc w:val="both"/>
        <w:rPr>
          <w:sz w:val="24"/>
          <w:szCs w:val="24"/>
        </w:rPr>
      </w:pPr>
      <w:r w:rsidRPr="00C167D0">
        <w:rPr>
          <w:sz w:val="24"/>
          <w:szCs w:val="24"/>
        </w:rPr>
        <w:tab/>
        <w:t xml:space="preserve">- менично овлашћење да се меницa у износу од 10% од вредности уговора без ПДВ, без сагласности </w:t>
      </w:r>
      <w:r w:rsidRPr="00C167D0">
        <w:rPr>
          <w:sz w:val="24"/>
          <w:szCs w:val="24"/>
          <w:lang w:val="sr-Cyrl-RS"/>
        </w:rPr>
        <w:t>понуђача</w:t>
      </w:r>
      <w:r w:rsidRPr="00C167D0">
        <w:rPr>
          <w:sz w:val="24"/>
          <w:szCs w:val="24"/>
        </w:rPr>
        <w:t xml:space="preserve"> може поднети на наплату у случају неизвршења уговорних обавеза по закљученом уговору;</w:t>
      </w:r>
    </w:p>
    <w:p w14:paraId="2AF6817F" w14:textId="77777777" w:rsidR="00F906C7" w:rsidRPr="00C167D0" w:rsidRDefault="00F906C7" w:rsidP="00F906C7">
      <w:pPr>
        <w:ind w:firstLine="720"/>
        <w:jc w:val="both"/>
        <w:rPr>
          <w:sz w:val="24"/>
          <w:szCs w:val="24"/>
        </w:rPr>
      </w:pPr>
      <w:r w:rsidRPr="00C167D0">
        <w:rPr>
          <w:sz w:val="24"/>
          <w:szCs w:val="24"/>
        </w:rPr>
        <w:t>- текст меничног овлашћења је потребно урадити у складу са издатом меницом;</w:t>
      </w:r>
    </w:p>
    <w:p w14:paraId="4DD2B370" w14:textId="77777777" w:rsidR="00F906C7" w:rsidRPr="00C167D0" w:rsidRDefault="00F906C7" w:rsidP="00F906C7">
      <w:pPr>
        <w:jc w:val="both"/>
        <w:rPr>
          <w:sz w:val="24"/>
          <w:szCs w:val="24"/>
        </w:rPr>
      </w:pPr>
      <w:r w:rsidRPr="00C167D0">
        <w:rPr>
          <w:sz w:val="24"/>
          <w:szCs w:val="24"/>
        </w:rPr>
        <w:tab/>
        <w:t xml:space="preserve">- потврду о регистрацији менице; </w:t>
      </w:r>
    </w:p>
    <w:p w14:paraId="273AA269" w14:textId="77777777" w:rsidR="00F906C7" w:rsidRPr="00C167D0" w:rsidRDefault="00F906C7" w:rsidP="00F906C7">
      <w:pPr>
        <w:jc w:val="both"/>
        <w:rPr>
          <w:sz w:val="24"/>
          <w:szCs w:val="24"/>
        </w:rPr>
      </w:pPr>
      <w:r w:rsidRPr="00C167D0">
        <w:rPr>
          <w:sz w:val="24"/>
          <w:szCs w:val="24"/>
        </w:rPr>
        <w:tab/>
        <w:t xml:space="preserve">- копију картона депонованих потписа код банке на којем се јасно виде депоновани потпис и печат </w:t>
      </w:r>
      <w:r w:rsidRPr="00C167D0">
        <w:rPr>
          <w:sz w:val="24"/>
          <w:szCs w:val="24"/>
          <w:lang w:val="sr-Cyrl-RS"/>
        </w:rPr>
        <w:t>понуђача</w:t>
      </w:r>
      <w:r w:rsidRPr="00C167D0">
        <w:rPr>
          <w:sz w:val="24"/>
          <w:szCs w:val="24"/>
        </w:rPr>
        <w:t>, оверен печатом банке са датумом овере (овера не старија од 30 дана, од дана закључења уговора).</w:t>
      </w:r>
    </w:p>
    <w:p w14:paraId="0F755E01" w14:textId="77777777" w:rsidR="00F906C7" w:rsidRPr="00C167D0" w:rsidRDefault="00F906C7" w:rsidP="00F906C7">
      <w:pPr>
        <w:autoSpaceDE w:val="0"/>
        <w:autoSpaceDN w:val="0"/>
        <w:adjustRightInd w:val="0"/>
        <w:ind w:firstLine="720"/>
        <w:jc w:val="both"/>
        <w:rPr>
          <w:sz w:val="24"/>
          <w:szCs w:val="24"/>
          <w:lang w:val="ru-RU"/>
        </w:rPr>
      </w:pPr>
      <w:r w:rsidRPr="00C167D0">
        <w:rPr>
          <w:sz w:val="24"/>
          <w:szCs w:val="24"/>
          <w:lang w:val="ru-RU"/>
        </w:rPr>
        <w:t>У</w:t>
      </w:r>
      <w:r w:rsidRPr="00C167D0">
        <w:rPr>
          <w:sz w:val="24"/>
          <w:szCs w:val="24"/>
        </w:rPr>
        <w:t xml:space="preserve"> </w:t>
      </w:r>
      <w:r w:rsidRPr="00C167D0">
        <w:rPr>
          <w:sz w:val="24"/>
          <w:szCs w:val="24"/>
          <w:lang w:val="ru-RU"/>
        </w:rPr>
        <w:t xml:space="preserve">случају промене лица овлашћеног за заступање, менично овлашћење остаје на снази. </w:t>
      </w:r>
    </w:p>
    <w:p w14:paraId="24A40742" w14:textId="77777777" w:rsidR="00F906C7" w:rsidRPr="00C167D0" w:rsidRDefault="00F906C7" w:rsidP="00F906C7">
      <w:pPr>
        <w:jc w:val="both"/>
        <w:rPr>
          <w:sz w:val="24"/>
          <w:szCs w:val="24"/>
        </w:rPr>
      </w:pPr>
      <w:r w:rsidRPr="00C167D0">
        <w:rPr>
          <w:sz w:val="24"/>
          <w:szCs w:val="24"/>
        </w:rPr>
        <w:tab/>
      </w:r>
      <w:r w:rsidRPr="00C167D0">
        <w:rPr>
          <w:sz w:val="24"/>
          <w:szCs w:val="24"/>
          <w:lang w:val="ru-RU"/>
        </w:rPr>
        <w:t>По завршеном послу Наручилац ће предметну меницу вратити, на</w:t>
      </w:r>
      <w:r w:rsidRPr="00C167D0">
        <w:rPr>
          <w:sz w:val="24"/>
          <w:szCs w:val="24"/>
        </w:rPr>
        <w:t xml:space="preserve"> писани захтев </w:t>
      </w:r>
      <w:r w:rsidRPr="00C167D0">
        <w:rPr>
          <w:sz w:val="24"/>
          <w:szCs w:val="24"/>
          <w:lang w:val="sr-Cyrl-RS"/>
        </w:rPr>
        <w:t>понуђача</w:t>
      </w:r>
      <w:r w:rsidRPr="00C167D0">
        <w:rPr>
          <w:sz w:val="24"/>
          <w:szCs w:val="24"/>
        </w:rPr>
        <w:t>.</w:t>
      </w:r>
    </w:p>
    <w:p w14:paraId="43B73FF9" w14:textId="77777777" w:rsidR="00F906C7" w:rsidRPr="00C167D0" w:rsidRDefault="00F906C7" w:rsidP="00F906C7">
      <w:pPr>
        <w:pStyle w:val="NoSpacing"/>
        <w:tabs>
          <w:tab w:val="clear" w:pos="1440"/>
          <w:tab w:val="left" w:pos="0"/>
        </w:tabs>
        <w:rPr>
          <w:rFonts w:ascii="Times New Roman" w:hAnsi="Times New Roman" w:cs="Times New Roman"/>
          <w:lang w:val="ru-RU"/>
        </w:rPr>
      </w:pPr>
    </w:p>
    <w:p w14:paraId="681E1ADB" w14:textId="77777777" w:rsidR="00F906C7" w:rsidRPr="00C167D0" w:rsidRDefault="00F906C7" w:rsidP="00F906C7">
      <w:pPr>
        <w:pStyle w:val="NoSpacing"/>
        <w:numPr>
          <w:ilvl w:val="0"/>
          <w:numId w:val="5"/>
        </w:numPr>
        <w:tabs>
          <w:tab w:val="clear" w:pos="1440"/>
          <w:tab w:val="left" w:pos="0"/>
        </w:tabs>
        <w:rPr>
          <w:rFonts w:ascii="Times New Roman" w:hAnsi="Times New Roman" w:cs="Times New Roman"/>
          <w:lang w:val="ru-RU"/>
        </w:rPr>
      </w:pPr>
      <w:r w:rsidRPr="00C167D0">
        <w:rPr>
          <w:rFonts w:ascii="Times New Roman" w:eastAsia="Calibri" w:hAnsi="Times New Roman" w:cs="Times New Roman"/>
          <w:b/>
        </w:rPr>
        <w:t>Мениц</w:t>
      </w:r>
      <w:r w:rsidRPr="00C167D0">
        <w:rPr>
          <w:rFonts w:ascii="Times New Roman" w:eastAsia="Calibri" w:hAnsi="Times New Roman" w:cs="Times New Roman"/>
          <w:b/>
          <w:lang w:val="sr-Cyrl-RS"/>
        </w:rPr>
        <w:t>а</w:t>
      </w:r>
      <w:r w:rsidRPr="00C167D0">
        <w:rPr>
          <w:rFonts w:ascii="Times New Roman" w:eastAsia="Calibri" w:hAnsi="Times New Roman" w:cs="Times New Roman"/>
          <w:b/>
        </w:rPr>
        <w:t xml:space="preserve"> за отклањање грешака у гарантном року</w:t>
      </w:r>
    </w:p>
    <w:p w14:paraId="65F936DF" w14:textId="77777777" w:rsidR="00F906C7" w:rsidRPr="00C167D0" w:rsidRDefault="00F906C7" w:rsidP="00F906C7">
      <w:pPr>
        <w:ind w:firstLine="720"/>
        <w:jc w:val="both"/>
        <w:rPr>
          <w:sz w:val="24"/>
          <w:szCs w:val="24"/>
        </w:rPr>
      </w:pPr>
      <w:r w:rsidRPr="00C167D0">
        <w:rPr>
          <w:sz w:val="24"/>
          <w:szCs w:val="24"/>
          <w:lang w:val="sr-Cyrl-RS"/>
        </w:rPr>
        <w:t>Понуђач</w:t>
      </w:r>
      <w:r w:rsidRPr="00C167D0">
        <w:rPr>
          <w:sz w:val="24"/>
          <w:szCs w:val="24"/>
        </w:rPr>
        <w:t xml:space="preserve"> је дужан да приликом предаје окончаног рачуна за извршене услуге у целини, након предаје документације Наручиоцу, </w:t>
      </w:r>
      <w:r w:rsidRPr="00C167D0">
        <w:rPr>
          <w:noProof/>
          <w:sz w:val="24"/>
          <w:szCs w:val="24"/>
          <w:lang w:val="ru-RU"/>
        </w:rPr>
        <w:t xml:space="preserve">добијања позитивног извештаја техничке контроле </w:t>
      </w:r>
      <w:r w:rsidRPr="00C167D0">
        <w:rPr>
          <w:sz w:val="24"/>
          <w:szCs w:val="24"/>
        </w:rPr>
        <w:t>и потписивања Записника о примопредаји, преда Наручиоцу:</w:t>
      </w:r>
    </w:p>
    <w:p w14:paraId="24BAF7C2" w14:textId="77777777" w:rsidR="0076598E" w:rsidRPr="00C167D0" w:rsidRDefault="0076598E" w:rsidP="00F906C7">
      <w:pPr>
        <w:ind w:firstLine="720"/>
        <w:jc w:val="both"/>
        <w:rPr>
          <w:sz w:val="24"/>
          <w:szCs w:val="24"/>
        </w:rPr>
      </w:pPr>
    </w:p>
    <w:p w14:paraId="33BF92C9" w14:textId="77777777" w:rsidR="00F906C7" w:rsidRPr="00C167D0" w:rsidRDefault="00F906C7" w:rsidP="00F906C7">
      <w:pPr>
        <w:pStyle w:val="NoSpacing"/>
        <w:tabs>
          <w:tab w:val="clear" w:pos="1440"/>
          <w:tab w:val="left" w:pos="0"/>
        </w:tabs>
        <w:rPr>
          <w:rFonts w:ascii="Times New Roman" w:eastAsia="Calibri" w:hAnsi="Times New Roman" w:cs="Times New Roman"/>
        </w:rPr>
      </w:pPr>
      <w:r w:rsidRPr="00C167D0">
        <w:rPr>
          <w:rFonts w:ascii="Times New Roman" w:eastAsia="Calibri" w:hAnsi="Times New Roman" w:cs="Times New Roman"/>
        </w:rPr>
        <w:lastRenderedPageBreak/>
        <w:tab/>
        <w:t xml:space="preserve">- </w:t>
      </w:r>
      <w:r w:rsidRPr="00C167D0">
        <w:rPr>
          <w:rFonts w:ascii="Times New Roman" w:eastAsia="Calibri" w:hAnsi="Times New Roman" w:cs="Times New Roman"/>
          <w:b/>
        </w:rPr>
        <w:t>Меницу за отклањање грешака у гарантном року</w:t>
      </w:r>
      <w:r w:rsidRPr="00C167D0">
        <w:rPr>
          <w:rFonts w:ascii="Times New Roman" w:eastAsia="Calibri" w:hAnsi="Times New Roman" w:cs="Times New Roman"/>
        </w:rPr>
        <w:t xml:space="preserve"> </w:t>
      </w:r>
      <w:r w:rsidRPr="00C167D0">
        <w:rPr>
          <w:rFonts w:ascii="Times New Roman" w:eastAsia="Calibri" w:hAnsi="Times New Roman" w:cs="Times New Roman"/>
          <w:lang w:val="sr-Cyrl-RS"/>
        </w:rPr>
        <w:t>на износ</w:t>
      </w:r>
      <w:r w:rsidRPr="00C167D0">
        <w:rPr>
          <w:rFonts w:ascii="Times New Roman" w:eastAsia="Calibri" w:hAnsi="Times New Roman" w:cs="Times New Roman"/>
        </w:rPr>
        <w:t xml:space="preserve"> од </w:t>
      </w:r>
      <w:r w:rsidRPr="00C167D0">
        <w:rPr>
          <w:rFonts w:ascii="Times New Roman" w:eastAsia="Calibri" w:hAnsi="Times New Roman" w:cs="Times New Roman"/>
          <w:lang w:val="sr-Cyrl-RS"/>
        </w:rPr>
        <w:t>10</w:t>
      </w:r>
      <w:r w:rsidRPr="00C167D0">
        <w:rPr>
          <w:rFonts w:ascii="Times New Roman" w:eastAsia="Calibri" w:hAnsi="Times New Roman" w:cs="Times New Roman"/>
        </w:rPr>
        <w:t xml:space="preserve">% </w:t>
      </w:r>
      <w:r w:rsidRPr="00C167D0">
        <w:rPr>
          <w:rFonts w:ascii="Times New Roman" w:hAnsi="Times New Roman" w:cs="Times New Roman"/>
        </w:rPr>
        <w:t>од вредности уговора</w:t>
      </w:r>
      <w:r w:rsidRPr="00C167D0">
        <w:rPr>
          <w:rFonts w:ascii="Times New Roman" w:eastAsia="Calibri" w:hAnsi="Times New Roman" w:cs="Times New Roman"/>
        </w:rPr>
        <w:t xml:space="preserve">, оверену, потписану од стране лица овлашћеног за заступање и регистровану у складу са чланом 47а Закона о платном промету </w:t>
      </w:r>
      <w:r w:rsidRPr="00C167D0">
        <w:rPr>
          <w:rFonts w:ascii="Times New Roman" w:hAnsi="Times New Roman" w:cs="Times New Roman"/>
        </w:rPr>
        <w:t>(„Службени лист СРЈ”, бр. 3/2002 и 5/2003 и „Службени гласник РС”, бр. 43/2004, 62/2006 и 31/2011</w:t>
      </w:r>
      <w:r w:rsidRPr="00C167D0">
        <w:rPr>
          <w:rFonts w:ascii="Times New Roman" w:eastAsia="Calibri" w:hAnsi="Times New Roman" w:cs="Times New Roman"/>
        </w:rPr>
        <w:t xml:space="preserve">) и Одлуком НБС о ближим условима, садржини и начину вођења Регистра меница и овлашћења </w:t>
      </w:r>
      <w:r w:rsidRPr="00C167D0">
        <w:rPr>
          <w:rFonts w:ascii="Times New Roman" w:hAnsi="Times New Roman" w:cs="Times New Roman"/>
        </w:rPr>
        <w:t>(„Службени гласник РС”, број 56/20</w:t>
      </w:r>
      <w:r w:rsidRPr="00C167D0">
        <w:rPr>
          <w:rFonts w:ascii="Times New Roman" w:hAnsi="Times New Roman" w:cs="Times New Roman"/>
          <w:lang w:val="ru-RU"/>
        </w:rPr>
        <w:t>1</w:t>
      </w:r>
      <w:r w:rsidRPr="00C167D0">
        <w:rPr>
          <w:rFonts w:ascii="Times New Roman" w:hAnsi="Times New Roman" w:cs="Times New Roman"/>
        </w:rPr>
        <w:t>1</w:t>
      </w:r>
      <w:r w:rsidRPr="00C167D0">
        <w:rPr>
          <w:rFonts w:ascii="Times New Roman" w:eastAsia="Calibri" w:hAnsi="Times New Roman" w:cs="Times New Roman"/>
        </w:rPr>
        <w:t xml:space="preserve">), са роком важења </w:t>
      </w:r>
      <w:r w:rsidRPr="00C167D0">
        <w:rPr>
          <w:rFonts w:ascii="Times New Roman" w:eastAsia="Calibri" w:hAnsi="Times New Roman" w:cs="Times New Roman"/>
          <w:lang w:val="sr-Cyrl-RS"/>
        </w:rPr>
        <w:t xml:space="preserve">који је најмање </w:t>
      </w:r>
      <w:r w:rsidRPr="00C167D0">
        <w:rPr>
          <w:rFonts w:ascii="Times New Roman" w:hAnsi="Times New Roman" w:cs="Times New Roman"/>
          <w:lang w:val="sr-Cyrl-RS"/>
        </w:rPr>
        <w:t>две</w:t>
      </w:r>
      <w:r w:rsidRPr="00C167D0">
        <w:rPr>
          <w:rFonts w:ascii="Times New Roman" w:hAnsi="Times New Roman" w:cs="Times New Roman"/>
        </w:rPr>
        <w:t xml:space="preserve"> године</w:t>
      </w:r>
      <w:r w:rsidRPr="00C167D0">
        <w:rPr>
          <w:rFonts w:ascii="Times New Roman" w:hAnsi="Times New Roman" w:cs="Times New Roman"/>
          <w:lang w:val="sr-Cyrl-RS"/>
        </w:rPr>
        <w:t xml:space="preserve"> дужи</w:t>
      </w:r>
      <w:r w:rsidRPr="00C167D0">
        <w:rPr>
          <w:rFonts w:ascii="Times New Roman" w:hAnsi="Times New Roman" w:cs="Times New Roman"/>
        </w:rPr>
        <w:t xml:space="preserve"> од дана потписивања Записника о примопредаји документације</w:t>
      </w:r>
      <w:r w:rsidRPr="00C167D0">
        <w:rPr>
          <w:rFonts w:ascii="Times New Roman" w:eastAsia="Calibri" w:hAnsi="Times New Roman" w:cs="Times New Roman"/>
        </w:rPr>
        <w:t xml:space="preserve">; </w:t>
      </w:r>
    </w:p>
    <w:p w14:paraId="576F0388" w14:textId="77777777" w:rsidR="00F906C7" w:rsidRPr="00C167D0" w:rsidRDefault="00F906C7" w:rsidP="00F906C7">
      <w:pPr>
        <w:autoSpaceDE w:val="0"/>
        <w:autoSpaceDN w:val="0"/>
        <w:adjustRightInd w:val="0"/>
        <w:ind w:firstLine="720"/>
        <w:jc w:val="both"/>
        <w:rPr>
          <w:rFonts w:eastAsia="Calibri"/>
          <w:sz w:val="24"/>
          <w:szCs w:val="24"/>
        </w:rPr>
      </w:pPr>
      <w:r w:rsidRPr="00C167D0">
        <w:rPr>
          <w:rFonts w:eastAsia="Calibri"/>
          <w:sz w:val="24"/>
          <w:szCs w:val="24"/>
        </w:rPr>
        <w:t xml:space="preserve">- менично овлашћење да се меницa у износу од 10% </w:t>
      </w:r>
      <w:r w:rsidRPr="00C167D0">
        <w:rPr>
          <w:sz w:val="24"/>
          <w:szCs w:val="24"/>
        </w:rPr>
        <w:t>од вредности уговора</w:t>
      </w:r>
      <w:r w:rsidRPr="00C167D0">
        <w:rPr>
          <w:rFonts w:eastAsia="Calibri"/>
          <w:sz w:val="24"/>
          <w:szCs w:val="24"/>
        </w:rPr>
        <w:t xml:space="preserve">, без сагласности </w:t>
      </w:r>
      <w:r w:rsidRPr="00C167D0">
        <w:rPr>
          <w:rFonts w:eastAsia="Calibri"/>
          <w:sz w:val="24"/>
          <w:szCs w:val="24"/>
          <w:lang w:val="sr-Cyrl-RS"/>
        </w:rPr>
        <w:t>понуђача</w:t>
      </w:r>
      <w:r w:rsidRPr="00C167D0">
        <w:rPr>
          <w:rFonts w:eastAsia="Calibri"/>
          <w:sz w:val="24"/>
          <w:szCs w:val="24"/>
        </w:rPr>
        <w:t xml:space="preserve"> може поднети на наплату у случају неизвршења уговорних обавеза по закљученом уговору; </w:t>
      </w:r>
    </w:p>
    <w:p w14:paraId="58E7626E" w14:textId="77777777" w:rsidR="00F906C7" w:rsidRPr="00C167D0" w:rsidRDefault="00F906C7" w:rsidP="00F906C7">
      <w:pPr>
        <w:ind w:firstLine="720"/>
        <w:jc w:val="both"/>
        <w:rPr>
          <w:sz w:val="24"/>
          <w:szCs w:val="24"/>
        </w:rPr>
      </w:pPr>
      <w:r w:rsidRPr="00C167D0">
        <w:rPr>
          <w:sz w:val="24"/>
          <w:szCs w:val="24"/>
        </w:rPr>
        <w:t>- текст меничног овлашћења је потребно урадити у складу са издатом меницом;</w:t>
      </w:r>
    </w:p>
    <w:p w14:paraId="3FB7F0A0" w14:textId="77777777" w:rsidR="00F906C7" w:rsidRPr="00C167D0" w:rsidRDefault="00F906C7" w:rsidP="00F906C7">
      <w:pPr>
        <w:autoSpaceDE w:val="0"/>
        <w:autoSpaceDN w:val="0"/>
        <w:adjustRightInd w:val="0"/>
        <w:ind w:firstLine="720"/>
        <w:jc w:val="both"/>
        <w:rPr>
          <w:rFonts w:eastAsia="Calibri"/>
          <w:sz w:val="24"/>
          <w:szCs w:val="24"/>
        </w:rPr>
      </w:pPr>
      <w:r w:rsidRPr="00C167D0">
        <w:rPr>
          <w:rFonts w:eastAsia="Calibri"/>
          <w:sz w:val="24"/>
          <w:szCs w:val="24"/>
        </w:rPr>
        <w:t xml:space="preserve">- потврду о регистрацији менице; </w:t>
      </w:r>
    </w:p>
    <w:p w14:paraId="0E96FBBA" w14:textId="77777777" w:rsidR="00F906C7" w:rsidRPr="00C167D0" w:rsidRDefault="00F906C7" w:rsidP="00F906C7">
      <w:pPr>
        <w:autoSpaceDE w:val="0"/>
        <w:autoSpaceDN w:val="0"/>
        <w:adjustRightInd w:val="0"/>
        <w:ind w:firstLine="720"/>
        <w:jc w:val="both"/>
        <w:rPr>
          <w:rFonts w:eastAsia="Calibri"/>
          <w:sz w:val="24"/>
          <w:szCs w:val="24"/>
        </w:rPr>
      </w:pPr>
      <w:r w:rsidRPr="00C167D0">
        <w:rPr>
          <w:rFonts w:eastAsia="Calibri"/>
          <w:sz w:val="24"/>
          <w:szCs w:val="24"/>
        </w:rPr>
        <w:t xml:space="preserve">- копију картона депонованих потписа код банке на којем се јасно виде депоновани потпис и печат </w:t>
      </w:r>
      <w:r w:rsidRPr="00C167D0">
        <w:rPr>
          <w:rFonts w:eastAsia="Calibri"/>
          <w:sz w:val="24"/>
          <w:szCs w:val="24"/>
          <w:lang w:val="sr-Cyrl-RS"/>
        </w:rPr>
        <w:t>понуђача</w:t>
      </w:r>
      <w:r w:rsidRPr="00C167D0">
        <w:rPr>
          <w:rFonts w:eastAsia="Calibri"/>
          <w:sz w:val="24"/>
          <w:szCs w:val="24"/>
        </w:rPr>
        <w:t xml:space="preserve">, оверен печатом банке са датумом овере, не старијим од 30 дана од дана закључења уговора. </w:t>
      </w:r>
    </w:p>
    <w:p w14:paraId="5143BAA1" w14:textId="77777777" w:rsidR="00F906C7" w:rsidRPr="00C167D0" w:rsidRDefault="00F906C7" w:rsidP="00F906C7">
      <w:pPr>
        <w:autoSpaceDE w:val="0"/>
        <w:autoSpaceDN w:val="0"/>
        <w:adjustRightInd w:val="0"/>
        <w:ind w:firstLine="720"/>
        <w:jc w:val="both"/>
        <w:rPr>
          <w:rFonts w:eastAsia="Calibri"/>
          <w:sz w:val="24"/>
          <w:szCs w:val="24"/>
        </w:rPr>
      </w:pPr>
      <w:r w:rsidRPr="00C167D0">
        <w:rPr>
          <w:rFonts w:eastAsia="Calibri"/>
          <w:sz w:val="24"/>
          <w:szCs w:val="24"/>
        </w:rPr>
        <w:t xml:space="preserve">Потпис овлашћеног лица на меници и меничном овлашћењу мора бити идентичан са потписом у картону депонованих потписа. </w:t>
      </w:r>
    </w:p>
    <w:p w14:paraId="2E5B84D6" w14:textId="77777777" w:rsidR="00F906C7" w:rsidRPr="00C167D0" w:rsidRDefault="00F906C7" w:rsidP="00F906C7">
      <w:pPr>
        <w:autoSpaceDE w:val="0"/>
        <w:autoSpaceDN w:val="0"/>
        <w:adjustRightInd w:val="0"/>
        <w:ind w:firstLine="720"/>
        <w:jc w:val="both"/>
        <w:rPr>
          <w:rFonts w:eastAsia="Calibri"/>
          <w:sz w:val="24"/>
          <w:szCs w:val="24"/>
        </w:rPr>
      </w:pPr>
      <w:r w:rsidRPr="00C167D0">
        <w:rPr>
          <w:rFonts w:eastAsia="Calibri"/>
          <w:sz w:val="24"/>
          <w:szCs w:val="24"/>
        </w:rPr>
        <w:t xml:space="preserve">У случају промене лица овлашћеног за заступање, менично овлашћење остаје на снази. </w:t>
      </w:r>
    </w:p>
    <w:p w14:paraId="0803D120" w14:textId="77777777" w:rsidR="00F906C7" w:rsidRPr="00C167D0" w:rsidRDefault="00F906C7" w:rsidP="00F906C7">
      <w:pPr>
        <w:jc w:val="both"/>
        <w:rPr>
          <w:sz w:val="24"/>
          <w:szCs w:val="24"/>
        </w:rPr>
      </w:pPr>
      <w:r w:rsidRPr="00C167D0">
        <w:rPr>
          <w:sz w:val="24"/>
          <w:szCs w:val="24"/>
        </w:rPr>
        <w:tab/>
        <w:t xml:space="preserve">Наручилац има право да наплати меницу за отклањање грешака у гарантном року уколико се </w:t>
      </w:r>
      <w:r w:rsidRPr="00C167D0">
        <w:rPr>
          <w:rFonts w:eastAsia="Calibri"/>
          <w:sz w:val="24"/>
          <w:szCs w:val="24"/>
          <w:lang w:val="sr-Cyrl-RS"/>
        </w:rPr>
        <w:t>понуђач</w:t>
      </w:r>
      <w:r w:rsidRPr="00C167D0">
        <w:rPr>
          <w:sz w:val="24"/>
          <w:szCs w:val="24"/>
        </w:rPr>
        <w:t xml:space="preserve"> не одазове позиву Наручиоца, у следећим ситуацијама:</w:t>
      </w:r>
    </w:p>
    <w:p w14:paraId="157A61C3" w14:textId="77777777" w:rsidR="00F906C7" w:rsidRPr="00C167D0" w:rsidRDefault="00F906C7" w:rsidP="00F906C7">
      <w:pPr>
        <w:ind w:firstLine="720"/>
        <w:jc w:val="both"/>
        <w:rPr>
          <w:sz w:val="24"/>
          <w:szCs w:val="24"/>
        </w:rPr>
      </w:pPr>
      <w:r w:rsidRPr="00C167D0">
        <w:rPr>
          <w:sz w:val="24"/>
          <w:szCs w:val="24"/>
          <w:lang w:val="sr-Cyrl-RS"/>
        </w:rPr>
        <w:t xml:space="preserve">- </w:t>
      </w:r>
      <w:r w:rsidRPr="00C167D0">
        <w:rPr>
          <w:sz w:val="24"/>
          <w:szCs w:val="24"/>
        </w:rPr>
        <w:t>у току спровођења јавне набавке за извођење радова, када је потребно дати појашњења делова пројектне документације на основу којих су дефинисане техничке карактеристике радова, и</w:t>
      </w:r>
    </w:p>
    <w:p w14:paraId="130544F8" w14:textId="77777777" w:rsidR="00F906C7" w:rsidRPr="00C167D0" w:rsidRDefault="00F906C7" w:rsidP="00F906C7">
      <w:pPr>
        <w:ind w:firstLine="720"/>
        <w:jc w:val="both"/>
        <w:rPr>
          <w:sz w:val="24"/>
          <w:szCs w:val="24"/>
        </w:rPr>
      </w:pPr>
      <w:r w:rsidRPr="00C167D0">
        <w:rPr>
          <w:sz w:val="24"/>
          <w:szCs w:val="24"/>
          <w:lang w:val="sr-Cyrl-RS"/>
        </w:rPr>
        <w:t xml:space="preserve">- </w:t>
      </w:r>
      <w:r w:rsidRPr="00C167D0">
        <w:rPr>
          <w:sz w:val="24"/>
          <w:szCs w:val="24"/>
        </w:rPr>
        <w:t xml:space="preserve">у току извођења радова, када извођач радова и надзорни орган упуте захтев Наручиоцу </w:t>
      </w:r>
      <w:r w:rsidRPr="00C167D0">
        <w:rPr>
          <w:sz w:val="24"/>
          <w:szCs w:val="24"/>
          <w:lang w:val="sr-Cyrl-RS"/>
        </w:rPr>
        <w:t xml:space="preserve">- </w:t>
      </w:r>
      <w:r w:rsidRPr="00C167D0">
        <w:rPr>
          <w:sz w:val="24"/>
          <w:szCs w:val="24"/>
        </w:rPr>
        <w:t xml:space="preserve">да пројектант </w:t>
      </w:r>
      <w:r w:rsidRPr="00C167D0">
        <w:rPr>
          <w:sz w:val="24"/>
          <w:szCs w:val="24"/>
          <w:lang w:val="sr-Cyrl-RS"/>
        </w:rPr>
        <w:t xml:space="preserve">(понуђач) </w:t>
      </w:r>
      <w:r w:rsidRPr="00C167D0">
        <w:rPr>
          <w:sz w:val="24"/>
          <w:szCs w:val="24"/>
        </w:rPr>
        <w:t>учествује у изради детаља пројекта, појашњењу делова пројекта и евентуално разради недовољно дефинисаних детаља пројекта.</w:t>
      </w:r>
    </w:p>
    <w:p w14:paraId="4C338A60" w14:textId="77777777" w:rsidR="00F906C7" w:rsidRPr="00C167D0" w:rsidRDefault="00F906C7" w:rsidP="00F906C7">
      <w:pPr>
        <w:pStyle w:val="BodyText"/>
        <w:tabs>
          <w:tab w:val="left" w:pos="0"/>
        </w:tabs>
        <w:rPr>
          <w:rFonts w:ascii="Times New Roman" w:hAnsi="Times New Roman"/>
          <w:szCs w:val="24"/>
        </w:rPr>
      </w:pPr>
      <w:r w:rsidRPr="00C167D0">
        <w:rPr>
          <w:rFonts w:ascii="Times New Roman" w:hAnsi="Times New Roman"/>
          <w:szCs w:val="24"/>
        </w:rPr>
        <w:tab/>
        <w:t xml:space="preserve">Недостављање менице за отклањање грешака у гарантном року сматраће се неиспуњењем уговорне обавезе. </w:t>
      </w:r>
    </w:p>
    <w:p w14:paraId="70506C20" w14:textId="77777777" w:rsidR="00F906C7" w:rsidRPr="00C167D0" w:rsidRDefault="00F906C7" w:rsidP="00F906C7">
      <w:pPr>
        <w:autoSpaceDE w:val="0"/>
        <w:autoSpaceDN w:val="0"/>
        <w:adjustRightInd w:val="0"/>
        <w:ind w:firstLine="720"/>
        <w:jc w:val="both"/>
        <w:rPr>
          <w:rFonts w:eastAsia="TimesNewRomanPSMT"/>
          <w:b/>
          <w:bCs/>
          <w:iCs/>
          <w:sz w:val="24"/>
          <w:szCs w:val="24"/>
          <w:lang w:val="uz-Cyrl-UZ" w:eastAsia="x-none"/>
        </w:rPr>
      </w:pPr>
      <w:r w:rsidRPr="00C167D0">
        <w:rPr>
          <w:rFonts w:eastAsia="Calibri"/>
          <w:sz w:val="24"/>
          <w:szCs w:val="24"/>
        </w:rPr>
        <w:t xml:space="preserve">По истеку гарантног рока Наручилац ће предметну меницу вратити, на писани захтев </w:t>
      </w:r>
      <w:r w:rsidRPr="00C167D0">
        <w:rPr>
          <w:rFonts w:eastAsia="Calibri"/>
          <w:sz w:val="24"/>
          <w:szCs w:val="24"/>
          <w:lang w:val="sr-Cyrl-RS"/>
        </w:rPr>
        <w:t>понуђача</w:t>
      </w:r>
      <w:r w:rsidRPr="00C167D0">
        <w:rPr>
          <w:rFonts w:eastAsia="Calibri"/>
          <w:sz w:val="24"/>
          <w:szCs w:val="24"/>
        </w:rPr>
        <w:t>.</w:t>
      </w:r>
    </w:p>
    <w:p w14:paraId="5850ED00" w14:textId="77777777" w:rsidR="00F906C7" w:rsidRPr="00C167D0" w:rsidRDefault="00F906C7" w:rsidP="00F906C7">
      <w:pPr>
        <w:autoSpaceDE w:val="0"/>
        <w:autoSpaceDN w:val="0"/>
        <w:adjustRightInd w:val="0"/>
        <w:contextualSpacing/>
        <w:jc w:val="both"/>
        <w:rPr>
          <w:rFonts w:eastAsia="TimesNewRomanPSMT"/>
          <w:b/>
          <w:bCs/>
          <w:iCs/>
          <w:sz w:val="24"/>
          <w:szCs w:val="24"/>
          <w:lang w:val="uz-Cyrl-UZ" w:eastAsia="x-none"/>
        </w:rPr>
      </w:pPr>
    </w:p>
    <w:p w14:paraId="33A11010" w14:textId="77777777" w:rsidR="00F906C7" w:rsidRPr="00C167D0" w:rsidRDefault="00F906C7" w:rsidP="00F906C7">
      <w:pPr>
        <w:suppressAutoHyphens/>
        <w:autoSpaceDE w:val="0"/>
        <w:autoSpaceDN w:val="0"/>
        <w:adjustRightInd w:val="0"/>
        <w:jc w:val="both"/>
        <w:rPr>
          <w:rFonts w:eastAsia="TimesNewRomanPSMT"/>
          <w:b/>
          <w:bCs/>
          <w:iCs/>
          <w:sz w:val="24"/>
          <w:szCs w:val="24"/>
          <w:lang w:eastAsia="ar-SA"/>
        </w:rPr>
      </w:pPr>
      <w:r w:rsidRPr="00C167D0">
        <w:rPr>
          <w:rFonts w:eastAsia="TimesNewRomanPSMT"/>
          <w:b/>
          <w:bCs/>
          <w:iCs/>
          <w:sz w:val="24"/>
          <w:szCs w:val="24"/>
          <w:lang w:val="uz-Cyrl-UZ" w:eastAsia="ar-SA"/>
        </w:rPr>
        <w:t xml:space="preserve">12.  Подаци који се налазе у конкурсној документацији нису поверљиви. </w:t>
      </w:r>
    </w:p>
    <w:p w14:paraId="44F20157" w14:textId="77777777" w:rsidR="00F906C7" w:rsidRPr="00C167D0" w:rsidRDefault="00F906C7" w:rsidP="00F906C7">
      <w:pPr>
        <w:suppressAutoHyphens/>
        <w:autoSpaceDE w:val="0"/>
        <w:autoSpaceDN w:val="0"/>
        <w:adjustRightInd w:val="0"/>
        <w:jc w:val="both"/>
        <w:rPr>
          <w:rFonts w:eastAsia="TimesNewRomanPSMT"/>
          <w:b/>
          <w:bCs/>
          <w:iCs/>
          <w:sz w:val="24"/>
          <w:szCs w:val="24"/>
          <w:u w:val="single"/>
          <w:lang w:eastAsia="ar-SA"/>
        </w:rPr>
      </w:pPr>
    </w:p>
    <w:p w14:paraId="450E9DA7" w14:textId="129ECBD3" w:rsidR="00955066" w:rsidRPr="00C06D57" w:rsidRDefault="00F906C7" w:rsidP="00C06D57">
      <w:pPr>
        <w:suppressAutoHyphens/>
        <w:autoSpaceDE w:val="0"/>
        <w:autoSpaceDN w:val="0"/>
        <w:adjustRightInd w:val="0"/>
        <w:spacing w:after="120"/>
        <w:jc w:val="both"/>
        <w:rPr>
          <w:sz w:val="24"/>
          <w:szCs w:val="24"/>
        </w:rPr>
      </w:pPr>
      <w:r w:rsidRPr="00C167D0">
        <w:rPr>
          <w:rFonts w:eastAsia="TimesNewRomanPSMT"/>
          <w:b/>
          <w:bCs/>
          <w:iCs/>
          <w:sz w:val="24"/>
          <w:szCs w:val="24"/>
          <w:lang w:val="sr-Cyrl-RS" w:eastAsia="ar-SA"/>
        </w:rPr>
        <w:t>13. Додатне информације и појашњења у вези са припремањем понуде</w:t>
      </w:r>
      <w:r w:rsidR="00955066" w:rsidRPr="00C167D0">
        <w:rPr>
          <w:rFonts w:eastAsia="TimesNewRomanPSMT"/>
          <w:bCs/>
          <w:szCs w:val="24"/>
        </w:rPr>
        <w:tab/>
      </w:r>
      <w:r w:rsidR="00955066" w:rsidRPr="00C167D0">
        <w:rPr>
          <w:rFonts w:eastAsia="TimesNewRomanPSMT"/>
          <w:bCs/>
          <w:szCs w:val="24"/>
        </w:rPr>
        <w:tab/>
      </w:r>
      <w:r w:rsidR="00955066" w:rsidRPr="00C167D0">
        <w:rPr>
          <w:rFonts w:eastAsia="TimesNewRomanPSMT"/>
          <w:bCs/>
          <w:szCs w:val="24"/>
        </w:rPr>
        <w:tab/>
      </w:r>
      <w:r w:rsidRPr="00C06D57">
        <w:rPr>
          <w:rFonts w:eastAsia="TimesNewRomanPSMT"/>
          <w:bCs/>
          <w:sz w:val="24"/>
          <w:szCs w:val="24"/>
        </w:rPr>
        <w:t xml:space="preserve">Заинтересовано лице може, у </w:t>
      </w:r>
      <w:r w:rsidRPr="00C06D57">
        <w:rPr>
          <w:rFonts w:eastAsia="TimesNewRomanPSMT"/>
          <w:bCs/>
          <w:sz w:val="24"/>
          <w:szCs w:val="24"/>
          <w:lang w:val="uz-Cyrl-UZ"/>
        </w:rPr>
        <w:t>писаном</w:t>
      </w:r>
      <w:r w:rsidRPr="00C06D57">
        <w:rPr>
          <w:rFonts w:eastAsia="TimesNewRomanPSMT"/>
          <w:bCs/>
          <w:sz w:val="24"/>
          <w:szCs w:val="24"/>
        </w:rPr>
        <w:t xml:space="preserve"> облику, </w:t>
      </w:r>
      <w:r w:rsidRPr="00C06D57">
        <w:rPr>
          <w:rFonts w:eastAsia="TimesNewRomanPSMT"/>
          <w:bCs/>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C06D57">
        <w:rPr>
          <w:rFonts w:eastAsia="TimesNewRomanPS-BoldMT"/>
          <w:bCs/>
          <w:sz w:val="24"/>
          <w:szCs w:val="24"/>
          <w:lang w:val="uz-Cyrl-UZ"/>
        </w:rPr>
        <w:t xml:space="preserve">Пожељно је да постављена питања заинтересована лица наслове са </w:t>
      </w:r>
      <w:r w:rsidRPr="00C06D57">
        <w:rPr>
          <w:rFonts w:eastAsia="TimesNewRomanPSMT"/>
          <w:bCs/>
          <w:sz w:val="24"/>
          <w:szCs w:val="24"/>
          <w:lang w:val="uz-Cyrl-UZ"/>
        </w:rPr>
        <w:t xml:space="preserve">„Захтев за додатним информацијама или појашњењима конкурсне документације - </w:t>
      </w:r>
      <w:r w:rsidRPr="00C06D57">
        <w:rPr>
          <w:sz w:val="24"/>
          <w:szCs w:val="24"/>
        </w:rPr>
        <w:t xml:space="preserve">за јавну набавку </w:t>
      </w:r>
      <w:r w:rsidRPr="00C06D57">
        <w:rPr>
          <w:rFonts w:eastAsia="Calibri"/>
          <w:sz w:val="24"/>
          <w:szCs w:val="24"/>
          <w:lang w:val="sr-Cyrl-RS"/>
        </w:rPr>
        <w:t xml:space="preserve">услуга </w:t>
      </w:r>
      <w:r w:rsidRPr="00C06D57">
        <w:rPr>
          <w:sz w:val="24"/>
          <w:szCs w:val="24"/>
          <w:lang w:eastAsia="sr-Latn-RS"/>
        </w:rPr>
        <w:t xml:space="preserve">Израда </w:t>
      </w:r>
      <w:r w:rsidR="00955066" w:rsidRPr="00C06D57">
        <w:rPr>
          <w:sz w:val="24"/>
          <w:szCs w:val="24"/>
          <w:lang w:val="sr-Cyrl-RS"/>
        </w:rPr>
        <w:t xml:space="preserve">саобраћајног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 </w:t>
      </w:r>
      <w:r w:rsidR="00955066" w:rsidRPr="00C06D57">
        <w:rPr>
          <w:sz w:val="24"/>
          <w:szCs w:val="24"/>
        </w:rPr>
        <w:t xml:space="preserve">ЈН </w:t>
      </w:r>
      <w:r w:rsidR="00955066" w:rsidRPr="00C06D57">
        <w:rPr>
          <w:sz w:val="24"/>
          <w:szCs w:val="24"/>
          <w:lang w:val="sr-Cyrl-RS"/>
        </w:rPr>
        <w:t xml:space="preserve">МВ </w:t>
      </w:r>
      <w:r w:rsidR="00955066" w:rsidRPr="00C06D57">
        <w:rPr>
          <w:sz w:val="24"/>
          <w:szCs w:val="24"/>
          <w:lang w:val="sr-Latn-RS"/>
        </w:rPr>
        <w:t>2</w:t>
      </w:r>
      <w:r w:rsidR="00955066" w:rsidRPr="00C06D57">
        <w:rPr>
          <w:sz w:val="24"/>
          <w:szCs w:val="24"/>
          <w:lang w:val="sr-Cyrl-RS"/>
        </w:rPr>
        <w:t>//2</w:t>
      </w:r>
      <w:r w:rsidR="00955066" w:rsidRPr="00C06D57">
        <w:rPr>
          <w:sz w:val="24"/>
          <w:szCs w:val="24"/>
        </w:rPr>
        <w:t>0</w:t>
      </w:r>
      <w:r w:rsidR="00955066" w:rsidRPr="00C06D57">
        <w:rPr>
          <w:sz w:val="24"/>
          <w:szCs w:val="24"/>
          <w:lang w:val="sr-Latn-RS"/>
        </w:rPr>
        <w:t>20</w:t>
      </w:r>
      <w:r w:rsidR="00955066" w:rsidRPr="00C06D57">
        <w:rPr>
          <w:sz w:val="24"/>
          <w:szCs w:val="24"/>
          <w:lang w:val="sr-Cyrl-RS"/>
        </w:rPr>
        <w:t>.</w:t>
      </w:r>
      <w:r w:rsidR="00955066" w:rsidRPr="00C06D57">
        <w:rPr>
          <w:sz w:val="24"/>
          <w:szCs w:val="24"/>
        </w:rPr>
        <w:t xml:space="preserve"> </w:t>
      </w:r>
    </w:p>
    <w:p w14:paraId="0FD72B23" w14:textId="77777777" w:rsidR="00F906C7" w:rsidRPr="00C167D0" w:rsidRDefault="00F906C7" w:rsidP="00F906C7">
      <w:pPr>
        <w:ind w:firstLine="720"/>
        <w:jc w:val="both"/>
        <w:rPr>
          <w:rFonts w:eastAsia="Calibri"/>
          <w:sz w:val="24"/>
          <w:szCs w:val="24"/>
          <w:lang w:val="sr-Cyrl-RS"/>
        </w:rPr>
      </w:pPr>
      <w:r w:rsidRPr="00C167D0">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C167D0">
        <w:rPr>
          <w:rFonts w:eastAsia="ヒラギノ角ゴ Pro W3"/>
          <w:sz w:val="24"/>
          <w:szCs w:val="24"/>
          <w:lang w:val="sr-Cyrl-RS" w:eastAsia="x-none"/>
        </w:rPr>
        <w:t xml:space="preserve">мејл адресу: </w:t>
      </w:r>
      <w:hyperlink r:id="rId14" w:history="1">
        <w:r w:rsidRPr="00C167D0">
          <w:rPr>
            <w:rFonts w:eastAsia="ヒラギノ角ゴ Pro W3"/>
            <w:sz w:val="24"/>
            <w:szCs w:val="24"/>
            <w:u w:val="single"/>
            <w:lang w:val="sr-Latn-RS" w:eastAsia="x-none"/>
          </w:rPr>
          <w:t>javnenabavke</w:t>
        </w:r>
        <w:r w:rsidRPr="00C167D0">
          <w:rPr>
            <w:rFonts w:eastAsia="ヒラギノ角ゴ Pro W3"/>
            <w:sz w:val="24"/>
            <w:szCs w:val="24"/>
            <w:u w:val="single"/>
            <w:lang w:eastAsia="x-none"/>
          </w:rPr>
          <w:t>@mtt.gov.rs</w:t>
        </w:r>
      </w:hyperlink>
      <w:r w:rsidRPr="00C167D0">
        <w:rPr>
          <w:rFonts w:eastAsia="ヒラギノ角ゴ Pro W3"/>
          <w:sz w:val="24"/>
          <w:szCs w:val="24"/>
          <w:lang w:eastAsia="x-none"/>
        </w:rPr>
        <w:t xml:space="preserve">. </w:t>
      </w:r>
      <w:r w:rsidRPr="00C167D0">
        <w:rPr>
          <w:rFonts w:eastAsia="ヒラギノ角ゴ Pro W3"/>
          <w:sz w:val="24"/>
          <w:szCs w:val="24"/>
          <w:lang w:val="sr-Cyrl-RS" w:eastAsia="x-none"/>
        </w:rPr>
        <w:t>П</w:t>
      </w:r>
      <w:r w:rsidRPr="00C167D0">
        <w:rPr>
          <w:rFonts w:eastAsia="Calibri"/>
          <w:sz w:val="24"/>
          <w:szCs w:val="24"/>
          <w:lang w:val="x-none"/>
        </w:rPr>
        <w:t xml:space="preserve">итање </w:t>
      </w:r>
      <w:r w:rsidRPr="00C167D0">
        <w:rPr>
          <w:rFonts w:eastAsia="Calibri"/>
          <w:sz w:val="24"/>
          <w:szCs w:val="24"/>
          <w:lang w:val="sr-Cyrl-RS"/>
        </w:rPr>
        <w:t xml:space="preserve">у е-форми </w:t>
      </w:r>
      <w:r w:rsidRPr="00C167D0">
        <w:rPr>
          <w:rFonts w:eastAsia="Calibri"/>
          <w:sz w:val="24"/>
          <w:szCs w:val="24"/>
          <w:lang w:val="x-none"/>
        </w:rPr>
        <w:t xml:space="preserve">мора бити достављено са печатом и потписом овлашћеног лица понуђача – </w:t>
      </w:r>
      <w:r w:rsidRPr="00C167D0">
        <w:rPr>
          <w:rFonts w:eastAsia="Calibri"/>
          <w:b/>
          <w:sz w:val="24"/>
          <w:szCs w:val="24"/>
          <w:lang w:val="x-none"/>
        </w:rPr>
        <w:t>скениран документ</w:t>
      </w:r>
      <w:r w:rsidRPr="00C167D0">
        <w:rPr>
          <w:rFonts w:eastAsia="Calibri"/>
          <w:b/>
          <w:sz w:val="24"/>
          <w:szCs w:val="24"/>
          <w:lang w:val="sr-Cyrl-RS"/>
        </w:rPr>
        <w:t xml:space="preserve"> и пожељно је доставити у </w:t>
      </w:r>
      <w:r w:rsidRPr="00C167D0">
        <w:rPr>
          <w:rFonts w:eastAsia="Calibri"/>
          <w:b/>
          <w:sz w:val="24"/>
          <w:szCs w:val="24"/>
          <w:lang w:val="sr-Latn-RS"/>
        </w:rPr>
        <w:t xml:space="preserve">Word </w:t>
      </w:r>
      <w:r w:rsidRPr="00C167D0">
        <w:rPr>
          <w:rFonts w:eastAsia="Calibri"/>
          <w:b/>
          <w:sz w:val="24"/>
          <w:szCs w:val="24"/>
          <w:lang w:val="sr-Cyrl-RS"/>
        </w:rPr>
        <w:t xml:space="preserve"> формату</w:t>
      </w:r>
      <w:r w:rsidRPr="00C167D0">
        <w:rPr>
          <w:rFonts w:eastAsia="Calibri"/>
          <w:sz w:val="24"/>
          <w:szCs w:val="24"/>
          <w:lang w:val="x-none"/>
        </w:rPr>
        <w:t xml:space="preserve">. </w:t>
      </w:r>
      <w:r w:rsidRPr="00C167D0">
        <w:rPr>
          <w:rFonts w:eastAsia="Calibri"/>
          <w:sz w:val="24"/>
          <w:szCs w:val="24"/>
          <w:lang w:val="sr-Cyrl-RS"/>
        </w:rPr>
        <w:t>Питања се могу достављати и путем поште на адресу Наручиоца.</w:t>
      </w:r>
    </w:p>
    <w:p w14:paraId="4C9E978F" w14:textId="77777777" w:rsidR="00F906C7" w:rsidRPr="00C167D0" w:rsidRDefault="00F906C7" w:rsidP="00F906C7">
      <w:pPr>
        <w:autoSpaceDE w:val="0"/>
        <w:autoSpaceDN w:val="0"/>
        <w:adjustRightInd w:val="0"/>
        <w:ind w:firstLine="720"/>
        <w:contextualSpacing/>
        <w:jc w:val="both"/>
        <w:rPr>
          <w:rFonts w:eastAsia="TimesNewRomanPSMT"/>
          <w:bCs/>
          <w:sz w:val="24"/>
          <w:szCs w:val="24"/>
          <w:lang w:val="sr-Cyrl-RS" w:eastAsia="x-none"/>
        </w:rPr>
      </w:pPr>
      <w:r w:rsidRPr="00C167D0">
        <w:rPr>
          <w:rFonts w:eastAsia="TimesNewRomanPS-BoldMT"/>
          <w:bCs/>
          <w:sz w:val="24"/>
          <w:szCs w:val="24"/>
          <w:lang w:val="uz-Cyrl-UZ" w:eastAsia="x-none"/>
        </w:rPr>
        <w:t>Н</w:t>
      </w:r>
      <w:r w:rsidRPr="00C167D0">
        <w:rPr>
          <w:rFonts w:eastAsia="TimesNewRomanPSMT"/>
          <w:bCs/>
          <w:sz w:val="24"/>
          <w:szCs w:val="24"/>
          <w:lang w:val="x-none" w:eastAsia="x-none"/>
        </w:rPr>
        <w:t xml:space="preserve">аручилац ће </w:t>
      </w:r>
      <w:r w:rsidRPr="00C167D0">
        <w:rPr>
          <w:rFonts w:eastAsia="TimesNewRomanPSMT"/>
          <w:bCs/>
          <w:sz w:val="24"/>
          <w:szCs w:val="24"/>
          <w:lang w:val="sr-Cyrl-RS" w:eastAsia="x-none"/>
        </w:rPr>
        <w:t xml:space="preserve">одговор </w:t>
      </w:r>
      <w:r w:rsidRPr="00C167D0">
        <w:rPr>
          <w:rFonts w:eastAsia="TimesNewRomanPSMT"/>
          <w:bCs/>
          <w:sz w:val="24"/>
          <w:szCs w:val="24"/>
          <w:lang w:val="x-none" w:eastAsia="x-none"/>
        </w:rPr>
        <w:t>објавити на Порталу јавних набавки и на својој интернет страници</w:t>
      </w:r>
      <w:r w:rsidRPr="00C167D0">
        <w:rPr>
          <w:rFonts w:eastAsia="TimesNewRomanPSMT"/>
          <w:bCs/>
          <w:sz w:val="24"/>
          <w:szCs w:val="24"/>
          <w:lang w:val="sr-Cyrl-RS" w:eastAsia="x-none"/>
        </w:rPr>
        <w:t xml:space="preserve"> у року од три дана од дана пријема захтева.</w:t>
      </w:r>
    </w:p>
    <w:p w14:paraId="7B292B7A" w14:textId="77777777" w:rsidR="00F906C7" w:rsidRPr="00C167D0"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C167D0">
        <w:rPr>
          <w:rFonts w:eastAsia="TimesNewRomanPSMT"/>
          <w:bCs/>
          <w:sz w:val="24"/>
          <w:szCs w:val="24"/>
          <w:lang w:val="uz-Cyrl-UZ" w:eastAsia="x-none"/>
        </w:rPr>
        <w:lastRenderedPageBreak/>
        <w:t xml:space="preserve">Тражење додатних информација и појашњења телефоном, </w:t>
      </w:r>
      <w:r w:rsidRPr="00C167D0">
        <w:rPr>
          <w:sz w:val="24"/>
          <w:szCs w:val="24"/>
        </w:rPr>
        <w:t>у вези са конкурсном документацијом и припремом понуде,</w:t>
      </w:r>
      <w:r w:rsidRPr="00C167D0">
        <w:rPr>
          <w:rFonts w:eastAsia="TimesNewRomanPSMT"/>
          <w:bCs/>
          <w:sz w:val="24"/>
          <w:szCs w:val="24"/>
          <w:lang w:val="uz-Cyrl-UZ" w:eastAsia="x-none"/>
        </w:rPr>
        <w:t xml:space="preserve"> </w:t>
      </w:r>
      <w:r w:rsidRPr="00C167D0">
        <w:rPr>
          <w:rFonts w:eastAsia="TimesNewRomanPSMT"/>
          <w:b/>
          <w:bCs/>
          <w:sz w:val="24"/>
          <w:szCs w:val="24"/>
          <w:lang w:val="uz-Cyrl-UZ" w:eastAsia="x-none"/>
        </w:rPr>
        <w:t>није дозвољено</w:t>
      </w:r>
      <w:r w:rsidRPr="00C167D0">
        <w:rPr>
          <w:rFonts w:eastAsia="TimesNewRomanPSMT"/>
          <w:bCs/>
          <w:sz w:val="24"/>
          <w:szCs w:val="24"/>
          <w:lang w:val="uz-Cyrl-UZ" w:eastAsia="x-none"/>
        </w:rPr>
        <w:t>.</w:t>
      </w:r>
    </w:p>
    <w:p w14:paraId="7575E20D" w14:textId="77777777" w:rsidR="00F906C7" w:rsidRPr="00C167D0"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C167D0">
        <w:rPr>
          <w:rFonts w:eastAsia="TimesNewRomanPSMT"/>
          <w:bCs/>
          <w:sz w:val="24"/>
          <w:szCs w:val="24"/>
          <w:lang w:val="uz-Cyrl-UZ" w:eastAsia="x-none"/>
        </w:rPr>
        <w:t>Комуникација се у поступку јавне набавке одвија на начин прописан чланом 20. ЗЈН, а то је писаним путем, односно путем поште</w:t>
      </w:r>
      <w:r w:rsidRPr="00C167D0">
        <w:rPr>
          <w:rFonts w:eastAsia="TimesNewRomanPSMT"/>
          <w:bCs/>
          <w:sz w:val="24"/>
          <w:szCs w:val="24"/>
          <w:lang w:val="sr-Latn-RS" w:eastAsia="x-none"/>
        </w:rPr>
        <w:t xml:space="preserve"> </w:t>
      </w:r>
      <w:r w:rsidRPr="00C167D0">
        <w:rPr>
          <w:rFonts w:eastAsia="TimesNewRomanPSMT"/>
          <w:bCs/>
          <w:sz w:val="24"/>
          <w:szCs w:val="24"/>
          <w:lang w:val="sr-Cyrl-RS" w:eastAsia="x-none"/>
        </w:rPr>
        <w:t>или</w:t>
      </w:r>
      <w:r w:rsidRPr="00C167D0">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14:paraId="466DFAF1" w14:textId="77777777" w:rsidR="00F906C7" w:rsidRPr="00C167D0" w:rsidRDefault="00F906C7" w:rsidP="00F906C7">
      <w:pPr>
        <w:suppressAutoHyphens/>
        <w:autoSpaceDE w:val="0"/>
        <w:autoSpaceDN w:val="0"/>
        <w:adjustRightInd w:val="0"/>
        <w:jc w:val="both"/>
        <w:rPr>
          <w:rFonts w:eastAsia="TimesNewRomanPSMT"/>
          <w:b/>
          <w:bCs/>
          <w:sz w:val="24"/>
          <w:szCs w:val="24"/>
          <w:lang w:val="sr-Cyrl-RS" w:eastAsia="ar-SA"/>
        </w:rPr>
      </w:pPr>
    </w:p>
    <w:p w14:paraId="0440D0E3" w14:textId="77777777" w:rsidR="00F906C7" w:rsidRPr="00C167D0" w:rsidRDefault="00F906C7" w:rsidP="00F906C7">
      <w:pPr>
        <w:suppressAutoHyphens/>
        <w:autoSpaceDE w:val="0"/>
        <w:autoSpaceDN w:val="0"/>
        <w:adjustRightInd w:val="0"/>
        <w:spacing w:after="120"/>
        <w:jc w:val="both"/>
        <w:rPr>
          <w:rFonts w:eastAsia="TimesNewRomanPSMT"/>
          <w:b/>
          <w:bCs/>
          <w:iCs/>
          <w:sz w:val="24"/>
          <w:szCs w:val="24"/>
          <w:lang w:eastAsia="ar-SA"/>
        </w:rPr>
      </w:pPr>
      <w:r w:rsidRPr="00C167D0">
        <w:rPr>
          <w:rFonts w:eastAsia="TimesNewRomanPSMT"/>
          <w:b/>
          <w:bCs/>
          <w:iCs/>
          <w:sz w:val="24"/>
          <w:szCs w:val="24"/>
          <w:lang w:val="sr-Latn-RS" w:eastAsia="ar-SA"/>
        </w:rPr>
        <w:t>1</w:t>
      </w:r>
      <w:r w:rsidRPr="00C167D0">
        <w:rPr>
          <w:rFonts w:eastAsia="TimesNewRomanPSMT"/>
          <w:b/>
          <w:bCs/>
          <w:iCs/>
          <w:sz w:val="24"/>
          <w:szCs w:val="24"/>
          <w:lang w:val="sr-Cyrl-RS" w:eastAsia="ar-SA"/>
        </w:rPr>
        <w:t>4</w:t>
      </w:r>
      <w:r w:rsidRPr="00C167D0">
        <w:rPr>
          <w:rFonts w:eastAsia="TimesNewRomanPSMT"/>
          <w:b/>
          <w:bCs/>
          <w:iCs/>
          <w:sz w:val="24"/>
          <w:szCs w:val="24"/>
          <w:lang w:val="sr-Latn-RS" w:eastAsia="ar-SA"/>
        </w:rPr>
        <w:t xml:space="preserve">. </w:t>
      </w:r>
      <w:r w:rsidRPr="00C167D0">
        <w:rPr>
          <w:rFonts w:eastAsia="TimesNewRomanPSMT"/>
          <w:b/>
          <w:bCs/>
          <w:iCs/>
          <w:sz w:val="24"/>
          <w:szCs w:val="24"/>
          <w:lang w:val="sr-Cyrl-RS" w:eastAsia="ar-SA"/>
        </w:rPr>
        <w:t>Додатна објашњења од понуђача за оцену понуда</w:t>
      </w:r>
    </w:p>
    <w:p w14:paraId="459A4611" w14:textId="77777777" w:rsidR="00F906C7" w:rsidRPr="00C167D0" w:rsidRDefault="00F906C7" w:rsidP="00F906C7">
      <w:pPr>
        <w:tabs>
          <w:tab w:val="left" w:pos="-135"/>
          <w:tab w:val="left" w:pos="0"/>
          <w:tab w:val="left" w:pos="120"/>
        </w:tabs>
        <w:spacing w:after="200"/>
        <w:contextualSpacing/>
        <w:jc w:val="both"/>
        <w:rPr>
          <w:rFonts w:eastAsia="TimesNewRomanPSMT"/>
          <w:bCs/>
          <w:sz w:val="24"/>
          <w:szCs w:val="24"/>
          <w:lang w:val="uz-Cyrl-UZ" w:eastAsia="x-none"/>
        </w:rPr>
      </w:pPr>
      <w:r w:rsidRPr="00C167D0">
        <w:rPr>
          <w:rFonts w:eastAsia="TimesNewRomanPSMT"/>
          <w:bCs/>
          <w:sz w:val="24"/>
          <w:szCs w:val="24"/>
          <w:lang w:val="uz-Cyrl-UZ" w:eastAsia="x-none"/>
        </w:rPr>
        <w:tab/>
      </w:r>
      <w:r w:rsidRPr="00C167D0">
        <w:rPr>
          <w:rFonts w:eastAsia="TimesNewRomanPSMT"/>
          <w:bCs/>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4A7EDD75" w14:textId="77777777" w:rsidR="00F906C7" w:rsidRPr="00C167D0" w:rsidRDefault="00F906C7" w:rsidP="00F906C7">
      <w:pPr>
        <w:tabs>
          <w:tab w:val="left" w:pos="-135"/>
          <w:tab w:val="left" w:pos="0"/>
          <w:tab w:val="left" w:pos="120"/>
        </w:tabs>
        <w:spacing w:after="200"/>
        <w:contextualSpacing/>
        <w:jc w:val="both"/>
        <w:rPr>
          <w:rFonts w:eastAsia="TimesNewRomanPSMT"/>
          <w:bCs/>
          <w:sz w:val="24"/>
          <w:szCs w:val="24"/>
          <w:lang w:val="uz-Cyrl-UZ" w:eastAsia="x-none"/>
        </w:rPr>
      </w:pPr>
      <w:r w:rsidRPr="00C167D0">
        <w:rPr>
          <w:rFonts w:eastAsia="TimesNewRomanPSMT"/>
          <w:bCs/>
          <w:sz w:val="24"/>
          <w:szCs w:val="24"/>
          <w:lang w:val="uz-Cyrl-UZ" w:eastAsia="x-none"/>
        </w:rPr>
        <w:tab/>
      </w:r>
      <w:r w:rsidRPr="00C167D0">
        <w:rPr>
          <w:rFonts w:eastAsia="TimesNewRomanPSMT"/>
          <w:bCs/>
          <w:sz w:val="24"/>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0029ED6" w14:textId="77777777" w:rsidR="00F906C7" w:rsidRPr="00C167D0" w:rsidRDefault="00F906C7" w:rsidP="00F906C7">
      <w:pPr>
        <w:tabs>
          <w:tab w:val="left" w:pos="-135"/>
          <w:tab w:val="left" w:pos="0"/>
          <w:tab w:val="left" w:pos="120"/>
        </w:tabs>
        <w:spacing w:after="200"/>
        <w:contextualSpacing/>
        <w:jc w:val="both"/>
        <w:rPr>
          <w:rFonts w:eastAsia="TimesNewRomanPSMT"/>
          <w:bCs/>
          <w:sz w:val="24"/>
          <w:szCs w:val="24"/>
          <w:lang w:val="uz-Cyrl-UZ" w:eastAsia="x-none"/>
        </w:rPr>
      </w:pPr>
    </w:p>
    <w:p w14:paraId="7F94163C" w14:textId="77777777" w:rsidR="00F906C7" w:rsidRPr="00C167D0" w:rsidRDefault="00F906C7" w:rsidP="00F906C7">
      <w:pPr>
        <w:suppressAutoHyphens/>
        <w:autoSpaceDE w:val="0"/>
        <w:autoSpaceDN w:val="0"/>
        <w:adjustRightInd w:val="0"/>
        <w:spacing w:after="120"/>
        <w:jc w:val="both"/>
        <w:rPr>
          <w:rFonts w:eastAsia="TimesNewRomanPSMT"/>
          <w:b/>
          <w:bCs/>
          <w:iCs/>
          <w:sz w:val="24"/>
          <w:szCs w:val="24"/>
          <w:lang w:eastAsia="ar-SA"/>
        </w:rPr>
      </w:pPr>
      <w:r w:rsidRPr="00C167D0">
        <w:rPr>
          <w:rFonts w:eastAsia="TimesNewRomanPSMT"/>
          <w:b/>
          <w:bCs/>
          <w:iCs/>
          <w:sz w:val="24"/>
          <w:szCs w:val="24"/>
          <w:lang w:val="uz-Cyrl-UZ" w:eastAsia="ar-SA"/>
        </w:rPr>
        <w:t>15. Критеријум за доделу уговора</w:t>
      </w:r>
    </w:p>
    <w:p w14:paraId="6F25F93A" w14:textId="77777777" w:rsidR="00F906C7" w:rsidRPr="00C167D0" w:rsidRDefault="00F906C7" w:rsidP="00F906C7">
      <w:pPr>
        <w:pStyle w:val="ListParagraph"/>
        <w:autoSpaceDE w:val="0"/>
        <w:autoSpaceDN w:val="0"/>
        <w:adjustRightInd w:val="0"/>
        <w:ind w:left="0" w:firstLine="720"/>
        <w:jc w:val="both"/>
        <w:rPr>
          <w:rFonts w:eastAsia="TimesNewRomanPSMT"/>
          <w:bCs/>
          <w:lang w:val="sr-Cyrl-CS"/>
        </w:rPr>
      </w:pPr>
      <w:r w:rsidRPr="00C167D0">
        <w:rPr>
          <w:rFonts w:eastAsia="TimesNewRomanPSMT"/>
          <w:bCs/>
          <w:lang w:val="sr-Cyrl-CS"/>
        </w:rPr>
        <w:t xml:space="preserve">Критеријум за доделу уговора је укупна „најнижа понуђена ценаˮ без ПДВ. </w:t>
      </w:r>
    </w:p>
    <w:p w14:paraId="1ED71065" w14:textId="77777777" w:rsidR="00F906C7" w:rsidRPr="00C167D0" w:rsidRDefault="00F906C7" w:rsidP="00F906C7">
      <w:pPr>
        <w:rPr>
          <w:sz w:val="24"/>
          <w:szCs w:val="24"/>
          <w:lang w:val="sr-Cyrl-RS"/>
        </w:rPr>
      </w:pPr>
      <w:r w:rsidRPr="00C167D0">
        <w:rPr>
          <w:sz w:val="24"/>
          <w:szCs w:val="24"/>
          <w:lang w:val="sr-Cyrl-RS"/>
        </w:rPr>
        <w:t xml:space="preserve">             </w:t>
      </w:r>
    </w:p>
    <w:p w14:paraId="3B9CC2F1" w14:textId="77777777" w:rsidR="00F906C7" w:rsidRPr="00C167D0" w:rsidRDefault="00F906C7" w:rsidP="00F906C7">
      <w:pPr>
        <w:suppressAutoHyphens/>
        <w:autoSpaceDE w:val="0"/>
        <w:autoSpaceDN w:val="0"/>
        <w:adjustRightInd w:val="0"/>
        <w:spacing w:after="120"/>
        <w:jc w:val="both"/>
        <w:rPr>
          <w:rFonts w:eastAsia="TimesNewRomanPSMT"/>
          <w:b/>
          <w:bCs/>
          <w:iCs/>
          <w:sz w:val="24"/>
          <w:szCs w:val="24"/>
          <w:lang w:val="sr-Latn-CS" w:eastAsia="ar-SA"/>
        </w:rPr>
      </w:pPr>
      <w:r w:rsidRPr="00C167D0">
        <w:rPr>
          <w:rFonts w:eastAsia="TimesNewRomanPSMT"/>
          <w:b/>
          <w:bCs/>
          <w:iCs/>
          <w:sz w:val="24"/>
          <w:szCs w:val="24"/>
          <w:lang w:val="uz-Cyrl-UZ" w:eastAsia="ar-SA"/>
        </w:rPr>
        <w:t>16. Резервни елементи критеријума</w:t>
      </w:r>
    </w:p>
    <w:p w14:paraId="07EF5FA3" w14:textId="77777777" w:rsidR="00F906C7" w:rsidRPr="00C167D0" w:rsidRDefault="00F906C7" w:rsidP="00F906C7">
      <w:pPr>
        <w:ind w:firstLine="540"/>
        <w:jc w:val="both"/>
        <w:rPr>
          <w:rFonts w:eastAsia="TimesNewRomanPSMT"/>
          <w:bCs/>
          <w:sz w:val="24"/>
          <w:szCs w:val="24"/>
          <w:lang w:val="sr-Cyrl-CS"/>
        </w:rPr>
      </w:pPr>
      <w:r w:rsidRPr="00C167D0">
        <w:rPr>
          <w:sz w:val="24"/>
          <w:szCs w:val="24"/>
          <w:lang w:val="sr-Cyrl-RS"/>
        </w:rPr>
        <w:t xml:space="preserve">  </w:t>
      </w:r>
      <w:r w:rsidRPr="00C167D0">
        <w:rPr>
          <w:sz w:val="24"/>
          <w:szCs w:val="24"/>
        </w:rPr>
        <w:t>Уколико дв</w:t>
      </w:r>
      <w:r w:rsidRPr="00C167D0">
        <w:rPr>
          <w:sz w:val="24"/>
          <w:szCs w:val="24"/>
          <w:lang w:val="sr-Cyrl-RS"/>
        </w:rPr>
        <w:t>а</w:t>
      </w:r>
      <w:r w:rsidRPr="00C167D0">
        <w:rPr>
          <w:sz w:val="24"/>
          <w:szCs w:val="24"/>
        </w:rPr>
        <w:t xml:space="preserve"> или више пону</w:t>
      </w:r>
      <w:r w:rsidRPr="00C167D0">
        <w:rPr>
          <w:sz w:val="24"/>
          <w:szCs w:val="24"/>
          <w:lang w:val="sr-Cyrl-RS"/>
        </w:rPr>
        <w:t>ђ</w:t>
      </w:r>
      <w:r w:rsidRPr="00C167D0">
        <w:rPr>
          <w:sz w:val="24"/>
          <w:szCs w:val="24"/>
        </w:rPr>
        <w:t>а</w:t>
      </w:r>
      <w:r w:rsidRPr="00C167D0">
        <w:rPr>
          <w:sz w:val="24"/>
          <w:szCs w:val="24"/>
          <w:lang w:val="sr-Cyrl-RS"/>
        </w:rPr>
        <w:t>ча</w:t>
      </w:r>
      <w:r w:rsidRPr="00C167D0">
        <w:rPr>
          <w:sz w:val="24"/>
          <w:szCs w:val="24"/>
        </w:rPr>
        <w:t xml:space="preserve"> </w:t>
      </w:r>
      <w:r w:rsidRPr="00C167D0">
        <w:rPr>
          <w:sz w:val="24"/>
          <w:szCs w:val="24"/>
          <w:lang w:val="sr-Cyrl-RS"/>
        </w:rPr>
        <w:t>понуде исту укупну цену,</w:t>
      </w:r>
      <w:r w:rsidRPr="00C167D0">
        <w:rPr>
          <w:sz w:val="24"/>
          <w:szCs w:val="24"/>
        </w:rPr>
        <w:t xml:space="preserve"> </w:t>
      </w:r>
      <w:r w:rsidRPr="00C167D0">
        <w:rPr>
          <w:sz w:val="24"/>
          <w:szCs w:val="24"/>
          <w:lang w:val="sr-Cyrl-RS"/>
        </w:rPr>
        <w:t>уговор</w:t>
      </w:r>
      <w:r w:rsidRPr="00C167D0">
        <w:rPr>
          <w:sz w:val="24"/>
          <w:szCs w:val="24"/>
        </w:rPr>
        <w:t xml:space="preserve"> ће бити додељен оном понуђачу који је </w:t>
      </w:r>
      <w:r w:rsidRPr="00C167D0">
        <w:rPr>
          <w:sz w:val="24"/>
          <w:szCs w:val="24"/>
          <w:lang w:val="sr-Cyrl-RS"/>
        </w:rPr>
        <w:t xml:space="preserve">понудио </w:t>
      </w:r>
      <w:r w:rsidRPr="00C167D0">
        <w:rPr>
          <w:sz w:val="24"/>
          <w:szCs w:val="24"/>
          <w:lang w:val="sr-Cyrl-RS" w:eastAsia="ar-SA"/>
        </w:rPr>
        <w:t xml:space="preserve">краћи рок </w:t>
      </w:r>
      <w:r w:rsidRPr="00C167D0">
        <w:rPr>
          <w:rFonts w:eastAsia="TimesNewRomanPSMT"/>
          <w:bCs/>
          <w:sz w:val="24"/>
          <w:szCs w:val="24"/>
          <w:lang w:val="sr-Cyrl-CS"/>
        </w:rPr>
        <w:t xml:space="preserve">за пружање услуга. </w:t>
      </w:r>
    </w:p>
    <w:p w14:paraId="053499A7" w14:textId="77777777" w:rsidR="00F906C7" w:rsidRPr="00C167D0" w:rsidRDefault="00F906C7" w:rsidP="00F906C7">
      <w:pPr>
        <w:suppressAutoHyphens/>
        <w:ind w:firstLine="540"/>
        <w:jc w:val="both"/>
        <w:rPr>
          <w:sz w:val="24"/>
          <w:szCs w:val="24"/>
          <w:lang w:val="sr-Cyrl-RS" w:eastAsia="ar-SA"/>
        </w:rPr>
      </w:pPr>
      <w:r w:rsidRPr="00C167D0">
        <w:rPr>
          <w:rFonts w:eastAsia="TimesNewRomanPSMT"/>
          <w:bCs/>
          <w:sz w:val="24"/>
          <w:szCs w:val="24"/>
          <w:lang w:val="sr-Cyrl-RS"/>
        </w:rPr>
        <w:t xml:space="preserve">  Уколико два или више понуђача понуде исти рок за пружање услуга,</w:t>
      </w:r>
      <w:r w:rsidRPr="00C167D0">
        <w:rPr>
          <w:sz w:val="24"/>
          <w:szCs w:val="24"/>
          <w:lang w:val="sr-Cyrl-CS" w:eastAsia="ar-SA"/>
        </w:rPr>
        <w:t xml:space="preserve"> уговор  ће бити додељен оном понуђачу који је понудио краћи рок за отклањање недостатака.</w:t>
      </w:r>
    </w:p>
    <w:p w14:paraId="4DF7604D" w14:textId="77777777" w:rsidR="00F906C7" w:rsidRPr="00C167D0" w:rsidRDefault="00F906C7" w:rsidP="00F906C7">
      <w:pPr>
        <w:ind w:firstLine="540"/>
        <w:jc w:val="both"/>
        <w:rPr>
          <w:b/>
          <w:sz w:val="24"/>
          <w:szCs w:val="24"/>
          <w:lang w:val="sr-Cyrl-RS"/>
        </w:rPr>
      </w:pPr>
    </w:p>
    <w:p w14:paraId="26365280" w14:textId="77777777" w:rsidR="00F906C7" w:rsidRPr="00C167D0"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C167D0">
        <w:rPr>
          <w:rFonts w:eastAsia="TimesNewRomanPSMT"/>
          <w:b/>
          <w:bCs/>
          <w:iCs/>
          <w:sz w:val="24"/>
          <w:szCs w:val="24"/>
          <w:lang w:val="uz-Cyrl-UZ" w:eastAsia="ar-SA"/>
        </w:rPr>
        <w:t>17. Обавезе понуђача по чл. 74. став 2. и 75. став 2. ЗЈН</w:t>
      </w:r>
    </w:p>
    <w:p w14:paraId="0D07BAE4" w14:textId="77777777" w:rsidR="00F906C7" w:rsidRPr="00C167D0" w:rsidRDefault="00F906C7" w:rsidP="00F906C7">
      <w:pPr>
        <w:autoSpaceDE w:val="0"/>
        <w:autoSpaceDN w:val="0"/>
        <w:adjustRightInd w:val="0"/>
        <w:ind w:firstLine="720"/>
        <w:contextualSpacing/>
        <w:jc w:val="both"/>
        <w:rPr>
          <w:rFonts w:eastAsia="TimesNewRomanPSMT"/>
          <w:bCs/>
          <w:iCs/>
          <w:sz w:val="24"/>
          <w:szCs w:val="24"/>
          <w:lang w:eastAsia="x-none"/>
        </w:rPr>
      </w:pPr>
      <w:r w:rsidRPr="00C167D0">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C167D0">
        <w:rPr>
          <w:rFonts w:eastAsia="TimesNewRomanPSMT"/>
          <w:bCs/>
          <w:iCs/>
          <w:sz w:val="24"/>
          <w:szCs w:val="24"/>
          <w:lang w:val="sr-Cyrl-RS" w:eastAsia="x-none"/>
        </w:rPr>
        <w:t>да нема забрану обављања делатности која је на снази у време подношења понуде</w:t>
      </w:r>
      <w:r w:rsidRPr="00C167D0">
        <w:rPr>
          <w:rFonts w:eastAsia="TimesNewRomanPSMT"/>
          <w:bCs/>
          <w:iCs/>
          <w:sz w:val="24"/>
          <w:szCs w:val="24"/>
          <w:lang w:val="uz-Cyrl-UZ" w:eastAsia="x-none"/>
        </w:rPr>
        <w:t xml:space="preserve">. </w:t>
      </w:r>
      <w:r w:rsidRPr="00C167D0">
        <w:rPr>
          <w:rFonts w:eastAsia="TimesNewRomanPSMT"/>
          <w:b/>
          <w:bCs/>
          <w:iCs/>
          <w:sz w:val="24"/>
          <w:szCs w:val="24"/>
          <w:lang w:val="uz-Cyrl-UZ" w:eastAsia="x-none"/>
        </w:rPr>
        <w:t>Обрасци</w:t>
      </w:r>
      <w:r w:rsidRPr="00C167D0">
        <w:rPr>
          <w:rFonts w:eastAsia="TimesNewRomanPSMT"/>
          <w:bCs/>
          <w:iCs/>
          <w:sz w:val="24"/>
          <w:szCs w:val="24"/>
          <w:lang w:val="uz-Cyrl-UZ" w:eastAsia="x-none"/>
        </w:rPr>
        <w:t xml:space="preserve"> </w:t>
      </w:r>
      <w:r w:rsidRPr="00C167D0">
        <w:rPr>
          <w:rFonts w:eastAsia="TimesNewRomanPSMT"/>
          <w:b/>
          <w:bCs/>
          <w:iCs/>
          <w:sz w:val="24"/>
          <w:szCs w:val="24"/>
          <w:lang w:val="uz-Cyrl-UZ" w:eastAsia="x-none"/>
        </w:rPr>
        <w:t>изјава</w:t>
      </w:r>
      <w:r w:rsidRPr="00C167D0">
        <w:rPr>
          <w:rFonts w:eastAsia="TimesNewRomanPSMT"/>
          <w:bCs/>
          <w:iCs/>
          <w:sz w:val="24"/>
          <w:szCs w:val="24"/>
          <w:lang w:val="uz-Cyrl-UZ" w:eastAsia="x-none"/>
        </w:rPr>
        <w:t xml:space="preserve"> дати су у конкурсној документацији</w:t>
      </w:r>
      <w:r w:rsidRPr="00C167D0">
        <w:rPr>
          <w:rFonts w:eastAsia="TimesNewRomanPSMT"/>
          <w:bCs/>
          <w:iCs/>
          <w:sz w:val="24"/>
          <w:szCs w:val="24"/>
          <w:lang w:eastAsia="x-none"/>
        </w:rPr>
        <w:t>.</w:t>
      </w:r>
    </w:p>
    <w:p w14:paraId="7C996DC1" w14:textId="77777777" w:rsidR="00F906C7" w:rsidRPr="00C167D0"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C167D0">
        <w:rPr>
          <w:rFonts w:eastAsia="TimesNewRomanPSMT"/>
          <w:bCs/>
          <w:iCs/>
          <w:sz w:val="24"/>
          <w:szCs w:val="24"/>
          <w:lang w:val="uz-Cyrl-UZ" w:eastAsia="x-none"/>
        </w:rPr>
        <w:t>Накнаду за коришћење патената сноси понуђач, у складу са чланом 74. став 2. ЗЈН.</w:t>
      </w:r>
    </w:p>
    <w:p w14:paraId="25147668" w14:textId="77777777" w:rsidR="00F906C7" w:rsidRPr="00C167D0" w:rsidRDefault="00F906C7" w:rsidP="00F906C7">
      <w:pPr>
        <w:suppressAutoHyphens/>
        <w:autoSpaceDE w:val="0"/>
        <w:autoSpaceDN w:val="0"/>
        <w:adjustRightInd w:val="0"/>
        <w:jc w:val="both"/>
        <w:rPr>
          <w:rFonts w:eastAsia="TimesNewRomanPSMT"/>
          <w:b/>
          <w:bCs/>
          <w:iCs/>
          <w:sz w:val="24"/>
          <w:szCs w:val="24"/>
          <w:u w:val="single"/>
          <w:lang w:val="sr-Cyrl-RS" w:eastAsia="ar-SA"/>
        </w:rPr>
      </w:pPr>
    </w:p>
    <w:p w14:paraId="1D0F3FD6" w14:textId="77777777" w:rsidR="00F906C7" w:rsidRPr="00C167D0"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sidRPr="00C167D0">
        <w:rPr>
          <w:rFonts w:eastAsia="TimesNewRomanPSMT"/>
          <w:b/>
          <w:bCs/>
          <w:iCs/>
          <w:sz w:val="24"/>
          <w:szCs w:val="24"/>
          <w:lang w:val="uz-Cyrl-UZ" w:eastAsia="ar-SA"/>
        </w:rPr>
        <w:t>18. Захтев за заштиту права</w:t>
      </w:r>
    </w:p>
    <w:p w14:paraId="6D10B63A" w14:textId="77777777" w:rsidR="00F906C7" w:rsidRPr="00C167D0" w:rsidRDefault="00F906C7" w:rsidP="00F906C7">
      <w:pPr>
        <w:autoSpaceDE w:val="0"/>
        <w:autoSpaceDN w:val="0"/>
        <w:adjustRightInd w:val="0"/>
        <w:ind w:firstLine="720"/>
        <w:jc w:val="both"/>
        <w:rPr>
          <w:sz w:val="24"/>
          <w:szCs w:val="24"/>
        </w:rPr>
      </w:pPr>
      <w:r w:rsidRPr="00C167D0">
        <w:rPr>
          <w:sz w:val="24"/>
          <w:szCs w:val="24"/>
        </w:rPr>
        <w:t>Захтев за заштиту права подноси се наручиоцу, а копија се истовремено доставља Републичкој комисији.</w:t>
      </w:r>
    </w:p>
    <w:p w14:paraId="352BC5D5" w14:textId="77777777" w:rsidR="00F906C7" w:rsidRPr="00C167D0" w:rsidRDefault="00F906C7" w:rsidP="00F906C7">
      <w:pPr>
        <w:autoSpaceDE w:val="0"/>
        <w:autoSpaceDN w:val="0"/>
        <w:adjustRightInd w:val="0"/>
        <w:ind w:firstLine="720"/>
        <w:jc w:val="both"/>
        <w:rPr>
          <w:sz w:val="24"/>
          <w:szCs w:val="24"/>
        </w:rPr>
      </w:pPr>
      <w:r w:rsidRPr="00C167D0">
        <w:rPr>
          <w:sz w:val="24"/>
          <w:szCs w:val="24"/>
        </w:rPr>
        <w:t>Захтев за заштиту права може се поднети у току целог поступка јавне набавке, против сваке радње наручиоца, осим ако</w:t>
      </w:r>
      <w:r w:rsidRPr="00C167D0">
        <w:rPr>
          <w:sz w:val="24"/>
          <w:szCs w:val="24"/>
          <w:lang w:val="sr-Cyrl-RS"/>
        </w:rPr>
        <w:t xml:space="preserve"> </w:t>
      </w:r>
      <w:r w:rsidRPr="00C167D0">
        <w:rPr>
          <w:sz w:val="24"/>
          <w:szCs w:val="24"/>
        </w:rPr>
        <w:t>овим законом није другачије одређено.</w:t>
      </w:r>
    </w:p>
    <w:p w14:paraId="6B515278" w14:textId="77777777" w:rsidR="00F906C7" w:rsidRPr="00C167D0" w:rsidRDefault="00F906C7" w:rsidP="00F906C7">
      <w:pPr>
        <w:autoSpaceDE w:val="0"/>
        <w:autoSpaceDN w:val="0"/>
        <w:adjustRightInd w:val="0"/>
        <w:ind w:firstLine="720"/>
        <w:jc w:val="both"/>
        <w:rPr>
          <w:sz w:val="24"/>
          <w:szCs w:val="24"/>
        </w:rPr>
      </w:pPr>
      <w:r w:rsidRPr="00C167D0">
        <w:rPr>
          <w:sz w:val="24"/>
          <w:szCs w:val="24"/>
        </w:rPr>
        <w:t>Захтев за заштиту права којим се оспорава врста поступка, садржина позива за подношење понуда или конкурсне</w:t>
      </w:r>
      <w:r w:rsidRPr="00C167D0">
        <w:rPr>
          <w:sz w:val="24"/>
          <w:szCs w:val="24"/>
          <w:lang w:val="sr-Cyrl-RS"/>
        </w:rPr>
        <w:t xml:space="preserve"> </w:t>
      </w:r>
      <w:r w:rsidRPr="00C167D0">
        <w:rPr>
          <w:sz w:val="24"/>
          <w:szCs w:val="24"/>
        </w:rPr>
        <w:t>документације сматраће се благовременим ако је примљен од стране наручиоца најкасније седам дана пре истека рока за</w:t>
      </w:r>
      <w:r w:rsidRPr="00C167D0">
        <w:rPr>
          <w:sz w:val="24"/>
          <w:szCs w:val="24"/>
          <w:lang w:val="sr-Cyrl-RS"/>
        </w:rPr>
        <w:t xml:space="preserve"> </w:t>
      </w:r>
      <w:r w:rsidRPr="00C167D0">
        <w:rPr>
          <w:sz w:val="24"/>
          <w:szCs w:val="24"/>
        </w:rPr>
        <w:t>подношење понуда, а у поступку јавне набавке мале вредности и квалификационом поступку ако је примљен од стране</w:t>
      </w:r>
      <w:r w:rsidRPr="00C167D0">
        <w:rPr>
          <w:sz w:val="24"/>
          <w:szCs w:val="24"/>
          <w:lang w:val="sr-Cyrl-RS"/>
        </w:rPr>
        <w:t xml:space="preserve"> </w:t>
      </w:r>
      <w:r w:rsidRPr="00C167D0">
        <w:rPr>
          <w:sz w:val="24"/>
          <w:szCs w:val="24"/>
        </w:rPr>
        <w:t>наручиоца три дана пре истека рока за подношење понуда, без обзира на начин достављања и уколико је подносилац захтева у</w:t>
      </w:r>
      <w:r w:rsidRPr="00C167D0">
        <w:rPr>
          <w:sz w:val="24"/>
          <w:szCs w:val="24"/>
          <w:lang w:val="sr-Cyrl-RS"/>
        </w:rPr>
        <w:t xml:space="preserve"> </w:t>
      </w:r>
      <w:r w:rsidRPr="00C167D0">
        <w:rPr>
          <w:sz w:val="24"/>
          <w:szCs w:val="24"/>
        </w:rPr>
        <w:t>складу са чланом 63. став 2. овог закона указао наручиоцу на евентуалне недостатке и неправилности, а наручилац исте није</w:t>
      </w:r>
      <w:r w:rsidRPr="00C167D0">
        <w:rPr>
          <w:sz w:val="24"/>
          <w:szCs w:val="24"/>
          <w:lang w:val="sr-Cyrl-RS"/>
        </w:rPr>
        <w:t xml:space="preserve"> </w:t>
      </w:r>
      <w:r w:rsidRPr="00C167D0">
        <w:rPr>
          <w:sz w:val="24"/>
          <w:szCs w:val="24"/>
        </w:rPr>
        <w:t>отклонио.</w:t>
      </w:r>
    </w:p>
    <w:p w14:paraId="29D5BA7C" w14:textId="77777777" w:rsidR="00F906C7" w:rsidRPr="00C167D0" w:rsidRDefault="00F906C7" w:rsidP="00F906C7">
      <w:pPr>
        <w:autoSpaceDE w:val="0"/>
        <w:autoSpaceDN w:val="0"/>
        <w:adjustRightInd w:val="0"/>
        <w:ind w:firstLine="720"/>
        <w:jc w:val="both"/>
        <w:rPr>
          <w:sz w:val="24"/>
          <w:szCs w:val="24"/>
        </w:rPr>
      </w:pPr>
      <w:r w:rsidRPr="00C167D0">
        <w:rPr>
          <w:sz w:val="24"/>
          <w:szCs w:val="24"/>
        </w:rPr>
        <w:t>Захтев за заштиту права којим се оспоравају радње које наручилац предузме пре истека рока за подношење понуда, а</w:t>
      </w:r>
      <w:r w:rsidRPr="00C167D0">
        <w:rPr>
          <w:sz w:val="24"/>
          <w:szCs w:val="24"/>
          <w:lang w:val="sr-Cyrl-RS"/>
        </w:rPr>
        <w:t xml:space="preserve"> </w:t>
      </w:r>
      <w:r w:rsidRPr="00C167D0">
        <w:rPr>
          <w:sz w:val="24"/>
          <w:szCs w:val="24"/>
        </w:rPr>
        <w:t>након истека рока из става 3. члана</w:t>
      </w:r>
      <w:r w:rsidRPr="00C167D0">
        <w:rPr>
          <w:sz w:val="24"/>
          <w:szCs w:val="24"/>
          <w:lang w:val="sr-Cyrl-RS"/>
        </w:rPr>
        <w:t xml:space="preserve"> 149. ЗЈН</w:t>
      </w:r>
      <w:r w:rsidRPr="00C167D0">
        <w:rPr>
          <w:sz w:val="24"/>
          <w:szCs w:val="24"/>
        </w:rPr>
        <w:t>, сматраће се благовременим уколико је поднет најкасније до истека рока за подношење</w:t>
      </w:r>
      <w:r w:rsidRPr="00C167D0">
        <w:rPr>
          <w:sz w:val="24"/>
          <w:szCs w:val="24"/>
          <w:lang w:val="sr-Cyrl-RS"/>
        </w:rPr>
        <w:t xml:space="preserve"> </w:t>
      </w:r>
      <w:r w:rsidRPr="00C167D0">
        <w:rPr>
          <w:sz w:val="24"/>
          <w:szCs w:val="24"/>
        </w:rPr>
        <w:t>понуда.</w:t>
      </w:r>
    </w:p>
    <w:p w14:paraId="075FE850" w14:textId="77777777" w:rsidR="00F906C7" w:rsidRPr="00C167D0" w:rsidRDefault="00F906C7" w:rsidP="00F906C7">
      <w:pPr>
        <w:autoSpaceDE w:val="0"/>
        <w:autoSpaceDN w:val="0"/>
        <w:adjustRightInd w:val="0"/>
        <w:ind w:firstLine="720"/>
        <w:jc w:val="both"/>
        <w:rPr>
          <w:sz w:val="24"/>
          <w:szCs w:val="24"/>
        </w:rPr>
      </w:pPr>
      <w:r w:rsidRPr="00C167D0">
        <w:rPr>
          <w:sz w:val="24"/>
          <w:szCs w:val="24"/>
        </w:rPr>
        <w:lastRenderedPageBreak/>
        <w:t>Одредбе ст. 3. и 4. члана</w:t>
      </w:r>
      <w:r w:rsidRPr="00C167D0">
        <w:rPr>
          <w:sz w:val="24"/>
          <w:szCs w:val="24"/>
          <w:lang w:val="sr-Cyrl-RS"/>
        </w:rPr>
        <w:t xml:space="preserve"> 149. ЗЈН</w:t>
      </w:r>
      <w:r w:rsidRPr="00C167D0">
        <w:rPr>
          <w:sz w:val="24"/>
          <w:szCs w:val="24"/>
        </w:rPr>
        <w:t xml:space="preserve"> не примењују се у случају преговарачког поступка без објављивања позива за подношење</w:t>
      </w:r>
      <w:r w:rsidRPr="00C167D0">
        <w:rPr>
          <w:sz w:val="24"/>
          <w:szCs w:val="24"/>
          <w:lang w:val="sr-Cyrl-RS"/>
        </w:rPr>
        <w:t xml:space="preserve"> </w:t>
      </w:r>
      <w:r w:rsidRPr="00C167D0">
        <w:rPr>
          <w:sz w:val="24"/>
          <w:szCs w:val="24"/>
        </w:rPr>
        <w:t>понуда, ако подносилац захтева или са њим повезано лице није учествовао у том поступку.</w:t>
      </w:r>
    </w:p>
    <w:p w14:paraId="0560008F" w14:textId="77777777" w:rsidR="00F906C7" w:rsidRPr="00C167D0" w:rsidRDefault="00F906C7" w:rsidP="00F906C7">
      <w:pPr>
        <w:autoSpaceDE w:val="0"/>
        <w:autoSpaceDN w:val="0"/>
        <w:adjustRightInd w:val="0"/>
        <w:ind w:firstLine="720"/>
        <w:jc w:val="both"/>
        <w:rPr>
          <w:sz w:val="24"/>
          <w:szCs w:val="24"/>
        </w:rPr>
      </w:pPr>
      <w:r w:rsidRPr="00C167D0">
        <w:rPr>
          <w:sz w:val="24"/>
          <w:szCs w:val="24"/>
        </w:rPr>
        <w:t>После доношења одлуке о додели уговора, одлуке о закључењу оквирног споразума, одлуке о признавању квалификације</w:t>
      </w:r>
      <w:r w:rsidRPr="00C167D0">
        <w:rPr>
          <w:sz w:val="24"/>
          <w:szCs w:val="24"/>
          <w:lang w:val="sr-Cyrl-RS"/>
        </w:rPr>
        <w:t xml:space="preserve"> </w:t>
      </w:r>
      <w:r w:rsidRPr="00C167D0">
        <w:rPr>
          <w:sz w:val="24"/>
          <w:szCs w:val="24"/>
        </w:rPr>
        <w:t>и одлуке о обустави поступка, рок за подношење захтева за заштиту права је десет дана од дана објављивања одлуке на</w:t>
      </w:r>
      <w:r w:rsidRPr="00C167D0">
        <w:rPr>
          <w:sz w:val="24"/>
          <w:szCs w:val="24"/>
          <w:lang w:val="sr-Cyrl-RS"/>
        </w:rPr>
        <w:t xml:space="preserve"> </w:t>
      </w:r>
      <w:r w:rsidRPr="00C167D0">
        <w:rPr>
          <w:sz w:val="24"/>
          <w:szCs w:val="24"/>
        </w:rPr>
        <w:t>Порталу јавних набавки, а пет дана у поступку јавне набавке мале вредности и доношења одлуке о додели уговора на основу</w:t>
      </w:r>
      <w:r w:rsidRPr="00C167D0">
        <w:rPr>
          <w:sz w:val="24"/>
          <w:szCs w:val="24"/>
          <w:lang w:val="sr-Cyrl-RS"/>
        </w:rPr>
        <w:t xml:space="preserve"> </w:t>
      </w:r>
      <w:r w:rsidRPr="00C167D0">
        <w:rPr>
          <w:sz w:val="24"/>
          <w:szCs w:val="24"/>
        </w:rPr>
        <w:t>оквирног споразума у складу са чланом 40а овог закона.</w:t>
      </w:r>
    </w:p>
    <w:p w14:paraId="4F0229F7" w14:textId="77777777" w:rsidR="00F906C7" w:rsidRPr="00C167D0" w:rsidRDefault="00F906C7" w:rsidP="00F906C7">
      <w:pPr>
        <w:autoSpaceDE w:val="0"/>
        <w:autoSpaceDN w:val="0"/>
        <w:adjustRightInd w:val="0"/>
        <w:ind w:firstLine="720"/>
        <w:jc w:val="both"/>
        <w:rPr>
          <w:sz w:val="24"/>
          <w:szCs w:val="24"/>
        </w:rPr>
      </w:pPr>
      <w:r w:rsidRPr="00C167D0">
        <w:rPr>
          <w:sz w:val="24"/>
          <w:szCs w:val="24"/>
        </w:rPr>
        <w:t>Захтевом за заштиту права не могу се оспоравати радње наручиоца предузете у поступку јавне набавке ако су подносиоцу</w:t>
      </w:r>
      <w:r w:rsidRPr="00C167D0">
        <w:rPr>
          <w:sz w:val="24"/>
          <w:szCs w:val="24"/>
          <w:lang w:val="sr-Cyrl-RS"/>
        </w:rPr>
        <w:t xml:space="preserve"> </w:t>
      </w:r>
      <w:r w:rsidRPr="00C167D0">
        <w:rPr>
          <w:sz w:val="24"/>
          <w:szCs w:val="24"/>
        </w:rPr>
        <w:t>захтева били или могли бити познати разлози за његово подношење пре истека рока за подношење захтева из ст. 3. и 4. члана</w:t>
      </w:r>
      <w:r w:rsidRPr="00C167D0">
        <w:rPr>
          <w:sz w:val="24"/>
          <w:szCs w:val="24"/>
          <w:lang w:val="sr-Cyrl-RS"/>
        </w:rPr>
        <w:t xml:space="preserve"> 149. ЗЈН</w:t>
      </w:r>
      <w:r w:rsidRPr="00C167D0">
        <w:rPr>
          <w:sz w:val="24"/>
          <w:szCs w:val="24"/>
        </w:rPr>
        <w:t>, а подносилац захтева га није поднео пре истека тог рока.</w:t>
      </w:r>
    </w:p>
    <w:p w14:paraId="2110D587" w14:textId="77777777" w:rsidR="00F906C7" w:rsidRPr="00C167D0" w:rsidRDefault="00F906C7" w:rsidP="00F906C7">
      <w:pPr>
        <w:autoSpaceDE w:val="0"/>
        <w:autoSpaceDN w:val="0"/>
        <w:adjustRightInd w:val="0"/>
        <w:ind w:firstLine="720"/>
        <w:jc w:val="both"/>
        <w:rPr>
          <w:sz w:val="24"/>
          <w:szCs w:val="24"/>
        </w:rPr>
      </w:pPr>
      <w:r w:rsidRPr="00C167D0">
        <w:rPr>
          <w:sz w:val="24"/>
          <w:szCs w:val="24"/>
        </w:rPr>
        <w:t>Ако је у истом поступку јавне набавке поново поднет захтев за заштиту права од стране истог подносиоца захтева, у том</w:t>
      </w:r>
      <w:r w:rsidRPr="00C167D0">
        <w:rPr>
          <w:sz w:val="24"/>
          <w:szCs w:val="24"/>
          <w:lang w:val="sr-Cyrl-RS"/>
        </w:rPr>
        <w:t xml:space="preserve"> </w:t>
      </w:r>
      <w:r w:rsidRPr="00C167D0">
        <w:rPr>
          <w:sz w:val="24"/>
          <w:szCs w:val="24"/>
        </w:rPr>
        <w:t>захтеву се не могу оспоравати радње наручиоца за које је подносилац захтева знао или могао знати приликом подношења</w:t>
      </w:r>
      <w:r w:rsidRPr="00C167D0">
        <w:rPr>
          <w:sz w:val="24"/>
          <w:szCs w:val="24"/>
          <w:lang w:val="sr-Cyrl-RS"/>
        </w:rPr>
        <w:t xml:space="preserve"> </w:t>
      </w:r>
      <w:r w:rsidRPr="00C167D0">
        <w:rPr>
          <w:sz w:val="24"/>
          <w:szCs w:val="24"/>
        </w:rPr>
        <w:t>претходног захтева.</w:t>
      </w:r>
    </w:p>
    <w:p w14:paraId="1DDC6BFE" w14:textId="77777777" w:rsidR="00F906C7" w:rsidRPr="00C167D0" w:rsidRDefault="00F906C7" w:rsidP="00F906C7">
      <w:pPr>
        <w:autoSpaceDE w:val="0"/>
        <w:autoSpaceDN w:val="0"/>
        <w:adjustRightInd w:val="0"/>
        <w:ind w:firstLine="720"/>
        <w:jc w:val="both"/>
        <w:rPr>
          <w:sz w:val="24"/>
          <w:szCs w:val="24"/>
        </w:rPr>
      </w:pPr>
      <w:r w:rsidRPr="00C167D0">
        <w:rPr>
          <w:sz w:val="24"/>
          <w:szCs w:val="24"/>
        </w:rPr>
        <w:t>Захтев за заштиту права не задржава даље активности наручиоца у поступку јавне набавке у складу са одредбама члана</w:t>
      </w:r>
      <w:r w:rsidRPr="00C167D0">
        <w:rPr>
          <w:sz w:val="24"/>
          <w:szCs w:val="24"/>
          <w:lang w:val="sr-Cyrl-RS"/>
        </w:rPr>
        <w:t xml:space="preserve"> </w:t>
      </w:r>
      <w:r w:rsidRPr="00C167D0">
        <w:rPr>
          <w:sz w:val="24"/>
          <w:szCs w:val="24"/>
        </w:rPr>
        <w:t>150. ЗЈН</w:t>
      </w:r>
    </w:p>
    <w:p w14:paraId="0C445BC1" w14:textId="04AEB3D6" w:rsidR="00F906C7" w:rsidRPr="00C167D0" w:rsidRDefault="00F906C7" w:rsidP="00F906C7">
      <w:pPr>
        <w:autoSpaceDE w:val="0"/>
        <w:autoSpaceDN w:val="0"/>
        <w:adjustRightInd w:val="0"/>
        <w:ind w:firstLine="720"/>
        <w:jc w:val="both"/>
        <w:rPr>
          <w:rFonts w:eastAsia="TimesNewRomanPSMT"/>
          <w:bCs/>
          <w:sz w:val="24"/>
          <w:szCs w:val="24"/>
          <w:lang w:val="x-none" w:eastAsia="x-none"/>
        </w:rPr>
      </w:pPr>
      <w:r w:rsidRPr="00C167D0">
        <w:rPr>
          <w:sz w:val="24"/>
          <w:szCs w:val="24"/>
        </w:rPr>
        <w:t>Наручилац објављује обавештење о поднетом захтеву за заштиту права на Порталу јавних набавки и на својој интернет</w:t>
      </w:r>
      <w:r w:rsidRPr="00C167D0">
        <w:rPr>
          <w:sz w:val="24"/>
          <w:szCs w:val="24"/>
          <w:lang w:val="sr-Cyrl-RS"/>
        </w:rPr>
        <w:t xml:space="preserve"> </w:t>
      </w:r>
      <w:r w:rsidRPr="00C167D0">
        <w:rPr>
          <w:sz w:val="24"/>
          <w:szCs w:val="24"/>
        </w:rPr>
        <w:t>страници најкасније у року од два дана од дана пријема захтева за заштиту права, које садржи податке из Прилога 3Љ.</w:t>
      </w:r>
    </w:p>
    <w:p w14:paraId="3580BE40" w14:textId="77777777" w:rsidR="00F906C7" w:rsidRPr="00C167D0" w:rsidRDefault="00F906C7" w:rsidP="00F906C7">
      <w:pPr>
        <w:suppressAutoHyphens/>
        <w:ind w:firstLine="720"/>
        <w:jc w:val="both"/>
        <w:rPr>
          <w:rFonts w:eastAsia="TimesNewRomanPSMT"/>
          <w:bCs/>
          <w:sz w:val="24"/>
          <w:szCs w:val="24"/>
          <w:lang w:val="uz-Cyrl-UZ" w:eastAsia="ar-SA"/>
        </w:rPr>
      </w:pPr>
      <w:r w:rsidRPr="00C167D0">
        <w:rPr>
          <w:rFonts w:eastAsia="TimesNewRomanPSMT"/>
          <w:bCs/>
          <w:sz w:val="24"/>
          <w:szCs w:val="24"/>
          <w:lang w:val="uz-Cyrl-UZ" w:eastAsia="ar-SA"/>
        </w:rPr>
        <w:t xml:space="preserve">Захтев за заштиту права се доставља непосредно, електронском поштом, на адресу </w:t>
      </w:r>
      <w:hyperlink r:id="rId15" w:history="1">
        <w:r w:rsidRPr="00C167D0">
          <w:rPr>
            <w:rFonts w:eastAsia="TimesNewRomanPSMT"/>
            <w:bCs/>
            <w:sz w:val="24"/>
            <w:szCs w:val="24"/>
            <w:u w:val="single"/>
            <w:lang w:val="uz-Cyrl-UZ" w:eastAsia="ar-SA"/>
          </w:rPr>
          <w:t>javnenabavke@mtt.gov.rs</w:t>
        </w:r>
      </w:hyperlink>
      <w:r w:rsidRPr="00C167D0">
        <w:rPr>
          <w:rFonts w:eastAsia="TimesNewRomanPSMT"/>
          <w:bCs/>
          <w:sz w:val="24"/>
          <w:szCs w:val="24"/>
          <w:lang w:val="uz-Cyrl-UZ" w:eastAsia="ar-SA"/>
        </w:rPr>
        <w:t xml:space="preserve"> , </w:t>
      </w:r>
      <w:r w:rsidRPr="00C167D0">
        <w:rPr>
          <w:rFonts w:eastAsia="ヒラギノ角ゴ Pro W3"/>
          <w:sz w:val="24"/>
          <w:szCs w:val="24"/>
          <w:lang w:val="sr-Cyrl-CS" w:eastAsia="ar-SA"/>
        </w:rPr>
        <w:t>у радно време Наручиоца, радним данима од понедељка до петка од 07:30 до 15:30 часова</w:t>
      </w:r>
      <w:r w:rsidRPr="00C167D0">
        <w:rPr>
          <w:rFonts w:eastAsia="ヒラギノ角ゴ Pro W3"/>
          <w:b/>
          <w:sz w:val="24"/>
          <w:szCs w:val="24"/>
          <w:lang w:val="sr-Cyrl-CS" w:eastAsia="ar-SA"/>
        </w:rPr>
        <w:t xml:space="preserve"> </w:t>
      </w:r>
      <w:r w:rsidRPr="00C167D0">
        <w:rPr>
          <w:rFonts w:eastAsia="TimesNewRomanPSMT"/>
          <w:bCs/>
          <w:sz w:val="24"/>
          <w:szCs w:val="24"/>
          <w:lang w:val="uz-Cyrl-UZ" w:eastAsia="ar-SA"/>
        </w:rPr>
        <w:t xml:space="preserve">или препорученом пошиљком са повратницом  на адресу </w:t>
      </w:r>
      <w:r w:rsidRPr="00C167D0">
        <w:rPr>
          <w:rFonts w:eastAsia="TimesNewRomanPSMT"/>
          <w:bCs/>
          <w:iCs/>
          <w:sz w:val="24"/>
          <w:szCs w:val="24"/>
          <w:lang w:val="uz-Cyrl-UZ" w:eastAsia="ar-SA"/>
        </w:rPr>
        <w:t xml:space="preserve"> </w:t>
      </w:r>
      <w:r w:rsidRPr="00C167D0">
        <w:rPr>
          <w:rFonts w:eastAsia="TimesNewRomanPSMT"/>
          <w:bCs/>
          <w:sz w:val="24"/>
          <w:szCs w:val="24"/>
          <w:lang w:val="uz-Cyrl-UZ" w:eastAsia="ar-SA"/>
        </w:rPr>
        <w:t>Министарство трговине, туризма  и телекомуникација</w:t>
      </w:r>
      <w:r w:rsidRPr="00C167D0">
        <w:rPr>
          <w:rFonts w:eastAsia="TimesNewRomanPSMT"/>
          <w:bCs/>
          <w:iCs/>
          <w:sz w:val="24"/>
          <w:szCs w:val="24"/>
          <w:lang w:val="sr-Cyrl-CS" w:eastAsia="ar-SA"/>
        </w:rPr>
        <w:t xml:space="preserve">, Одсек за јавне набавке, </w:t>
      </w:r>
      <w:r w:rsidRPr="00C167D0">
        <w:rPr>
          <w:rFonts w:eastAsia="TimesNewRomanPSMT"/>
          <w:bCs/>
          <w:iCs/>
          <w:sz w:val="24"/>
          <w:szCs w:val="24"/>
          <w:lang w:val="uz-Cyrl-UZ" w:eastAsia="ar-SA"/>
        </w:rPr>
        <w:t>Београд,</w:t>
      </w:r>
      <w:r w:rsidRPr="00C167D0">
        <w:rPr>
          <w:rFonts w:eastAsia="TimesNewRomanPSMT"/>
          <w:bCs/>
          <w:iCs/>
          <w:sz w:val="24"/>
          <w:szCs w:val="24"/>
          <w:lang w:val="sr-Cyrl-CS" w:eastAsia="ar-SA"/>
        </w:rPr>
        <w:t xml:space="preserve"> Немањина 22-26</w:t>
      </w:r>
      <w:r w:rsidRPr="00C167D0">
        <w:rPr>
          <w:rFonts w:eastAsia="TimesNewRomanPSMT"/>
          <w:b/>
          <w:bCs/>
          <w:iCs/>
          <w:sz w:val="24"/>
          <w:szCs w:val="24"/>
          <w:lang w:val="sr-Cyrl-RS" w:eastAsia="ar-SA"/>
        </w:rPr>
        <w:t xml:space="preserve"> – </w:t>
      </w:r>
      <w:r w:rsidRPr="00C167D0">
        <w:rPr>
          <w:rFonts w:eastAsia="TimesNewRomanPSMT"/>
          <w:bCs/>
          <w:iCs/>
          <w:sz w:val="24"/>
          <w:szCs w:val="24"/>
          <w:lang w:val="sr-Cyrl-RS" w:eastAsia="ar-SA"/>
        </w:rPr>
        <w:t>Писарница, са назнаком предмета и броја јавне набавке.</w:t>
      </w:r>
      <w:r w:rsidRPr="00C167D0">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167D0">
        <w:rPr>
          <w:b/>
          <w:sz w:val="24"/>
          <w:szCs w:val="24"/>
          <w:lang w:val="sr-Latn-RS"/>
        </w:rPr>
        <w:t xml:space="preserve">Word </w:t>
      </w:r>
      <w:r w:rsidRPr="00C167D0">
        <w:rPr>
          <w:b/>
          <w:sz w:val="24"/>
          <w:szCs w:val="24"/>
        </w:rPr>
        <w:t>формату ради бржег и ефикаснијег поступања Наручиоц</w:t>
      </w:r>
      <w:r w:rsidRPr="00C167D0">
        <w:rPr>
          <w:b/>
          <w:sz w:val="24"/>
          <w:szCs w:val="24"/>
          <w:lang w:val="sr-Cyrl-RS"/>
        </w:rPr>
        <w:t>а</w:t>
      </w:r>
      <w:r w:rsidRPr="00C167D0">
        <w:rPr>
          <w:b/>
          <w:sz w:val="24"/>
          <w:szCs w:val="24"/>
        </w:rPr>
        <w:t xml:space="preserve"> (без преписивања</w:t>
      </w:r>
      <w:r w:rsidRPr="00C167D0">
        <w:rPr>
          <w:b/>
          <w:sz w:val="24"/>
          <w:szCs w:val="24"/>
          <w:lang w:val="sr-Cyrl-RS"/>
        </w:rPr>
        <w:t xml:space="preserve"> навода подносиоца захтева</w:t>
      </w:r>
      <w:r w:rsidRPr="00C167D0">
        <w:rPr>
          <w:b/>
          <w:sz w:val="24"/>
          <w:szCs w:val="24"/>
        </w:rPr>
        <w:t>)</w:t>
      </w:r>
      <w:r w:rsidRPr="00C167D0">
        <w:rPr>
          <w:b/>
          <w:sz w:val="24"/>
          <w:szCs w:val="24"/>
          <w:lang w:val="sr-Cyrl-RS"/>
        </w:rPr>
        <w:t>.</w:t>
      </w:r>
    </w:p>
    <w:p w14:paraId="270F6D80" w14:textId="77777777" w:rsidR="00F906C7" w:rsidRPr="00C167D0" w:rsidRDefault="00F906C7" w:rsidP="00F906C7">
      <w:pPr>
        <w:autoSpaceDE w:val="0"/>
        <w:autoSpaceDN w:val="0"/>
        <w:adjustRightInd w:val="0"/>
        <w:contextualSpacing/>
        <w:jc w:val="both"/>
        <w:rPr>
          <w:rFonts w:eastAsia="TimesNewRomanPSMT"/>
          <w:bCs/>
          <w:sz w:val="24"/>
          <w:szCs w:val="24"/>
          <w:lang w:val="sr-Latn-RS" w:eastAsia="x-none"/>
        </w:rPr>
      </w:pPr>
    </w:p>
    <w:p w14:paraId="15E88F95" w14:textId="77777777" w:rsidR="00F906C7" w:rsidRPr="00C167D0" w:rsidRDefault="00F906C7" w:rsidP="00F906C7">
      <w:pPr>
        <w:autoSpaceDE w:val="0"/>
        <w:autoSpaceDN w:val="0"/>
        <w:adjustRightInd w:val="0"/>
        <w:rPr>
          <w:b/>
          <w:bCs/>
          <w:sz w:val="24"/>
          <w:szCs w:val="24"/>
          <w:lang w:val="sr-Cyrl-RS"/>
        </w:rPr>
      </w:pPr>
      <w:r w:rsidRPr="00C167D0">
        <w:rPr>
          <w:b/>
          <w:bCs/>
          <w:sz w:val="24"/>
          <w:szCs w:val="24"/>
          <w:lang w:val="sr-Cyrl-RS"/>
        </w:rPr>
        <w:t>Висина таксе</w:t>
      </w:r>
    </w:p>
    <w:p w14:paraId="15D916EE" w14:textId="77777777" w:rsidR="00F906C7" w:rsidRPr="00C167D0" w:rsidRDefault="00F906C7" w:rsidP="00F906C7">
      <w:pPr>
        <w:autoSpaceDE w:val="0"/>
        <w:autoSpaceDN w:val="0"/>
        <w:adjustRightInd w:val="0"/>
        <w:jc w:val="both"/>
        <w:rPr>
          <w:sz w:val="24"/>
          <w:szCs w:val="24"/>
        </w:rPr>
      </w:pPr>
      <w:r w:rsidRPr="00C167D0">
        <w:rPr>
          <w:sz w:val="24"/>
          <w:szCs w:val="24"/>
        </w:rPr>
        <w:t>Подносилац захтева за заштиту права је дужан да на одређени рачун буџета Републике Србије уплати таксу од:</w:t>
      </w:r>
    </w:p>
    <w:p w14:paraId="44516D18" w14:textId="77777777" w:rsidR="00F906C7" w:rsidRPr="00C167D0" w:rsidRDefault="00F906C7" w:rsidP="00F906C7">
      <w:pPr>
        <w:autoSpaceDE w:val="0"/>
        <w:autoSpaceDN w:val="0"/>
        <w:adjustRightInd w:val="0"/>
        <w:jc w:val="both"/>
        <w:rPr>
          <w:sz w:val="24"/>
          <w:szCs w:val="24"/>
        </w:rPr>
      </w:pPr>
      <w:r w:rsidRPr="00C167D0">
        <w:rPr>
          <w:sz w:val="24"/>
          <w:szCs w:val="24"/>
        </w:rPr>
        <w:t xml:space="preserve">1) </w:t>
      </w:r>
      <w:r w:rsidRPr="00C167D0">
        <w:rPr>
          <w:b/>
          <w:sz w:val="24"/>
          <w:szCs w:val="24"/>
          <w:u w:val="single"/>
        </w:rPr>
        <w:t>60.000 динара у поступку јавне набавке мале вредности</w:t>
      </w:r>
      <w:r w:rsidRPr="00C167D0">
        <w:rPr>
          <w:sz w:val="24"/>
          <w:szCs w:val="24"/>
        </w:rPr>
        <w:t xml:space="preserve"> и преговарачком поступку без објављивања позива за подношење понуда;</w:t>
      </w:r>
    </w:p>
    <w:p w14:paraId="02D31A3F" w14:textId="77777777" w:rsidR="00F906C7" w:rsidRPr="00C167D0" w:rsidRDefault="00F906C7" w:rsidP="00F906C7">
      <w:pPr>
        <w:autoSpaceDE w:val="0"/>
        <w:autoSpaceDN w:val="0"/>
        <w:adjustRightInd w:val="0"/>
        <w:jc w:val="both"/>
        <w:rPr>
          <w:b/>
          <w:bCs/>
          <w:sz w:val="23"/>
          <w:szCs w:val="23"/>
          <w:lang w:val="sr-Cyrl-RS"/>
        </w:rPr>
      </w:pPr>
    </w:p>
    <w:p w14:paraId="77A2A545" w14:textId="77777777" w:rsidR="00F906C7" w:rsidRPr="00C167D0" w:rsidRDefault="00F906C7" w:rsidP="00F906C7">
      <w:pPr>
        <w:autoSpaceDE w:val="0"/>
        <w:autoSpaceDN w:val="0"/>
        <w:adjustRightInd w:val="0"/>
        <w:jc w:val="both"/>
        <w:rPr>
          <w:b/>
          <w:bCs/>
          <w:sz w:val="24"/>
          <w:szCs w:val="24"/>
          <w:lang w:val="sr-Cyrl-RS"/>
        </w:rPr>
      </w:pPr>
      <w:r w:rsidRPr="00C167D0">
        <w:rPr>
          <w:b/>
          <w:bCs/>
          <w:sz w:val="24"/>
          <w:szCs w:val="24"/>
          <w:lang w:val="sr-Cyrl-RS"/>
        </w:rPr>
        <w:t>Уплата таксе: интернет адреса Републичке комисије за заштиту права у поступцима јавних набавки линк:</w:t>
      </w:r>
    </w:p>
    <w:p w14:paraId="35AB45B9" w14:textId="77777777" w:rsidR="00F906C7" w:rsidRPr="00C167D0" w:rsidRDefault="007D7FED" w:rsidP="00F906C7">
      <w:pPr>
        <w:autoSpaceDE w:val="0"/>
        <w:autoSpaceDN w:val="0"/>
        <w:adjustRightInd w:val="0"/>
        <w:jc w:val="both"/>
        <w:rPr>
          <w:b/>
          <w:bCs/>
          <w:sz w:val="24"/>
          <w:szCs w:val="24"/>
          <w:lang w:val="sr-Cyrl-RS"/>
        </w:rPr>
      </w:pPr>
      <w:hyperlink r:id="rId16" w:history="1">
        <w:r w:rsidR="00F906C7" w:rsidRPr="00C167D0">
          <w:rPr>
            <w:b/>
            <w:bCs/>
            <w:sz w:val="24"/>
            <w:szCs w:val="24"/>
            <w:u w:val="single"/>
            <w:lang w:val="sr-Cyrl-RS"/>
          </w:rPr>
          <w:t>http://www.kjn.gov.rs/ci/uputstvo-o-uplati-republicke-administrativne-takse.html</w:t>
        </w:r>
      </w:hyperlink>
    </w:p>
    <w:p w14:paraId="069EAC24" w14:textId="77777777" w:rsidR="00F906C7" w:rsidRPr="00C167D0" w:rsidRDefault="00F906C7" w:rsidP="00F906C7">
      <w:pPr>
        <w:autoSpaceDE w:val="0"/>
        <w:autoSpaceDN w:val="0"/>
        <w:adjustRightInd w:val="0"/>
        <w:jc w:val="both"/>
        <w:rPr>
          <w:b/>
          <w:bCs/>
          <w:sz w:val="24"/>
          <w:szCs w:val="24"/>
          <w:lang w:val="sr-Cyrl-RS"/>
        </w:rPr>
      </w:pPr>
    </w:p>
    <w:p w14:paraId="103EA411" w14:textId="77777777" w:rsidR="00F906C7" w:rsidRPr="00C167D0" w:rsidRDefault="00F906C7" w:rsidP="00F906C7">
      <w:pPr>
        <w:autoSpaceDE w:val="0"/>
        <w:autoSpaceDN w:val="0"/>
        <w:adjustRightInd w:val="0"/>
        <w:rPr>
          <w:rFonts w:ascii="TimesNewRoman,Bold" w:hAnsi="TimesNewRoman,Bold" w:cs="TimesNewRoman,Bold"/>
          <w:b/>
          <w:bCs/>
          <w:sz w:val="23"/>
          <w:szCs w:val="23"/>
        </w:rPr>
      </w:pPr>
      <w:r w:rsidRPr="00C167D0">
        <w:rPr>
          <w:rFonts w:ascii="TimesNewRoman,Bold" w:hAnsi="TimesNewRoman,Bold" w:cs="TimesNewRoman,Bold"/>
          <w:b/>
          <w:bCs/>
          <w:sz w:val="23"/>
          <w:szCs w:val="23"/>
        </w:rPr>
        <w:t>УПУТСТВО О УПЛАТИ ТАКСЕ ЗА</w:t>
      </w:r>
    </w:p>
    <w:p w14:paraId="4E28E27D" w14:textId="77777777" w:rsidR="00F906C7" w:rsidRPr="00C167D0" w:rsidRDefault="00F906C7" w:rsidP="00F906C7">
      <w:pPr>
        <w:autoSpaceDE w:val="0"/>
        <w:autoSpaceDN w:val="0"/>
        <w:adjustRightInd w:val="0"/>
        <w:rPr>
          <w:rFonts w:ascii="TimesNewRoman,Bold" w:hAnsi="TimesNewRoman,Bold" w:cs="TimesNewRoman,Bold"/>
          <w:b/>
          <w:bCs/>
          <w:sz w:val="23"/>
          <w:szCs w:val="23"/>
        </w:rPr>
      </w:pPr>
      <w:r w:rsidRPr="00C167D0">
        <w:rPr>
          <w:rFonts w:ascii="TimesNewRoman,Bold" w:hAnsi="TimesNewRoman,Bold" w:cs="TimesNewRoman,Bold"/>
          <w:b/>
          <w:bCs/>
          <w:sz w:val="23"/>
          <w:szCs w:val="23"/>
        </w:rPr>
        <w:t>ПОДНОШЕЊЕ ЗАХТЕВА ЗА ЗАШТИТУ ПРАВА</w:t>
      </w:r>
    </w:p>
    <w:p w14:paraId="1185A5BD" w14:textId="77777777" w:rsidR="00F906C7" w:rsidRPr="00C167D0" w:rsidRDefault="00F906C7" w:rsidP="00F906C7">
      <w:pPr>
        <w:autoSpaceDE w:val="0"/>
        <w:autoSpaceDN w:val="0"/>
        <w:adjustRightInd w:val="0"/>
        <w:rPr>
          <w:sz w:val="24"/>
          <w:szCs w:val="24"/>
        </w:rPr>
      </w:pPr>
      <w:r w:rsidRPr="00C167D0">
        <w:rPr>
          <w:sz w:val="24"/>
          <w:szCs w:val="24"/>
        </w:rPr>
        <w:t>Чланом 151. Закона о јавним набавкама („Сл. гласник РС“, број 124/12; у даљем тексту:</w:t>
      </w:r>
    </w:p>
    <w:p w14:paraId="4F33EC58" w14:textId="77777777" w:rsidR="00F906C7" w:rsidRPr="00C167D0" w:rsidRDefault="00F906C7" w:rsidP="00F906C7">
      <w:pPr>
        <w:autoSpaceDE w:val="0"/>
        <w:autoSpaceDN w:val="0"/>
        <w:adjustRightInd w:val="0"/>
        <w:rPr>
          <w:sz w:val="24"/>
          <w:szCs w:val="24"/>
        </w:rPr>
      </w:pPr>
      <w:r w:rsidRPr="00C167D0">
        <w:rPr>
          <w:sz w:val="24"/>
          <w:szCs w:val="24"/>
        </w:rPr>
        <w:t>ЗЈН) је прописано да захтев за заштиту права мора да садржи, између осталог, и</w:t>
      </w:r>
    </w:p>
    <w:p w14:paraId="15FEDE03" w14:textId="77777777" w:rsidR="00F906C7" w:rsidRPr="00C167D0" w:rsidRDefault="00F906C7" w:rsidP="00F906C7">
      <w:pPr>
        <w:autoSpaceDE w:val="0"/>
        <w:autoSpaceDN w:val="0"/>
        <w:adjustRightInd w:val="0"/>
        <w:rPr>
          <w:sz w:val="24"/>
          <w:szCs w:val="24"/>
        </w:rPr>
      </w:pPr>
      <w:r w:rsidRPr="00C167D0">
        <w:rPr>
          <w:sz w:val="24"/>
          <w:szCs w:val="24"/>
        </w:rPr>
        <w:t>потврду о уплати таксе из члана 156. ЗЈН.</w:t>
      </w:r>
    </w:p>
    <w:p w14:paraId="6D97DE19" w14:textId="77777777" w:rsidR="00F906C7" w:rsidRPr="00C167D0" w:rsidRDefault="00F906C7" w:rsidP="00F906C7">
      <w:pPr>
        <w:autoSpaceDE w:val="0"/>
        <w:autoSpaceDN w:val="0"/>
        <w:adjustRightInd w:val="0"/>
        <w:rPr>
          <w:sz w:val="24"/>
          <w:szCs w:val="24"/>
        </w:rPr>
      </w:pPr>
      <w:r w:rsidRPr="00C167D0">
        <w:rPr>
          <w:sz w:val="24"/>
          <w:szCs w:val="24"/>
        </w:rPr>
        <w:t>Подносилац захтева за заштиту права је дужан да на одређени рачун буџета Републике</w:t>
      </w:r>
    </w:p>
    <w:p w14:paraId="35970223" w14:textId="3D35C34D" w:rsidR="00F906C7" w:rsidRPr="00C167D0" w:rsidRDefault="00F906C7" w:rsidP="00F906C7">
      <w:pPr>
        <w:autoSpaceDE w:val="0"/>
        <w:autoSpaceDN w:val="0"/>
        <w:adjustRightInd w:val="0"/>
        <w:rPr>
          <w:rFonts w:ascii="Calibri" w:hAnsi="Calibri" w:cs="Times-Roman"/>
          <w:sz w:val="23"/>
          <w:szCs w:val="23"/>
          <w:lang w:val="sr-Cyrl-RS"/>
        </w:rPr>
      </w:pPr>
      <w:r w:rsidRPr="00C167D0">
        <w:rPr>
          <w:sz w:val="24"/>
          <w:szCs w:val="24"/>
        </w:rPr>
        <w:t>Србије уплати таксу у износу прописаном чланом 156. ЗЈН.</w:t>
      </w:r>
    </w:p>
    <w:p w14:paraId="7D39D1F3" w14:textId="77777777" w:rsidR="00F906C7" w:rsidRPr="00C167D0" w:rsidRDefault="00F906C7" w:rsidP="00F906C7">
      <w:pPr>
        <w:autoSpaceDE w:val="0"/>
        <w:autoSpaceDN w:val="0"/>
        <w:adjustRightInd w:val="0"/>
        <w:rPr>
          <w:b/>
          <w:bCs/>
          <w:sz w:val="24"/>
          <w:szCs w:val="24"/>
          <w:lang w:val="sr-Cyrl-RS"/>
        </w:rPr>
      </w:pPr>
      <w:r w:rsidRPr="00C167D0">
        <w:rPr>
          <w:b/>
          <w:bCs/>
          <w:sz w:val="24"/>
          <w:szCs w:val="24"/>
        </w:rPr>
        <w:t>Као доказ о уплати таксе, у смислу члана 151. став 1. тачка 6) ЗЈН, прихватиће се:</w:t>
      </w:r>
    </w:p>
    <w:p w14:paraId="2E38644B" w14:textId="77777777" w:rsidR="00F906C7" w:rsidRPr="00C167D0" w:rsidRDefault="00F906C7" w:rsidP="00F906C7">
      <w:pPr>
        <w:autoSpaceDE w:val="0"/>
        <w:autoSpaceDN w:val="0"/>
        <w:adjustRightInd w:val="0"/>
        <w:rPr>
          <w:b/>
          <w:bCs/>
          <w:sz w:val="24"/>
          <w:szCs w:val="24"/>
        </w:rPr>
      </w:pPr>
      <w:r w:rsidRPr="00C167D0">
        <w:rPr>
          <w:b/>
          <w:bCs/>
          <w:sz w:val="24"/>
          <w:szCs w:val="24"/>
        </w:rPr>
        <w:t>1. Потврда о извршеној уплати таксе из члана 156. ЗЈН која садржи следеће</w:t>
      </w:r>
    </w:p>
    <w:p w14:paraId="446C6564" w14:textId="77777777" w:rsidR="00F906C7" w:rsidRPr="00C167D0" w:rsidRDefault="00F906C7" w:rsidP="00F906C7">
      <w:pPr>
        <w:autoSpaceDE w:val="0"/>
        <w:autoSpaceDN w:val="0"/>
        <w:adjustRightInd w:val="0"/>
        <w:rPr>
          <w:b/>
          <w:bCs/>
          <w:sz w:val="24"/>
          <w:szCs w:val="24"/>
        </w:rPr>
      </w:pPr>
      <w:r w:rsidRPr="00C167D0">
        <w:rPr>
          <w:b/>
          <w:bCs/>
          <w:sz w:val="24"/>
          <w:szCs w:val="24"/>
        </w:rPr>
        <w:t>елементе:</w:t>
      </w:r>
    </w:p>
    <w:p w14:paraId="0D7A867F" w14:textId="77777777" w:rsidR="00F906C7" w:rsidRPr="00C167D0" w:rsidRDefault="00F906C7" w:rsidP="00F906C7">
      <w:pPr>
        <w:autoSpaceDE w:val="0"/>
        <w:autoSpaceDN w:val="0"/>
        <w:adjustRightInd w:val="0"/>
        <w:rPr>
          <w:sz w:val="24"/>
          <w:szCs w:val="24"/>
        </w:rPr>
      </w:pPr>
      <w:r w:rsidRPr="00C167D0">
        <w:rPr>
          <w:sz w:val="24"/>
          <w:szCs w:val="24"/>
        </w:rPr>
        <w:lastRenderedPageBreak/>
        <w:t>(1) да буде издата од стране банке и да садржи печат банке;</w:t>
      </w:r>
    </w:p>
    <w:p w14:paraId="30866F75" w14:textId="77777777" w:rsidR="00F906C7" w:rsidRPr="00C167D0" w:rsidRDefault="00F906C7" w:rsidP="00F906C7">
      <w:pPr>
        <w:autoSpaceDE w:val="0"/>
        <w:autoSpaceDN w:val="0"/>
        <w:adjustRightInd w:val="0"/>
        <w:rPr>
          <w:sz w:val="24"/>
          <w:szCs w:val="24"/>
        </w:rPr>
      </w:pPr>
      <w:r w:rsidRPr="00C167D0">
        <w:rPr>
          <w:sz w:val="24"/>
          <w:szCs w:val="24"/>
        </w:rPr>
        <w:t>(2) да представља доказ о извршеној уплати таксе, што значи да потврда мора да</w:t>
      </w:r>
    </w:p>
    <w:p w14:paraId="306EB39F" w14:textId="77777777" w:rsidR="00F906C7" w:rsidRPr="00C167D0" w:rsidRDefault="00F906C7" w:rsidP="00F906C7">
      <w:pPr>
        <w:autoSpaceDE w:val="0"/>
        <w:autoSpaceDN w:val="0"/>
        <w:adjustRightInd w:val="0"/>
        <w:rPr>
          <w:sz w:val="24"/>
          <w:szCs w:val="24"/>
        </w:rPr>
      </w:pPr>
      <w:r w:rsidRPr="00C167D0">
        <w:rPr>
          <w:sz w:val="24"/>
          <w:szCs w:val="24"/>
        </w:rPr>
        <w:t>садржи податак да је налог за уплату таксе, односно налог за пренос</w:t>
      </w:r>
    </w:p>
    <w:p w14:paraId="21EDA59E" w14:textId="77777777" w:rsidR="00F906C7" w:rsidRPr="00C167D0" w:rsidRDefault="00F906C7" w:rsidP="00F906C7">
      <w:pPr>
        <w:autoSpaceDE w:val="0"/>
        <w:autoSpaceDN w:val="0"/>
        <w:adjustRightInd w:val="0"/>
        <w:rPr>
          <w:b/>
          <w:bCs/>
          <w:i/>
          <w:iCs/>
          <w:sz w:val="24"/>
          <w:szCs w:val="24"/>
        </w:rPr>
      </w:pPr>
      <w:r w:rsidRPr="00C167D0">
        <w:rPr>
          <w:sz w:val="24"/>
          <w:szCs w:val="24"/>
        </w:rPr>
        <w:t xml:space="preserve">средстава реализован, као и датум извршења налога. </w:t>
      </w:r>
      <w:r w:rsidRPr="00C167D0">
        <w:rPr>
          <w:b/>
          <w:bCs/>
          <w:i/>
          <w:iCs/>
          <w:sz w:val="24"/>
          <w:szCs w:val="24"/>
        </w:rPr>
        <w:t>* Републичка комисија</w:t>
      </w:r>
    </w:p>
    <w:p w14:paraId="34F7637C" w14:textId="77777777" w:rsidR="00F906C7" w:rsidRPr="00C167D0" w:rsidRDefault="00F906C7" w:rsidP="00F906C7">
      <w:pPr>
        <w:autoSpaceDE w:val="0"/>
        <w:autoSpaceDN w:val="0"/>
        <w:adjustRightInd w:val="0"/>
        <w:rPr>
          <w:b/>
          <w:bCs/>
          <w:i/>
          <w:iCs/>
          <w:sz w:val="24"/>
          <w:szCs w:val="24"/>
        </w:rPr>
      </w:pPr>
      <w:r w:rsidRPr="00C167D0">
        <w:rPr>
          <w:b/>
          <w:bCs/>
          <w:i/>
          <w:iCs/>
          <w:sz w:val="24"/>
          <w:szCs w:val="24"/>
        </w:rPr>
        <w:t>може да изврши увид у одговарајући извод евиденционог рачуна</w:t>
      </w:r>
    </w:p>
    <w:p w14:paraId="11B051A9" w14:textId="77777777" w:rsidR="00F906C7" w:rsidRPr="00C167D0" w:rsidRDefault="00F906C7" w:rsidP="00F906C7">
      <w:pPr>
        <w:autoSpaceDE w:val="0"/>
        <w:autoSpaceDN w:val="0"/>
        <w:adjustRightInd w:val="0"/>
        <w:rPr>
          <w:b/>
          <w:bCs/>
          <w:i/>
          <w:iCs/>
          <w:sz w:val="24"/>
          <w:szCs w:val="24"/>
        </w:rPr>
      </w:pPr>
      <w:r w:rsidRPr="00C167D0">
        <w:rPr>
          <w:b/>
          <w:bCs/>
          <w:i/>
          <w:iCs/>
          <w:sz w:val="24"/>
          <w:szCs w:val="24"/>
        </w:rPr>
        <w:t>достављеног од стране Министарства финансија – Управе за трезор и на</w:t>
      </w:r>
    </w:p>
    <w:p w14:paraId="34396A0E" w14:textId="77777777" w:rsidR="00F906C7" w:rsidRPr="00C167D0" w:rsidRDefault="00F906C7" w:rsidP="00F906C7">
      <w:pPr>
        <w:autoSpaceDE w:val="0"/>
        <w:autoSpaceDN w:val="0"/>
        <w:adjustRightInd w:val="0"/>
        <w:rPr>
          <w:b/>
          <w:bCs/>
          <w:i/>
          <w:iCs/>
          <w:sz w:val="24"/>
          <w:szCs w:val="24"/>
        </w:rPr>
      </w:pPr>
      <w:r w:rsidRPr="00C167D0">
        <w:rPr>
          <w:b/>
          <w:bCs/>
          <w:i/>
          <w:iCs/>
          <w:sz w:val="24"/>
          <w:szCs w:val="24"/>
        </w:rPr>
        <w:t>тај начин додатно провери чињеницу да ли је налог за пренос реализован.</w:t>
      </w:r>
    </w:p>
    <w:p w14:paraId="19A674A1" w14:textId="77777777" w:rsidR="00F906C7" w:rsidRPr="00C167D0" w:rsidRDefault="00F906C7" w:rsidP="00F906C7">
      <w:pPr>
        <w:autoSpaceDE w:val="0"/>
        <w:autoSpaceDN w:val="0"/>
        <w:adjustRightInd w:val="0"/>
        <w:rPr>
          <w:sz w:val="24"/>
          <w:szCs w:val="24"/>
        </w:rPr>
      </w:pPr>
      <w:r w:rsidRPr="00C167D0">
        <w:rPr>
          <w:sz w:val="24"/>
          <w:szCs w:val="24"/>
        </w:rPr>
        <w:t>(3) износ таксе из члана 156. ЗЈН чија се уплата врши;</w:t>
      </w:r>
    </w:p>
    <w:p w14:paraId="21D4FA4A" w14:textId="77777777" w:rsidR="00F906C7" w:rsidRPr="00C167D0" w:rsidRDefault="00F906C7" w:rsidP="00F906C7">
      <w:pPr>
        <w:autoSpaceDE w:val="0"/>
        <w:autoSpaceDN w:val="0"/>
        <w:adjustRightInd w:val="0"/>
        <w:rPr>
          <w:sz w:val="24"/>
          <w:szCs w:val="24"/>
        </w:rPr>
      </w:pPr>
      <w:r w:rsidRPr="00C167D0">
        <w:rPr>
          <w:sz w:val="24"/>
          <w:szCs w:val="24"/>
        </w:rPr>
        <w:t>(4) број рачуна: 840-30678845-06;</w:t>
      </w:r>
    </w:p>
    <w:p w14:paraId="0292AC66" w14:textId="77777777" w:rsidR="00F906C7" w:rsidRPr="00C167D0" w:rsidRDefault="00F906C7" w:rsidP="00F906C7">
      <w:pPr>
        <w:autoSpaceDE w:val="0"/>
        <w:autoSpaceDN w:val="0"/>
        <w:adjustRightInd w:val="0"/>
        <w:rPr>
          <w:sz w:val="24"/>
          <w:szCs w:val="24"/>
        </w:rPr>
      </w:pPr>
      <w:r w:rsidRPr="00C167D0">
        <w:rPr>
          <w:sz w:val="24"/>
          <w:szCs w:val="24"/>
        </w:rPr>
        <w:t>(5) шифру плаћања: 153 или 253;</w:t>
      </w:r>
    </w:p>
    <w:p w14:paraId="4FEC6B6B" w14:textId="77777777" w:rsidR="00F906C7" w:rsidRPr="00C167D0" w:rsidRDefault="00F906C7" w:rsidP="00F906C7">
      <w:pPr>
        <w:autoSpaceDE w:val="0"/>
        <w:autoSpaceDN w:val="0"/>
        <w:adjustRightInd w:val="0"/>
        <w:rPr>
          <w:sz w:val="24"/>
          <w:szCs w:val="24"/>
        </w:rPr>
      </w:pPr>
      <w:r w:rsidRPr="00C167D0">
        <w:rPr>
          <w:sz w:val="24"/>
          <w:szCs w:val="24"/>
        </w:rPr>
        <w:t>(6) позив на број: подаци о броју или ознаци јавне набавке поводом које се</w:t>
      </w:r>
    </w:p>
    <w:p w14:paraId="3BE1C1B7" w14:textId="77777777" w:rsidR="00F906C7" w:rsidRPr="00C167D0" w:rsidRDefault="00F906C7" w:rsidP="00F906C7">
      <w:pPr>
        <w:autoSpaceDE w:val="0"/>
        <w:autoSpaceDN w:val="0"/>
        <w:adjustRightInd w:val="0"/>
        <w:rPr>
          <w:sz w:val="24"/>
          <w:szCs w:val="24"/>
        </w:rPr>
      </w:pPr>
      <w:r w:rsidRPr="00C167D0">
        <w:rPr>
          <w:sz w:val="24"/>
          <w:szCs w:val="24"/>
        </w:rPr>
        <w:t>подноси захтев за заштиту права;</w:t>
      </w:r>
    </w:p>
    <w:p w14:paraId="5ED14BCA" w14:textId="77777777" w:rsidR="00F906C7" w:rsidRPr="00C167D0" w:rsidRDefault="00F906C7" w:rsidP="00F906C7">
      <w:pPr>
        <w:autoSpaceDE w:val="0"/>
        <w:autoSpaceDN w:val="0"/>
        <w:adjustRightInd w:val="0"/>
        <w:rPr>
          <w:sz w:val="24"/>
          <w:szCs w:val="24"/>
        </w:rPr>
      </w:pPr>
      <w:r w:rsidRPr="00C167D0">
        <w:rPr>
          <w:sz w:val="24"/>
          <w:szCs w:val="24"/>
        </w:rPr>
        <w:t>(7) сврха: ЗЗП; назив наручиоца; број или ознака јавне набавке поводом које се</w:t>
      </w:r>
    </w:p>
    <w:p w14:paraId="1E557B12" w14:textId="77777777" w:rsidR="00F906C7" w:rsidRPr="00C167D0" w:rsidRDefault="00F906C7" w:rsidP="00F906C7">
      <w:pPr>
        <w:autoSpaceDE w:val="0"/>
        <w:autoSpaceDN w:val="0"/>
        <w:adjustRightInd w:val="0"/>
        <w:rPr>
          <w:sz w:val="24"/>
          <w:szCs w:val="24"/>
        </w:rPr>
      </w:pPr>
      <w:r w:rsidRPr="00C167D0">
        <w:rPr>
          <w:sz w:val="24"/>
          <w:szCs w:val="24"/>
        </w:rPr>
        <w:t>подноси захтев за заштиту права;</w:t>
      </w:r>
    </w:p>
    <w:p w14:paraId="505F3096" w14:textId="77777777" w:rsidR="00F906C7" w:rsidRPr="00C167D0" w:rsidRDefault="00F906C7" w:rsidP="00F906C7">
      <w:pPr>
        <w:autoSpaceDE w:val="0"/>
        <w:autoSpaceDN w:val="0"/>
        <w:adjustRightInd w:val="0"/>
        <w:rPr>
          <w:sz w:val="24"/>
          <w:szCs w:val="24"/>
        </w:rPr>
      </w:pPr>
      <w:r w:rsidRPr="00C167D0">
        <w:rPr>
          <w:sz w:val="24"/>
          <w:szCs w:val="24"/>
        </w:rPr>
        <w:t>(8) корисник: буџет Републике Србије;</w:t>
      </w:r>
    </w:p>
    <w:p w14:paraId="6ED7DC88" w14:textId="77777777" w:rsidR="00F906C7" w:rsidRPr="00C167D0" w:rsidRDefault="00F906C7" w:rsidP="00F906C7">
      <w:pPr>
        <w:autoSpaceDE w:val="0"/>
        <w:autoSpaceDN w:val="0"/>
        <w:adjustRightInd w:val="0"/>
        <w:rPr>
          <w:sz w:val="24"/>
          <w:szCs w:val="24"/>
        </w:rPr>
      </w:pPr>
      <w:r w:rsidRPr="00C167D0">
        <w:rPr>
          <w:sz w:val="24"/>
          <w:szCs w:val="24"/>
        </w:rPr>
        <w:t>(9) назив уплатиоца, односно назив подносиоца захтева за заштиту права за</w:t>
      </w:r>
    </w:p>
    <w:p w14:paraId="6A3438C7" w14:textId="77777777" w:rsidR="00F906C7" w:rsidRPr="00C167D0" w:rsidRDefault="00F906C7" w:rsidP="00F906C7">
      <w:pPr>
        <w:autoSpaceDE w:val="0"/>
        <w:autoSpaceDN w:val="0"/>
        <w:adjustRightInd w:val="0"/>
        <w:rPr>
          <w:sz w:val="24"/>
          <w:szCs w:val="24"/>
        </w:rPr>
      </w:pPr>
      <w:r w:rsidRPr="00C167D0">
        <w:rPr>
          <w:sz w:val="24"/>
          <w:szCs w:val="24"/>
        </w:rPr>
        <w:t>којег је извршена уплата таксе;</w:t>
      </w:r>
    </w:p>
    <w:p w14:paraId="70730F5E" w14:textId="77777777" w:rsidR="00F906C7" w:rsidRPr="00C167D0" w:rsidRDefault="00F906C7" w:rsidP="00F906C7">
      <w:pPr>
        <w:autoSpaceDE w:val="0"/>
        <w:autoSpaceDN w:val="0"/>
        <w:adjustRightInd w:val="0"/>
        <w:rPr>
          <w:sz w:val="24"/>
          <w:szCs w:val="24"/>
          <w:lang w:val="sr-Cyrl-RS"/>
        </w:rPr>
      </w:pPr>
      <w:r w:rsidRPr="00C167D0">
        <w:rPr>
          <w:sz w:val="24"/>
          <w:szCs w:val="24"/>
        </w:rPr>
        <w:t>(10) потпис овлашћеног лица банке.</w:t>
      </w:r>
    </w:p>
    <w:p w14:paraId="5263DEAE" w14:textId="2915D427" w:rsidR="00F906C7" w:rsidRPr="00C167D0" w:rsidRDefault="00F906C7" w:rsidP="00F906C7">
      <w:pPr>
        <w:autoSpaceDE w:val="0"/>
        <w:autoSpaceDN w:val="0"/>
        <w:adjustRightInd w:val="0"/>
        <w:rPr>
          <w:sz w:val="24"/>
          <w:szCs w:val="24"/>
        </w:rPr>
      </w:pPr>
      <w:r w:rsidRPr="00C167D0">
        <w:rPr>
          <w:b/>
          <w:bCs/>
          <w:sz w:val="24"/>
          <w:szCs w:val="24"/>
        </w:rPr>
        <w:t>2. Налог за уплату</w:t>
      </w:r>
      <w:r w:rsidRPr="00C167D0">
        <w:rPr>
          <w:sz w:val="24"/>
          <w:szCs w:val="24"/>
        </w:rPr>
        <w:t xml:space="preserve">, </w:t>
      </w:r>
      <w:r w:rsidRPr="00C167D0">
        <w:rPr>
          <w:b/>
          <w:bCs/>
          <w:sz w:val="24"/>
          <w:szCs w:val="24"/>
        </w:rPr>
        <w:t xml:space="preserve">први примерак, </w:t>
      </w:r>
      <w:r w:rsidRPr="00C167D0">
        <w:rPr>
          <w:sz w:val="24"/>
          <w:szCs w:val="24"/>
        </w:rPr>
        <w:t>оверен потписом овлашћеног лица и печатом</w:t>
      </w:r>
      <w:r w:rsidR="00826C76" w:rsidRPr="00C167D0">
        <w:rPr>
          <w:sz w:val="24"/>
          <w:szCs w:val="24"/>
        </w:rPr>
        <w:t xml:space="preserve"> </w:t>
      </w:r>
      <w:r w:rsidRPr="00C167D0">
        <w:rPr>
          <w:sz w:val="24"/>
          <w:szCs w:val="24"/>
        </w:rPr>
        <w:t>банке или поште</w:t>
      </w:r>
      <w:r w:rsidRPr="00C167D0">
        <w:rPr>
          <w:b/>
          <w:bCs/>
          <w:sz w:val="24"/>
          <w:szCs w:val="24"/>
        </w:rPr>
        <w:t xml:space="preserve">, </w:t>
      </w:r>
      <w:r w:rsidRPr="00C167D0">
        <w:rPr>
          <w:sz w:val="24"/>
          <w:szCs w:val="24"/>
        </w:rPr>
        <w:t>који садржи и све друге елементе из потврде о извршеној уплати</w:t>
      </w:r>
      <w:r w:rsidR="00826C76" w:rsidRPr="00C167D0">
        <w:rPr>
          <w:sz w:val="24"/>
          <w:szCs w:val="24"/>
        </w:rPr>
        <w:t xml:space="preserve"> </w:t>
      </w:r>
      <w:r w:rsidRPr="00C167D0">
        <w:rPr>
          <w:sz w:val="24"/>
          <w:szCs w:val="24"/>
        </w:rPr>
        <w:t>таксе наведене под тачком 1.</w:t>
      </w:r>
    </w:p>
    <w:p w14:paraId="5C628DCE" w14:textId="77777777" w:rsidR="00F906C7" w:rsidRPr="00C167D0" w:rsidRDefault="00F906C7" w:rsidP="00F906C7">
      <w:pPr>
        <w:autoSpaceDE w:val="0"/>
        <w:autoSpaceDN w:val="0"/>
        <w:adjustRightInd w:val="0"/>
        <w:rPr>
          <w:b/>
          <w:bCs/>
          <w:sz w:val="24"/>
          <w:szCs w:val="24"/>
        </w:rPr>
      </w:pPr>
      <w:r w:rsidRPr="00C167D0">
        <w:rPr>
          <w:b/>
          <w:bCs/>
          <w:sz w:val="24"/>
          <w:szCs w:val="24"/>
        </w:rPr>
        <w:t>3. Потврда издата од стране Републике Србије, Министарства финансија, Управе</w:t>
      </w:r>
    </w:p>
    <w:p w14:paraId="4BE6F472" w14:textId="77777777" w:rsidR="00F906C7" w:rsidRPr="00C167D0" w:rsidRDefault="00F906C7" w:rsidP="00F906C7">
      <w:pPr>
        <w:autoSpaceDE w:val="0"/>
        <w:autoSpaceDN w:val="0"/>
        <w:adjustRightInd w:val="0"/>
        <w:rPr>
          <w:sz w:val="24"/>
          <w:szCs w:val="24"/>
        </w:rPr>
      </w:pPr>
      <w:r w:rsidRPr="00C167D0">
        <w:rPr>
          <w:b/>
          <w:bCs/>
          <w:sz w:val="24"/>
          <w:szCs w:val="24"/>
        </w:rPr>
        <w:t xml:space="preserve">за трезор, </w:t>
      </w:r>
      <w:r w:rsidRPr="00C167D0">
        <w:rPr>
          <w:sz w:val="24"/>
          <w:szCs w:val="24"/>
        </w:rPr>
        <w:t>потписана и оверена печатом, која садржи све елементе из потврде о</w:t>
      </w:r>
    </w:p>
    <w:p w14:paraId="763CA6BB" w14:textId="77777777" w:rsidR="00F906C7" w:rsidRPr="00C167D0" w:rsidRDefault="00F906C7" w:rsidP="00F906C7">
      <w:pPr>
        <w:autoSpaceDE w:val="0"/>
        <w:autoSpaceDN w:val="0"/>
        <w:adjustRightInd w:val="0"/>
        <w:rPr>
          <w:sz w:val="24"/>
          <w:szCs w:val="24"/>
        </w:rPr>
      </w:pPr>
      <w:r w:rsidRPr="00C167D0">
        <w:rPr>
          <w:sz w:val="24"/>
          <w:szCs w:val="24"/>
        </w:rPr>
        <w:t>извршеној уплати таксе из тачке 1, осим оних наведених под (1) и (10), за подносиоце</w:t>
      </w:r>
    </w:p>
    <w:p w14:paraId="0FD554AA" w14:textId="77777777" w:rsidR="00F906C7" w:rsidRPr="00C167D0" w:rsidRDefault="00F906C7" w:rsidP="00F906C7">
      <w:pPr>
        <w:autoSpaceDE w:val="0"/>
        <w:autoSpaceDN w:val="0"/>
        <w:adjustRightInd w:val="0"/>
        <w:rPr>
          <w:sz w:val="24"/>
          <w:szCs w:val="24"/>
        </w:rPr>
      </w:pPr>
      <w:r w:rsidRPr="00C167D0">
        <w:rPr>
          <w:sz w:val="24"/>
          <w:szCs w:val="24"/>
        </w:rPr>
        <w:t>захтева за заштиту права који имају отворен рачун у оквиру припадајућег</w:t>
      </w:r>
    </w:p>
    <w:p w14:paraId="061DB3A3" w14:textId="77777777" w:rsidR="00F906C7" w:rsidRPr="00C167D0" w:rsidRDefault="00F906C7" w:rsidP="00F906C7">
      <w:pPr>
        <w:autoSpaceDE w:val="0"/>
        <w:autoSpaceDN w:val="0"/>
        <w:adjustRightInd w:val="0"/>
        <w:rPr>
          <w:sz w:val="24"/>
          <w:szCs w:val="24"/>
        </w:rPr>
      </w:pPr>
      <w:r w:rsidRPr="00C167D0">
        <w:rPr>
          <w:sz w:val="24"/>
          <w:szCs w:val="24"/>
        </w:rPr>
        <w:t>консолидованог рачуна трезора, а који се води у Управи за трезор (корисници</w:t>
      </w:r>
    </w:p>
    <w:p w14:paraId="3C811855" w14:textId="77777777" w:rsidR="00F906C7" w:rsidRPr="00C167D0" w:rsidRDefault="00F906C7" w:rsidP="00F906C7">
      <w:pPr>
        <w:autoSpaceDE w:val="0"/>
        <w:autoSpaceDN w:val="0"/>
        <w:adjustRightInd w:val="0"/>
        <w:rPr>
          <w:sz w:val="24"/>
          <w:szCs w:val="24"/>
        </w:rPr>
      </w:pPr>
      <w:r w:rsidRPr="00C167D0">
        <w:rPr>
          <w:sz w:val="24"/>
          <w:szCs w:val="24"/>
        </w:rPr>
        <w:t>буџетских средстава, корисници средстава организација за обавезно социјално</w:t>
      </w:r>
    </w:p>
    <w:p w14:paraId="3F8F3D7C" w14:textId="77777777" w:rsidR="00F906C7" w:rsidRPr="00C167D0" w:rsidRDefault="00F906C7" w:rsidP="00F906C7">
      <w:pPr>
        <w:autoSpaceDE w:val="0"/>
        <w:autoSpaceDN w:val="0"/>
        <w:adjustRightInd w:val="0"/>
        <w:rPr>
          <w:sz w:val="24"/>
          <w:szCs w:val="24"/>
        </w:rPr>
      </w:pPr>
      <w:r w:rsidRPr="00C167D0">
        <w:rPr>
          <w:sz w:val="24"/>
          <w:szCs w:val="24"/>
        </w:rPr>
        <w:t>осигурање и други корисници јавних средстава);</w:t>
      </w:r>
    </w:p>
    <w:p w14:paraId="75369842" w14:textId="77777777" w:rsidR="00F906C7" w:rsidRPr="00C167D0" w:rsidRDefault="00F906C7" w:rsidP="00F906C7">
      <w:pPr>
        <w:autoSpaceDE w:val="0"/>
        <w:autoSpaceDN w:val="0"/>
        <w:adjustRightInd w:val="0"/>
        <w:rPr>
          <w:b/>
          <w:bCs/>
          <w:sz w:val="24"/>
          <w:szCs w:val="24"/>
        </w:rPr>
      </w:pPr>
      <w:r w:rsidRPr="00C167D0">
        <w:rPr>
          <w:b/>
          <w:bCs/>
          <w:sz w:val="24"/>
          <w:szCs w:val="24"/>
        </w:rPr>
        <w:t>4. Потврда издата од стране Народне банке Србије, која садржи све елементе из</w:t>
      </w:r>
    </w:p>
    <w:p w14:paraId="4A7C107D" w14:textId="77777777" w:rsidR="00F906C7" w:rsidRPr="00C167D0" w:rsidRDefault="00F906C7" w:rsidP="00F906C7">
      <w:pPr>
        <w:autoSpaceDE w:val="0"/>
        <w:autoSpaceDN w:val="0"/>
        <w:adjustRightInd w:val="0"/>
        <w:rPr>
          <w:sz w:val="24"/>
          <w:szCs w:val="24"/>
        </w:rPr>
      </w:pPr>
      <w:r w:rsidRPr="00C167D0">
        <w:rPr>
          <w:b/>
          <w:bCs/>
          <w:sz w:val="24"/>
          <w:szCs w:val="24"/>
        </w:rPr>
        <w:t xml:space="preserve">потврде о извршеној уплати таксе из тачке 1, </w:t>
      </w:r>
      <w:r w:rsidRPr="00C167D0">
        <w:rPr>
          <w:sz w:val="24"/>
          <w:szCs w:val="24"/>
        </w:rPr>
        <w:t>за подносиоце захтева за заштиту</w:t>
      </w:r>
    </w:p>
    <w:p w14:paraId="149176A3" w14:textId="77777777" w:rsidR="00F906C7" w:rsidRPr="00C167D0" w:rsidRDefault="00F906C7" w:rsidP="00F906C7">
      <w:pPr>
        <w:autoSpaceDE w:val="0"/>
        <w:autoSpaceDN w:val="0"/>
        <w:adjustRightInd w:val="0"/>
        <w:rPr>
          <w:sz w:val="24"/>
          <w:szCs w:val="24"/>
        </w:rPr>
      </w:pPr>
      <w:r w:rsidRPr="00C167D0">
        <w:rPr>
          <w:sz w:val="24"/>
          <w:szCs w:val="24"/>
        </w:rPr>
        <w:t>права (банке и други субјекти) који имају отворен рачун код Народне банке Србије у</w:t>
      </w:r>
    </w:p>
    <w:p w14:paraId="2B80FBEB" w14:textId="77777777" w:rsidR="00F906C7" w:rsidRPr="00C167D0" w:rsidRDefault="00F906C7" w:rsidP="00F906C7">
      <w:pPr>
        <w:autoSpaceDE w:val="0"/>
        <w:autoSpaceDN w:val="0"/>
        <w:adjustRightInd w:val="0"/>
        <w:rPr>
          <w:sz w:val="24"/>
          <w:szCs w:val="24"/>
        </w:rPr>
      </w:pPr>
      <w:r w:rsidRPr="00C167D0">
        <w:rPr>
          <w:sz w:val="24"/>
          <w:szCs w:val="24"/>
        </w:rPr>
        <w:t>складу са законом и другим прописом.</w:t>
      </w:r>
    </w:p>
    <w:p w14:paraId="0E4D42C3" w14:textId="77777777" w:rsidR="00F906C7" w:rsidRPr="00C167D0" w:rsidRDefault="00F906C7" w:rsidP="00F906C7">
      <w:pPr>
        <w:spacing w:after="200" w:line="276" w:lineRule="auto"/>
        <w:ind w:firstLine="720"/>
        <w:contextualSpacing/>
        <w:jc w:val="both"/>
        <w:rPr>
          <w:rFonts w:eastAsia="Calibri"/>
          <w:sz w:val="24"/>
          <w:szCs w:val="24"/>
          <w:lang w:val="sr-Cyrl-RS"/>
        </w:rPr>
      </w:pPr>
      <w:r w:rsidRPr="00C167D0">
        <w:rPr>
          <w:rFonts w:eastAsia="Calibri"/>
          <w:sz w:val="24"/>
          <w:szCs w:val="24"/>
        </w:rPr>
        <w:t>Примерак правилно попуњеног налога за пренос</w:t>
      </w:r>
      <w:r w:rsidRPr="00C167D0">
        <w:rPr>
          <w:rFonts w:eastAsia="Calibri"/>
          <w:sz w:val="24"/>
          <w:szCs w:val="24"/>
          <w:lang w:val="sr-Cyrl-RS"/>
        </w:rPr>
        <w:t>:</w:t>
      </w:r>
    </w:p>
    <w:p w14:paraId="4506E4E4" w14:textId="77777777" w:rsidR="00F906C7" w:rsidRPr="00C167D0" w:rsidRDefault="007D7FED" w:rsidP="00F906C7">
      <w:pPr>
        <w:spacing w:after="200" w:line="276" w:lineRule="auto"/>
        <w:ind w:firstLine="720"/>
        <w:contextualSpacing/>
        <w:jc w:val="both"/>
        <w:rPr>
          <w:rFonts w:eastAsia="TimesNewRomanPSMT"/>
          <w:bCs/>
          <w:sz w:val="24"/>
          <w:szCs w:val="24"/>
          <w:lang w:val="sr-Cyrl-RS" w:eastAsia="x-none"/>
        </w:rPr>
      </w:pPr>
      <w:hyperlink r:id="rId17" w:history="1">
        <w:r w:rsidR="00F906C7" w:rsidRPr="00C167D0">
          <w:rPr>
            <w:rFonts w:eastAsia="TimesNewRomanPSMT"/>
            <w:bCs/>
            <w:sz w:val="24"/>
            <w:szCs w:val="24"/>
            <w:u w:val="single"/>
            <w:lang w:val="sr-Cyrl-RS" w:eastAsia="x-none"/>
          </w:rPr>
          <w:t>http://www.kjn.gov.rs/ci/uputstvo-o-uplati-republicke-administrativne-takse.html</w:t>
        </w:r>
      </w:hyperlink>
    </w:p>
    <w:p w14:paraId="3487E58E" w14:textId="77777777" w:rsidR="00F906C7" w:rsidRPr="00C167D0" w:rsidRDefault="00F906C7" w:rsidP="00F906C7">
      <w:pPr>
        <w:suppressAutoHyphens/>
        <w:autoSpaceDE w:val="0"/>
        <w:autoSpaceDN w:val="0"/>
        <w:adjustRightInd w:val="0"/>
        <w:jc w:val="both"/>
        <w:rPr>
          <w:rFonts w:eastAsia="TimesNewRomanPS-BoldMT"/>
          <w:b/>
          <w:bCs/>
          <w:iCs/>
          <w:sz w:val="24"/>
          <w:szCs w:val="24"/>
          <w:lang w:val="uz-Cyrl-UZ" w:eastAsia="ar-SA"/>
        </w:rPr>
      </w:pPr>
    </w:p>
    <w:p w14:paraId="5C7E538C" w14:textId="77777777" w:rsidR="00F906C7" w:rsidRPr="00C167D0" w:rsidRDefault="00F906C7" w:rsidP="00F906C7">
      <w:pPr>
        <w:jc w:val="both"/>
        <w:rPr>
          <w:b/>
          <w:sz w:val="24"/>
          <w:szCs w:val="24"/>
        </w:rPr>
      </w:pPr>
      <w:r w:rsidRPr="00C167D0">
        <w:rPr>
          <w:b/>
          <w:sz w:val="24"/>
          <w:szCs w:val="24"/>
          <w:lang w:val="sr-Latn-RS"/>
        </w:rPr>
        <w:t>1</w:t>
      </w:r>
      <w:r w:rsidRPr="00C167D0">
        <w:rPr>
          <w:b/>
          <w:sz w:val="24"/>
          <w:szCs w:val="24"/>
          <w:lang w:val="sr-Cyrl-RS"/>
        </w:rPr>
        <w:t xml:space="preserve">9. </w:t>
      </w:r>
      <w:r w:rsidRPr="00C167D0">
        <w:rPr>
          <w:b/>
          <w:sz w:val="24"/>
          <w:szCs w:val="24"/>
        </w:rPr>
        <w:t>Измене током трајања уговора</w:t>
      </w:r>
    </w:p>
    <w:p w14:paraId="4E50F1D1" w14:textId="77777777" w:rsidR="00F906C7" w:rsidRPr="00C167D0" w:rsidRDefault="00F906C7" w:rsidP="00F906C7">
      <w:pPr>
        <w:jc w:val="both"/>
        <w:rPr>
          <w:sz w:val="24"/>
          <w:szCs w:val="24"/>
        </w:rPr>
      </w:pPr>
      <w:r w:rsidRPr="00C167D0">
        <w:rPr>
          <w:sz w:val="24"/>
          <w:szCs w:val="24"/>
        </w:rPr>
        <w:tab/>
        <w:t>Наручилац задржава право измене уговора током трајања истог, а све у складу са чланом 115. Закона о јавним набавкама.</w:t>
      </w:r>
    </w:p>
    <w:p w14:paraId="1259B2C6" w14:textId="77777777" w:rsidR="00F906C7" w:rsidRPr="00C167D0" w:rsidRDefault="00F906C7" w:rsidP="00F906C7">
      <w:pPr>
        <w:suppressAutoHyphens/>
        <w:autoSpaceDE w:val="0"/>
        <w:autoSpaceDN w:val="0"/>
        <w:adjustRightInd w:val="0"/>
        <w:jc w:val="both"/>
        <w:rPr>
          <w:rFonts w:eastAsia="TimesNewRomanPS-BoldMT"/>
          <w:b/>
          <w:bCs/>
          <w:iCs/>
          <w:sz w:val="24"/>
          <w:szCs w:val="24"/>
          <w:lang w:val="uz-Cyrl-UZ" w:eastAsia="ar-SA"/>
        </w:rPr>
      </w:pPr>
    </w:p>
    <w:p w14:paraId="162C1339" w14:textId="77777777" w:rsidR="00F906C7" w:rsidRPr="00C167D0" w:rsidRDefault="00F906C7" w:rsidP="00F906C7">
      <w:pPr>
        <w:suppressAutoHyphens/>
        <w:autoSpaceDE w:val="0"/>
        <w:autoSpaceDN w:val="0"/>
        <w:adjustRightInd w:val="0"/>
        <w:jc w:val="both"/>
        <w:rPr>
          <w:rFonts w:eastAsia="TimesNewRomanPS-BoldMT"/>
          <w:b/>
          <w:bCs/>
          <w:iCs/>
          <w:sz w:val="24"/>
          <w:szCs w:val="24"/>
          <w:lang w:val="uz-Cyrl-UZ" w:eastAsia="ar-SA"/>
        </w:rPr>
      </w:pPr>
      <w:r w:rsidRPr="00C167D0">
        <w:rPr>
          <w:rFonts w:eastAsia="TimesNewRomanPS-BoldMT"/>
          <w:b/>
          <w:bCs/>
          <w:iCs/>
          <w:sz w:val="24"/>
          <w:szCs w:val="24"/>
          <w:lang w:val="uz-Cyrl-UZ" w:eastAsia="ar-SA"/>
        </w:rPr>
        <w:t>20. Закључење уговора</w:t>
      </w:r>
    </w:p>
    <w:p w14:paraId="33EA3B83" w14:textId="77777777" w:rsidR="00F906C7" w:rsidRPr="00C167D0" w:rsidRDefault="00F906C7" w:rsidP="00F906C7">
      <w:pPr>
        <w:autoSpaceDE w:val="0"/>
        <w:autoSpaceDN w:val="0"/>
        <w:adjustRightInd w:val="0"/>
        <w:ind w:firstLine="720"/>
        <w:jc w:val="both"/>
        <w:rPr>
          <w:sz w:val="24"/>
          <w:szCs w:val="24"/>
        </w:rPr>
      </w:pPr>
      <w:r w:rsidRPr="00C167D0">
        <w:rPr>
          <w:sz w:val="24"/>
          <w:szCs w:val="24"/>
        </w:rPr>
        <w:t>Наручилац је дужан да уговор о јавној набавци достави понуђачу којем је уговор додељен у року од осам дана од дана</w:t>
      </w:r>
      <w:r w:rsidRPr="00C167D0">
        <w:rPr>
          <w:sz w:val="24"/>
          <w:szCs w:val="24"/>
          <w:lang w:val="sr-Cyrl-RS"/>
        </w:rPr>
        <w:t xml:space="preserve"> </w:t>
      </w:r>
      <w:r w:rsidRPr="00C167D0">
        <w:rPr>
          <w:sz w:val="24"/>
          <w:szCs w:val="24"/>
        </w:rPr>
        <w:t>протека рока за подношење захтева за заштиту права</w:t>
      </w:r>
      <w:r w:rsidRPr="00C167D0">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C167D0">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167D0">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C167D0">
        <w:rPr>
          <w:rFonts w:eastAsia="TimesNewRomanPS-BoldMT"/>
          <w:bCs/>
          <w:sz w:val="24"/>
          <w:szCs w:val="24"/>
          <w:lang w:val="uz-Cyrl-UZ" w:eastAsia="ar-SA"/>
        </w:rPr>
        <w:t xml:space="preserve"> </w:t>
      </w:r>
    </w:p>
    <w:p w14:paraId="3BF9E735" w14:textId="77777777" w:rsidR="00F906C7" w:rsidRPr="00C167D0" w:rsidRDefault="00F906C7" w:rsidP="00F906C7">
      <w:pPr>
        <w:autoSpaceDE w:val="0"/>
        <w:autoSpaceDN w:val="0"/>
        <w:adjustRightInd w:val="0"/>
        <w:ind w:firstLine="720"/>
        <w:contextualSpacing/>
        <w:jc w:val="both"/>
        <w:rPr>
          <w:rFonts w:eastAsia="TimesNewRomanPS-BoldMT"/>
          <w:bCs/>
          <w:sz w:val="24"/>
          <w:szCs w:val="24"/>
          <w:lang w:eastAsia="x-none"/>
        </w:rPr>
      </w:pPr>
      <w:r w:rsidRPr="00C167D0">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7D27B531" w14:textId="77777777" w:rsidR="00F906C7" w:rsidRPr="00C167D0" w:rsidRDefault="00F906C7" w:rsidP="00F906C7">
      <w:pPr>
        <w:autoSpaceDE w:val="0"/>
        <w:autoSpaceDN w:val="0"/>
        <w:adjustRightInd w:val="0"/>
        <w:contextualSpacing/>
        <w:rPr>
          <w:rFonts w:eastAsia="TimesNewRomanPS-BoldMT"/>
          <w:bCs/>
          <w:sz w:val="24"/>
          <w:szCs w:val="24"/>
          <w:lang w:val="sr-Cyrl-RS" w:eastAsia="x-none"/>
        </w:rPr>
      </w:pPr>
    </w:p>
    <w:p w14:paraId="402CD8F4" w14:textId="138BDFA3" w:rsidR="00826C76" w:rsidRPr="00C167D0" w:rsidRDefault="00826C76" w:rsidP="00826C76">
      <w:pPr>
        <w:suppressAutoHyphens/>
        <w:autoSpaceDE w:val="0"/>
        <w:autoSpaceDN w:val="0"/>
        <w:adjustRightInd w:val="0"/>
        <w:contextualSpacing/>
        <w:jc w:val="both"/>
        <w:rPr>
          <w:rFonts w:eastAsia="TimesNewRomanPSMT"/>
          <w:bCs/>
          <w:sz w:val="24"/>
          <w:szCs w:val="24"/>
          <w:lang w:val="uz-Cyrl-UZ" w:eastAsia="ar-SA"/>
        </w:rPr>
      </w:pPr>
      <w:r w:rsidRPr="00C167D0">
        <w:rPr>
          <w:rFonts w:eastAsia="TimesNewRomanPS-BoldMT"/>
          <w:b/>
          <w:bCs/>
          <w:sz w:val="24"/>
          <w:szCs w:val="24"/>
          <w:lang w:val="sr-Latn-RS" w:eastAsia="x-none"/>
        </w:rPr>
        <w:t>21.</w:t>
      </w:r>
      <w:r w:rsidRPr="00C167D0">
        <w:rPr>
          <w:rFonts w:eastAsia="TimesNewRomanPS-BoldMT"/>
          <w:bCs/>
          <w:sz w:val="24"/>
          <w:szCs w:val="24"/>
          <w:lang w:val="sr-Latn-RS" w:eastAsia="x-none"/>
        </w:rPr>
        <w:t xml:space="preserve"> </w:t>
      </w:r>
      <w:r w:rsidRPr="00C167D0">
        <w:rPr>
          <w:rFonts w:eastAsia="TimesNewRomanPSMT"/>
          <w:bCs/>
          <w:sz w:val="24"/>
          <w:szCs w:val="24"/>
          <w:lang w:val="uz-Cyrl-UZ" w:eastAsia="ar-SA"/>
        </w:rPr>
        <w:t>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15660C7E" w14:textId="06FA0209" w:rsidR="00826C76" w:rsidRPr="00C167D0" w:rsidRDefault="00826C76" w:rsidP="00F906C7">
      <w:pPr>
        <w:autoSpaceDE w:val="0"/>
        <w:autoSpaceDN w:val="0"/>
        <w:adjustRightInd w:val="0"/>
        <w:contextualSpacing/>
        <w:rPr>
          <w:rFonts w:eastAsia="TimesNewRomanPS-BoldMT"/>
          <w:bCs/>
          <w:sz w:val="24"/>
          <w:szCs w:val="24"/>
          <w:lang w:val="sr-Latn-RS" w:eastAsia="x-none"/>
        </w:rPr>
      </w:pPr>
    </w:p>
    <w:p w14:paraId="64093B84" w14:textId="77777777" w:rsidR="00F52128" w:rsidRPr="00C167D0" w:rsidRDefault="00F52128" w:rsidP="00F906C7">
      <w:pPr>
        <w:autoSpaceDE w:val="0"/>
        <w:autoSpaceDN w:val="0"/>
        <w:adjustRightInd w:val="0"/>
        <w:contextualSpacing/>
        <w:rPr>
          <w:rFonts w:eastAsia="TimesNewRomanPS-BoldMT"/>
          <w:bCs/>
          <w:sz w:val="24"/>
          <w:szCs w:val="24"/>
          <w:lang w:val="sr-Cyrl-RS" w:eastAsia="x-none"/>
        </w:rPr>
      </w:pPr>
    </w:p>
    <w:p w14:paraId="513D10A4" w14:textId="77777777" w:rsidR="00F52128" w:rsidRPr="00C167D0" w:rsidRDefault="00F52128" w:rsidP="00F906C7">
      <w:pPr>
        <w:autoSpaceDE w:val="0"/>
        <w:autoSpaceDN w:val="0"/>
        <w:adjustRightInd w:val="0"/>
        <w:contextualSpacing/>
        <w:rPr>
          <w:rFonts w:eastAsia="TimesNewRomanPS-BoldMT"/>
          <w:bCs/>
          <w:sz w:val="24"/>
          <w:szCs w:val="24"/>
          <w:lang w:val="sr-Cyrl-RS" w:eastAsia="x-none"/>
        </w:rPr>
      </w:pPr>
    </w:p>
    <w:p w14:paraId="4181EA7A" w14:textId="77777777" w:rsidR="00F6704E" w:rsidRPr="00C167D0" w:rsidRDefault="00F6704E" w:rsidP="00F906C7">
      <w:pPr>
        <w:autoSpaceDE w:val="0"/>
        <w:autoSpaceDN w:val="0"/>
        <w:adjustRightInd w:val="0"/>
        <w:contextualSpacing/>
        <w:rPr>
          <w:rFonts w:eastAsia="TimesNewRomanPS-BoldMT"/>
          <w:bCs/>
          <w:sz w:val="24"/>
          <w:szCs w:val="24"/>
          <w:lang w:val="sr-Cyrl-RS" w:eastAsia="x-none"/>
        </w:rPr>
      </w:pPr>
    </w:p>
    <w:p w14:paraId="300D2476" w14:textId="77777777" w:rsidR="00F6704E" w:rsidRPr="00C167D0" w:rsidRDefault="00F6704E" w:rsidP="00F906C7">
      <w:pPr>
        <w:autoSpaceDE w:val="0"/>
        <w:autoSpaceDN w:val="0"/>
        <w:adjustRightInd w:val="0"/>
        <w:contextualSpacing/>
        <w:rPr>
          <w:rFonts w:eastAsia="TimesNewRomanPS-BoldMT"/>
          <w:bCs/>
          <w:sz w:val="24"/>
          <w:szCs w:val="24"/>
          <w:lang w:val="sr-Cyrl-RS" w:eastAsia="x-none"/>
        </w:rPr>
      </w:pPr>
    </w:p>
    <w:p w14:paraId="033C8A0E" w14:textId="2FCA8877" w:rsidR="00F6704E" w:rsidRDefault="00F6704E" w:rsidP="00F906C7">
      <w:pPr>
        <w:autoSpaceDE w:val="0"/>
        <w:autoSpaceDN w:val="0"/>
        <w:adjustRightInd w:val="0"/>
        <w:contextualSpacing/>
        <w:rPr>
          <w:rFonts w:eastAsia="TimesNewRomanPS-BoldMT"/>
          <w:bCs/>
          <w:sz w:val="24"/>
          <w:szCs w:val="24"/>
          <w:lang w:val="sr-Cyrl-RS" w:eastAsia="x-none"/>
        </w:rPr>
      </w:pPr>
    </w:p>
    <w:p w14:paraId="07E2199F" w14:textId="6A2ACDCD" w:rsidR="007A09BF" w:rsidRDefault="007A09BF" w:rsidP="00F906C7">
      <w:pPr>
        <w:autoSpaceDE w:val="0"/>
        <w:autoSpaceDN w:val="0"/>
        <w:adjustRightInd w:val="0"/>
        <w:contextualSpacing/>
        <w:rPr>
          <w:rFonts w:eastAsia="TimesNewRomanPS-BoldMT"/>
          <w:bCs/>
          <w:sz w:val="24"/>
          <w:szCs w:val="24"/>
          <w:lang w:val="sr-Cyrl-RS" w:eastAsia="x-none"/>
        </w:rPr>
      </w:pPr>
    </w:p>
    <w:p w14:paraId="07262F22" w14:textId="01F0A02D" w:rsidR="007A09BF" w:rsidRDefault="007A09BF" w:rsidP="00F906C7">
      <w:pPr>
        <w:autoSpaceDE w:val="0"/>
        <w:autoSpaceDN w:val="0"/>
        <w:adjustRightInd w:val="0"/>
        <w:contextualSpacing/>
        <w:rPr>
          <w:rFonts w:eastAsia="TimesNewRomanPS-BoldMT"/>
          <w:bCs/>
          <w:sz w:val="24"/>
          <w:szCs w:val="24"/>
          <w:lang w:val="sr-Cyrl-RS" w:eastAsia="x-none"/>
        </w:rPr>
      </w:pPr>
    </w:p>
    <w:p w14:paraId="073D9B58" w14:textId="116ACF24" w:rsidR="007A09BF" w:rsidRDefault="007A09BF" w:rsidP="00F906C7">
      <w:pPr>
        <w:autoSpaceDE w:val="0"/>
        <w:autoSpaceDN w:val="0"/>
        <w:adjustRightInd w:val="0"/>
        <w:contextualSpacing/>
        <w:rPr>
          <w:rFonts w:eastAsia="TimesNewRomanPS-BoldMT"/>
          <w:bCs/>
          <w:sz w:val="24"/>
          <w:szCs w:val="24"/>
          <w:lang w:val="sr-Cyrl-RS" w:eastAsia="x-none"/>
        </w:rPr>
      </w:pPr>
    </w:p>
    <w:p w14:paraId="49995D50" w14:textId="5CEBC92C" w:rsidR="007A09BF" w:rsidRDefault="007A09BF" w:rsidP="00F906C7">
      <w:pPr>
        <w:autoSpaceDE w:val="0"/>
        <w:autoSpaceDN w:val="0"/>
        <w:adjustRightInd w:val="0"/>
        <w:contextualSpacing/>
        <w:rPr>
          <w:rFonts w:eastAsia="TimesNewRomanPS-BoldMT"/>
          <w:bCs/>
          <w:sz w:val="24"/>
          <w:szCs w:val="24"/>
          <w:lang w:val="sr-Cyrl-RS" w:eastAsia="x-none"/>
        </w:rPr>
      </w:pPr>
    </w:p>
    <w:p w14:paraId="5C9193D2" w14:textId="20E9D10E" w:rsidR="007A09BF" w:rsidRDefault="007A09BF" w:rsidP="00F906C7">
      <w:pPr>
        <w:autoSpaceDE w:val="0"/>
        <w:autoSpaceDN w:val="0"/>
        <w:adjustRightInd w:val="0"/>
        <w:contextualSpacing/>
        <w:rPr>
          <w:rFonts w:eastAsia="TimesNewRomanPS-BoldMT"/>
          <w:bCs/>
          <w:sz w:val="24"/>
          <w:szCs w:val="24"/>
          <w:lang w:val="sr-Cyrl-RS" w:eastAsia="x-none"/>
        </w:rPr>
      </w:pPr>
    </w:p>
    <w:p w14:paraId="4505C075" w14:textId="45821045" w:rsidR="007A09BF" w:rsidRDefault="007A09BF" w:rsidP="00F906C7">
      <w:pPr>
        <w:autoSpaceDE w:val="0"/>
        <w:autoSpaceDN w:val="0"/>
        <w:adjustRightInd w:val="0"/>
        <w:contextualSpacing/>
        <w:rPr>
          <w:rFonts w:eastAsia="TimesNewRomanPS-BoldMT"/>
          <w:bCs/>
          <w:sz w:val="24"/>
          <w:szCs w:val="24"/>
          <w:lang w:val="sr-Cyrl-RS" w:eastAsia="x-none"/>
        </w:rPr>
      </w:pPr>
    </w:p>
    <w:p w14:paraId="29B6F512" w14:textId="5AEF1800" w:rsidR="007A09BF" w:rsidRDefault="007A09BF" w:rsidP="00F906C7">
      <w:pPr>
        <w:autoSpaceDE w:val="0"/>
        <w:autoSpaceDN w:val="0"/>
        <w:adjustRightInd w:val="0"/>
        <w:contextualSpacing/>
        <w:rPr>
          <w:rFonts w:eastAsia="TimesNewRomanPS-BoldMT"/>
          <w:bCs/>
          <w:sz w:val="24"/>
          <w:szCs w:val="24"/>
          <w:lang w:val="sr-Cyrl-RS" w:eastAsia="x-none"/>
        </w:rPr>
      </w:pPr>
    </w:p>
    <w:p w14:paraId="2178AFAA" w14:textId="368E83ED" w:rsidR="007A09BF" w:rsidRDefault="007A09BF" w:rsidP="00F906C7">
      <w:pPr>
        <w:autoSpaceDE w:val="0"/>
        <w:autoSpaceDN w:val="0"/>
        <w:adjustRightInd w:val="0"/>
        <w:contextualSpacing/>
        <w:rPr>
          <w:rFonts w:eastAsia="TimesNewRomanPS-BoldMT"/>
          <w:bCs/>
          <w:sz w:val="24"/>
          <w:szCs w:val="24"/>
          <w:lang w:val="sr-Cyrl-RS" w:eastAsia="x-none"/>
        </w:rPr>
      </w:pPr>
    </w:p>
    <w:p w14:paraId="1467FED5" w14:textId="66A2774D" w:rsidR="007A09BF" w:rsidRDefault="007A09BF" w:rsidP="00F906C7">
      <w:pPr>
        <w:autoSpaceDE w:val="0"/>
        <w:autoSpaceDN w:val="0"/>
        <w:adjustRightInd w:val="0"/>
        <w:contextualSpacing/>
        <w:rPr>
          <w:rFonts w:eastAsia="TimesNewRomanPS-BoldMT"/>
          <w:bCs/>
          <w:sz w:val="24"/>
          <w:szCs w:val="24"/>
          <w:lang w:val="sr-Cyrl-RS" w:eastAsia="x-none"/>
        </w:rPr>
      </w:pPr>
    </w:p>
    <w:p w14:paraId="01C7AD6D" w14:textId="65B9EDFE" w:rsidR="007A09BF" w:rsidRDefault="007A09BF" w:rsidP="00F906C7">
      <w:pPr>
        <w:autoSpaceDE w:val="0"/>
        <w:autoSpaceDN w:val="0"/>
        <w:adjustRightInd w:val="0"/>
        <w:contextualSpacing/>
        <w:rPr>
          <w:rFonts w:eastAsia="TimesNewRomanPS-BoldMT"/>
          <w:bCs/>
          <w:sz w:val="24"/>
          <w:szCs w:val="24"/>
          <w:lang w:val="sr-Cyrl-RS" w:eastAsia="x-none"/>
        </w:rPr>
      </w:pPr>
    </w:p>
    <w:p w14:paraId="28EC0968" w14:textId="1668FF83" w:rsidR="007A09BF" w:rsidRDefault="007A09BF" w:rsidP="00F906C7">
      <w:pPr>
        <w:autoSpaceDE w:val="0"/>
        <w:autoSpaceDN w:val="0"/>
        <w:adjustRightInd w:val="0"/>
        <w:contextualSpacing/>
        <w:rPr>
          <w:rFonts w:eastAsia="TimesNewRomanPS-BoldMT"/>
          <w:bCs/>
          <w:sz w:val="24"/>
          <w:szCs w:val="24"/>
          <w:lang w:val="sr-Cyrl-RS" w:eastAsia="x-none"/>
        </w:rPr>
      </w:pPr>
    </w:p>
    <w:p w14:paraId="34138B7F" w14:textId="77777777" w:rsidR="00C06D57" w:rsidRDefault="00C06D57" w:rsidP="00F906C7">
      <w:pPr>
        <w:autoSpaceDE w:val="0"/>
        <w:autoSpaceDN w:val="0"/>
        <w:adjustRightInd w:val="0"/>
        <w:contextualSpacing/>
        <w:rPr>
          <w:rFonts w:eastAsia="TimesNewRomanPS-BoldMT"/>
          <w:bCs/>
          <w:sz w:val="24"/>
          <w:szCs w:val="24"/>
          <w:lang w:val="sr-Cyrl-RS" w:eastAsia="x-none"/>
        </w:rPr>
      </w:pPr>
    </w:p>
    <w:p w14:paraId="6CDB4CD1" w14:textId="77777777" w:rsidR="00C06D57" w:rsidRDefault="00C06D57" w:rsidP="00F906C7">
      <w:pPr>
        <w:autoSpaceDE w:val="0"/>
        <w:autoSpaceDN w:val="0"/>
        <w:adjustRightInd w:val="0"/>
        <w:contextualSpacing/>
        <w:rPr>
          <w:rFonts w:eastAsia="TimesNewRomanPS-BoldMT"/>
          <w:bCs/>
          <w:sz w:val="24"/>
          <w:szCs w:val="24"/>
          <w:lang w:val="sr-Cyrl-RS" w:eastAsia="x-none"/>
        </w:rPr>
      </w:pPr>
    </w:p>
    <w:p w14:paraId="341EEB48" w14:textId="77777777" w:rsidR="00C06D57" w:rsidRDefault="00C06D57" w:rsidP="00F906C7">
      <w:pPr>
        <w:autoSpaceDE w:val="0"/>
        <w:autoSpaceDN w:val="0"/>
        <w:adjustRightInd w:val="0"/>
        <w:contextualSpacing/>
        <w:rPr>
          <w:rFonts w:eastAsia="TimesNewRomanPS-BoldMT"/>
          <w:bCs/>
          <w:sz w:val="24"/>
          <w:szCs w:val="24"/>
          <w:lang w:val="sr-Cyrl-RS" w:eastAsia="x-none"/>
        </w:rPr>
      </w:pPr>
    </w:p>
    <w:p w14:paraId="2134FEA7" w14:textId="77777777" w:rsidR="00C06D57" w:rsidRDefault="00C06D57" w:rsidP="00F906C7">
      <w:pPr>
        <w:autoSpaceDE w:val="0"/>
        <w:autoSpaceDN w:val="0"/>
        <w:adjustRightInd w:val="0"/>
        <w:contextualSpacing/>
        <w:rPr>
          <w:rFonts w:eastAsia="TimesNewRomanPS-BoldMT"/>
          <w:bCs/>
          <w:sz w:val="24"/>
          <w:szCs w:val="24"/>
          <w:lang w:val="sr-Cyrl-RS" w:eastAsia="x-none"/>
        </w:rPr>
      </w:pPr>
    </w:p>
    <w:p w14:paraId="091A09D0" w14:textId="77777777" w:rsidR="00C06D57" w:rsidRDefault="00C06D57" w:rsidP="00F906C7">
      <w:pPr>
        <w:autoSpaceDE w:val="0"/>
        <w:autoSpaceDN w:val="0"/>
        <w:adjustRightInd w:val="0"/>
        <w:contextualSpacing/>
        <w:rPr>
          <w:rFonts w:eastAsia="TimesNewRomanPS-BoldMT"/>
          <w:bCs/>
          <w:sz w:val="24"/>
          <w:szCs w:val="24"/>
          <w:lang w:val="sr-Cyrl-RS" w:eastAsia="x-none"/>
        </w:rPr>
      </w:pPr>
    </w:p>
    <w:p w14:paraId="46F72C6E" w14:textId="77777777" w:rsidR="00C06D57" w:rsidRDefault="00C06D57" w:rsidP="00F906C7">
      <w:pPr>
        <w:autoSpaceDE w:val="0"/>
        <w:autoSpaceDN w:val="0"/>
        <w:adjustRightInd w:val="0"/>
        <w:contextualSpacing/>
        <w:rPr>
          <w:rFonts w:eastAsia="TimesNewRomanPS-BoldMT"/>
          <w:bCs/>
          <w:sz w:val="24"/>
          <w:szCs w:val="24"/>
          <w:lang w:val="sr-Cyrl-RS" w:eastAsia="x-none"/>
        </w:rPr>
      </w:pPr>
    </w:p>
    <w:p w14:paraId="137056D3" w14:textId="77777777" w:rsidR="00C06D57" w:rsidRDefault="00C06D57" w:rsidP="00F906C7">
      <w:pPr>
        <w:autoSpaceDE w:val="0"/>
        <w:autoSpaceDN w:val="0"/>
        <w:adjustRightInd w:val="0"/>
        <w:contextualSpacing/>
        <w:rPr>
          <w:rFonts w:eastAsia="TimesNewRomanPS-BoldMT"/>
          <w:bCs/>
          <w:sz w:val="24"/>
          <w:szCs w:val="24"/>
          <w:lang w:val="sr-Cyrl-RS" w:eastAsia="x-none"/>
        </w:rPr>
      </w:pPr>
    </w:p>
    <w:p w14:paraId="57BF8E7B" w14:textId="77777777" w:rsidR="00C06D57" w:rsidRDefault="00C06D57" w:rsidP="00F906C7">
      <w:pPr>
        <w:autoSpaceDE w:val="0"/>
        <w:autoSpaceDN w:val="0"/>
        <w:adjustRightInd w:val="0"/>
        <w:contextualSpacing/>
        <w:rPr>
          <w:rFonts w:eastAsia="TimesNewRomanPS-BoldMT"/>
          <w:bCs/>
          <w:sz w:val="24"/>
          <w:szCs w:val="24"/>
          <w:lang w:val="sr-Cyrl-RS" w:eastAsia="x-none"/>
        </w:rPr>
      </w:pPr>
    </w:p>
    <w:p w14:paraId="6AC9D681" w14:textId="77777777" w:rsidR="00C06D57" w:rsidRDefault="00C06D57" w:rsidP="00F906C7">
      <w:pPr>
        <w:autoSpaceDE w:val="0"/>
        <w:autoSpaceDN w:val="0"/>
        <w:adjustRightInd w:val="0"/>
        <w:contextualSpacing/>
        <w:rPr>
          <w:rFonts w:eastAsia="TimesNewRomanPS-BoldMT"/>
          <w:bCs/>
          <w:sz w:val="24"/>
          <w:szCs w:val="24"/>
          <w:lang w:val="sr-Cyrl-RS" w:eastAsia="x-none"/>
        </w:rPr>
      </w:pPr>
    </w:p>
    <w:p w14:paraId="5C36FA30" w14:textId="77777777" w:rsidR="00C06D57" w:rsidRDefault="00C06D57" w:rsidP="00F906C7">
      <w:pPr>
        <w:autoSpaceDE w:val="0"/>
        <w:autoSpaceDN w:val="0"/>
        <w:adjustRightInd w:val="0"/>
        <w:contextualSpacing/>
        <w:rPr>
          <w:rFonts w:eastAsia="TimesNewRomanPS-BoldMT"/>
          <w:bCs/>
          <w:sz w:val="24"/>
          <w:szCs w:val="24"/>
          <w:lang w:val="sr-Cyrl-RS" w:eastAsia="x-none"/>
        </w:rPr>
      </w:pPr>
    </w:p>
    <w:p w14:paraId="4428EFDC" w14:textId="77777777" w:rsidR="00C06D57" w:rsidRDefault="00C06D57" w:rsidP="00F906C7">
      <w:pPr>
        <w:autoSpaceDE w:val="0"/>
        <w:autoSpaceDN w:val="0"/>
        <w:adjustRightInd w:val="0"/>
        <w:contextualSpacing/>
        <w:rPr>
          <w:rFonts w:eastAsia="TimesNewRomanPS-BoldMT"/>
          <w:bCs/>
          <w:sz w:val="24"/>
          <w:szCs w:val="24"/>
          <w:lang w:val="sr-Cyrl-RS" w:eastAsia="x-none"/>
        </w:rPr>
      </w:pPr>
    </w:p>
    <w:p w14:paraId="71869E64" w14:textId="77777777" w:rsidR="00C06D57" w:rsidRDefault="00C06D57" w:rsidP="00F906C7">
      <w:pPr>
        <w:autoSpaceDE w:val="0"/>
        <w:autoSpaceDN w:val="0"/>
        <w:adjustRightInd w:val="0"/>
        <w:contextualSpacing/>
        <w:rPr>
          <w:rFonts w:eastAsia="TimesNewRomanPS-BoldMT"/>
          <w:bCs/>
          <w:sz w:val="24"/>
          <w:szCs w:val="24"/>
          <w:lang w:val="sr-Cyrl-RS" w:eastAsia="x-none"/>
        </w:rPr>
      </w:pPr>
    </w:p>
    <w:p w14:paraId="54774981" w14:textId="77777777" w:rsidR="00C06D57" w:rsidRDefault="00C06D57" w:rsidP="00F906C7">
      <w:pPr>
        <w:autoSpaceDE w:val="0"/>
        <w:autoSpaceDN w:val="0"/>
        <w:adjustRightInd w:val="0"/>
        <w:contextualSpacing/>
        <w:rPr>
          <w:rFonts w:eastAsia="TimesNewRomanPS-BoldMT"/>
          <w:bCs/>
          <w:sz w:val="24"/>
          <w:szCs w:val="24"/>
          <w:lang w:val="sr-Cyrl-RS" w:eastAsia="x-none"/>
        </w:rPr>
      </w:pPr>
    </w:p>
    <w:p w14:paraId="7F4BB858" w14:textId="77777777" w:rsidR="00C06D57" w:rsidRDefault="00C06D57" w:rsidP="00F906C7">
      <w:pPr>
        <w:autoSpaceDE w:val="0"/>
        <w:autoSpaceDN w:val="0"/>
        <w:adjustRightInd w:val="0"/>
        <w:contextualSpacing/>
        <w:rPr>
          <w:rFonts w:eastAsia="TimesNewRomanPS-BoldMT"/>
          <w:bCs/>
          <w:sz w:val="24"/>
          <w:szCs w:val="24"/>
          <w:lang w:val="sr-Cyrl-RS" w:eastAsia="x-none"/>
        </w:rPr>
      </w:pPr>
    </w:p>
    <w:p w14:paraId="16EC0A0C" w14:textId="77777777" w:rsidR="00C06D57" w:rsidRDefault="00C06D57" w:rsidP="00F906C7">
      <w:pPr>
        <w:autoSpaceDE w:val="0"/>
        <w:autoSpaceDN w:val="0"/>
        <w:adjustRightInd w:val="0"/>
        <w:contextualSpacing/>
        <w:rPr>
          <w:rFonts w:eastAsia="TimesNewRomanPS-BoldMT"/>
          <w:bCs/>
          <w:sz w:val="24"/>
          <w:szCs w:val="24"/>
          <w:lang w:val="sr-Cyrl-RS" w:eastAsia="x-none"/>
        </w:rPr>
      </w:pPr>
    </w:p>
    <w:p w14:paraId="784A2E6C" w14:textId="77777777" w:rsidR="00C06D57" w:rsidRDefault="00C06D57" w:rsidP="00F906C7">
      <w:pPr>
        <w:autoSpaceDE w:val="0"/>
        <w:autoSpaceDN w:val="0"/>
        <w:adjustRightInd w:val="0"/>
        <w:contextualSpacing/>
        <w:rPr>
          <w:rFonts w:eastAsia="TimesNewRomanPS-BoldMT"/>
          <w:bCs/>
          <w:sz w:val="24"/>
          <w:szCs w:val="24"/>
          <w:lang w:val="sr-Cyrl-RS" w:eastAsia="x-none"/>
        </w:rPr>
      </w:pPr>
    </w:p>
    <w:p w14:paraId="50E3CAB0" w14:textId="77777777" w:rsidR="00C06D57" w:rsidRDefault="00C06D57" w:rsidP="00F906C7">
      <w:pPr>
        <w:autoSpaceDE w:val="0"/>
        <w:autoSpaceDN w:val="0"/>
        <w:adjustRightInd w:val="0"/>
        <w:contextualSpacing/>
        <w:rPr>
          <w:rFonts w:eastAsia="TimesNewRomanPS-BoldMT"/>
          <w:bCs/>
          <w:sz w:val="24"/>
          <w:szCs w:val="24"/>
          <w:lang w:val="sr-Cyrl-RS" w:eastAsia="x-none"/>
        </w:rPr>
      </w:pPr>
    </w:p>
    <w:p w14:paraId="551F0208" w14:textId="1C3F5063" w:rsidR="007A09BF" w:rsidRDefault="007A09BF" w:rsidP="00F906C7">
      <w:pPr>
        <w:autoSpaceDE w:val="0"/>
        <w:autoSpaceDN w:val="0"/>
        <w:adjustRightInd w:val="0"/>
        <w:contextualSpacing/>
        <w:rPr>
          <w:rFonts w:eastAsia="TimesNewRomanPS-BoldMT"/>
          <w:bCs/>
          <w:sz w:val="24"/>
          <w:szCs w:val="24"/>
          <w:lang w:val="sr-Cyrl-RS" w:eastAsia="x-none"/>
        </w:rPr>
      </w:pPr>
    </w:p>
    <w:p w14:paraId="799DA70F" w14:textId="77777777" w:rsidR="00913D53" w:rsidRDefault="00913D53" w:rsidP="00F906C7">
      <w:pPr>
        <w:autoSpaceDE w:val="0"/>
        <w:autoSpaceDN w:val="0"/>
        <w:adjustRightInd w:val="0"/>
        <w:contextualSpacing/>
        <w:rPr>
          <w:rFonts w:eastAsia="TimesNewRomanPS-BoldMT"/>
          <w:bCs/>
          <w:sz w:val="24"/>
          <w:szCs w:val="24"/>
          <w:lang w:val="sr-Cyrl-RS" w:eastAsia="x-none"/>
        </w:rPr>
      </w:pPr>
    </w:p>
    <w:p w14:paraId="301EE628" w14:textId="77777777" w:rsidR="00913D53" w:rsidRDefault="00913D53" w:rsidP="00F906C7">
      <w:pPr>
        <w:autoSpaceDE w:val="0"/>
        <w:autoSpaceDN w:val="0"/>
        <w:adjustRightInd w:val="0"/>
        <w:contextualSpacing/>
        <w:rPr>
          <w:rFonts w:eastAsia="TimesNewRomanPS-BoldMT"/>
          <w:bCs/>
          <w:sz w:val="24"/>
          <w:szCs w:val="24"/>
          <w:lang w:val="sr-Cyrl-RS" w:eastAsia="x-none"/>
        </w:rPr>
      </w:pPr>
    </w:p>
    <w:p w14:paraId="2C70622D" w14:textId="77777777" w:rsidR="00913D53" w:rsidRDefault="00913D53" w:rsidP="00F906C7">
      <w:pPr>
        <w:autoSpaceDE w:val="0"/>
        <w:autoSpaceDN w:val="0"/>
        <w:adjustRightInd w:val="0"/>
        <w:contextualSpacing/>
        <w:rPr>
          <w:rFonts w:eastAsia="TimesNewRomanPS-BoldMT"/>
          <w:bCs/>
          <w:sz w:val="24"/>
          <w:szCs w:val="24"/>
          <w:lang w:val="sr-Cyrl-RS" w:eastAsia="x-none"/>
        </w:rPr>
      </w:pPr>
    </w:p>
    <w:p w14:paraId="6E73236C" w14:textId="77777777" w:rsidR="00913D53" w:rsidRDefault="00913D53" w:rsidP="00F906C7">
      <w:pPr>
        <w:autoSpaceDE w:val="0"/>
        <w:autoSpaceDN w:val="0"/>
        <w:adjustRightInd w:val="0"/>
        <w:contextualSpacing/>
        <w:rPr>
          <w:rFonts w:eastAsia="TimesNewRomanPS-BoldMT"/>
          <w:bCs/>
          <w:sz w:val="24"/>
          <w:szCs w:val="24"/>
          <w:lang w:val="sr-Cyrl-RS" w:eastAsia="x-none"/>
        </w:rPr>
      </w:pPr>
    </w:p>
    <w:p w14:paraId="43FBAFFE" w14:textId="08230AC6" w:rsidR="007A09BF" w:rsidRDefault="007A09BF" w:rsidP="00F906C7">
      <w:pPr>
        <w:autoSpaceDE w:val="0"/>
        <w:autoSpaceDN w:val="0"/>
        <w:adjustRightInd w:val="0"/>
        <w:contextualSpacing/>
        <w:rPr>
          <w:rFonts w:eastAsia="TimesNewRomanPS-BoldMT"/>
          <w:bCs/>
          <w:sz w:val="24"/>
          <w:szCs w:val="24"/>
          <w:lang w:val="sr-Cyrl-RS" w:eastAsia="x-none"/>
        </w:rPr>
      </w:pPr>
    </w:p>
    <w:p w14:paraId="4360F857" w14:textId="77777777" w:rsidR="007A09BF" w:rsidRPr="00C167D0" w:rsidRDefault="007A09BF" w:rsidP="00F906C7">
      <w:pPr>
        <w:autoSpaceDE w:val="0"/>
        <w:autoSpaceDN w:val="0"/>
        <w:adjustRightInd w:val="0"/>
        <w:contextualSpacing/>
        <w:rPr>
          <w:rFonts w:eastAsia="TimesNewRomanPS-BoldMT"/>
          <w:bCs/>
          <w:sz w:val="24"/>
          <w:szCs w:val="24"/>
          <w:lang w:val="sr-Cyrl-RS" w:eastAsia="x-none"/>
        </w:rPr>
      </w:pPr>
    </w:p>
    <w:p w14:paraId="51AB3937" w14:textId="77777777" w:rsidR="00F6704E" w:rsidRPr="00C167D0" w:rsidRDefault="00F6704E" w:rsidP="00F906C7">
      <w:pPr>
        <w:autoSpaceDE w:val="0"/>
        <w:autoSpaceDN w:val="0"/>
        <w:adjustRightInd w:val="0"/>
        <w:contextualSpacing/>
        <w:rPr>
          <w:rFonts w:eastAsia="TimesNewRomanPS-BoldMT"/>
          <w:bCs/>
          <w:sz w:val="24"/>
          <w:szCs w:val="24"/>
          <w:lang w:val="sr-Cyrl-RS" w:eastAsia="x-none"/>
        </w:rPr>
      </w:pPr>
    </w:p>
    <w:p w14:paraId="5614C77A" w14:textId="77777777" w:rsidR="00F906C7" w:rsidRPr="00C167D0" w:rsidRDefault="00F906C7" w:rsidP="00F906C7">
      <w:pPr>
        <w:jc w:val="center"/>
        <w:rPr>
          <w:b/>
          <w:sz w:val="24"/>
          <w:szCs w:val="24"/>
          <w:lang w:val="sr-Cyrl-CS"/>
        </w:rPr>
      </w:pPr>
      <w:r w:rsidRPr="00C167D0">
        <w:rPr>
          <w:b/>
          <w:sz w:val="24"/>
          <w:szCs w:val="24"/>
          <w:lang w:val="sr-Latn-RS"/>
        </w:rPr>
        <w:lastRenderedPageBreak/>
        <w:t xml:space="preserve">VII   </w:t>
      </w:r>
      <w:r w:rsidRPr="00C167D0">
        <w:rPr>
          <w:b/>
          <w:sz w:val="24"/>
          <w:szCs w:val="24"/>
          <w:lang w:val="sr-Cyrl-RS"/>
        </w:rPr>
        <w:t xml:space="preserve">ОБРАЗАЦ </w:t>
      </w:r>
      <w:r w:rsidRPr="00C167D0">
        <w:rPr>
          <w:b/>
          <w:sz w:val="24"/>
          <w:szCs w:val="24"/>
          <w:lang w:val="sr-Cyrl-CS"/>
        </w:rPr>
        <w:t>ПОНУДЕ СА ОБР</w:t>
      </w:r>
      <w:r w:rsidRPr="00C167D0">
        <w:rPr>
          <w:b/>
          <w:sz w:val="24"/>
          <w:szCs w:val="24"/>
        </w:rPr>
        <w:t>A</w:t>
      </w:r>
      <w:r w:rsidRPr="00C167D0">
        <w:rPr>
          <w:b/>
          <w:sz w:val="24"/>
          <w:szCs w:val="24"/>
          <w:lang w:val="sr-Cyrl-CS"/>
        </w:rPr>
        <w:t>СЦЕМ СТРУКТУРЕ ЦЕНЕ</w:t>
      </w:r>
    </w:p>
    <w:p w14:paraId="76358728" w14:textId="77777777" w:rsidR="00F906C7" w:rsidRPr="00C167D0" w:rsidRDefault="00F906C7" w:rsidP="00F906C7">
      <w:pPr>
        <w:contextualSpacing/>
        <w:jc w:val="center"/>
        <w:rPr>
          <w:rFonts w:eastAsia="TimesNewRomanPSMT"/>
          <w:bCs/>
          <w:iCs/>
          <w:sz w:val="24"/>
          <w:szCs w:val="24"/>
          <w:lang w:val="uz-Cyrl-UZ"/>
        </w:rPr>
      </w:pPr>
    </w:p>
    <w:p w14:paraId="7E8F02B0" w14:textId="6D7B5940" w:rsidR="00F906C7" w:rsidRPr="00C167D0" w:rsidRDefault="00F906C7" w:rsidP="00F906C7">
      <w:pPr>
        <w:spacing w:after="200" w:line="276" w:lineRule="auto"/>
        <w:ind w:firstLine="450"/>
        <w:jc w:val="both"/>
        <w:rPr>
          <w:rFonts w:eastAsia="Calibri"/>
          <w:sz w:val="24"/>
          <w:szCs w:val="24"/>
          <w:lang w:val="sr-Cyrl-RS"/>
        </w:rPr>
      </w:pPr>
      <w:r w:rsidRPr="00C167D0">
        <w:rPr>
          <w:rFonts w:eastAsia="TimesNewRomanPS-BoldMT"/>
          <w:bCs/>
          <w:sz w:val="24"/>
          <w:szCs w:val="24"/>
        </w:rPr>
        <w:t>Понуда бр.</w:t>
      </w:r>
      <w:r w:rsidRPr="00C167D0">
        <w:rPr>
          <w:rFonts w:eastAsia="TimesNewRomanPS-BoldMT"/>
          <w:bCs/>
          <w:sz w:val="24"/>
          <w:szCs w:val="24"/>
          <w:lang w:val="sr-Cyrl-RS"/>
        </w:rPr>
        <w:t xml:space="preserve"> </w:t>
      </w:r>
      <w:r w:rsidRPr="00C167D0">
        <w:rPr>
          <w:rFonts w:eastAsia="TimesNewRomanPS-BoldMT"/>
          <w:bCs/>
          <w:sz w:val="24"/>
          <w:szCs w:val="24"/>
        </w:rPr>
        <w:t>______</w:t>
      </w:r>
      <w:r w:rsidRPr="00C167D0">
        <w:rPr>
          <w:rFonts w:eastAsia="TimesNewRomanPS-BoldMT"/>
          <w:bCs/>
          <w:sz w:val="24"/>
          <w:szCs w:val="24"/>
          <w:lang w:val="sr-Cyrl-RS"/>
        </w:rPr>
        <w:t>____</w:t>
      </w:r>
      <w:r w:rsidRPr="00C167D0">
        <w:rPr>
          <w:rFonts w:eastAsia="TimesNewRomanPS-BoldMT"/>
          <w:bCs/>
          <w:sz w:val="24"/>
          <w:szCs w:val="24"/>
        </w:rPr>
        <w:t xml:space="preserve"> од _________</w:t>
      </w:r>
      <w:r w:rsidRPr="00C167D0">
        <w:rPr>
          <w:rFonts w:eastAsia="TimesNewRomanPS-BoldMT"/>
          <w:bCs/>
          <w:sz w:val="24"/>
          <w:szCs w:val="24"/>
          <w:lang w:val="sr-Cyrl-RS"/>
        </w:rPr>
        <w:t>_</w:t>
      </w:r>
      <w:r w:rsidRPr="00C167D0">
        <w:rPr>
          <w:rFonts w:eastAsia="TimesNewRomanPS-BoldMT"/>
          <w:bCs/>
          <w:sz w:val="24"/>
          <w:szCs w:val="24"/>
        </w:rPr>
        <w:t xml:space="preserve"> </w:t>
      </w:r>
      <w:r w:rsidRPr="00C167D0">
        <w:rPr>
          <w:rFonts w:eastAsia="TimesNewRomanPS-BoldMT"/>
          <w:bCs/>
          <w:sz w:val="24"/>
          <w:szCs w:val="24"/>
          <w:lang w:val="sr-Cyrl-CS"/>
        </w:rPr>
        <w:t>20</w:t>
      </w:r>
      <w:r w:rsidR="00A13C09" w:rsidRPr="00C167D0">
        <w:rPr>
          <w:rFonts w:eastAsia="TimesNewRomanPS-BoldMT"/>
          <w:bCs/>
          <w:sz w:val="24"/>
          <w:szCs w:val="24"/>
          <w:lang w:val="sr-Cyrl-CS"/>
        </w:rPr>
        <w:t>20</w:t>
      </w:r>
      <w:r w:rsidRPr="00C167D0">
        <w:rPr>
          <w:rFonts w:eastAsia="TimesNewRomanPS-BoldMT"/>
          <w:bCs/>
          <w:sz w:val="24"/>
          <w:szCs w:val="24"/>
          <w:lang w:val="sr-Cyrl-CS"/>
        </w:rPr>
        <w:t>. године (</w:t>
      </w:r>
      <w:r w:rsidRPr="00C167D0">
        <w:rPr>
          <w:rFonts w:eastAsia="TimesNewRomanPS-BoldMT"/>
          <w:bCs/>
          <w:i/>
          <w:sz w:val="24"/>
          <w:szCs w:val="24"/>
          <w:lang w:val="sr-Cyrl-CS"/>
        </w:rPr>
        <w:t>понуђач уписује свој заводни број</w:t>
      </w:r>
      <w:r w:rsidRPr="00C167D0">
        <w:rPr>
          <w:rFonts w:eastAsia="TimesNewRomanPS-BoldMT"/>
          <w:bCs/>
          <w:sz w:val="24"/>
          <w:szCs w:val="24"/>
          <w:lang w:val="sr-Cyrl-CS"/>
        </w:rPr>
        <w:t xml:space="preserve">) </w:t>
      </w:r>
      <w:r w:rsidRPr="00C167D0">
        <w:rPr>
          <w:sz w:val="24"/>
          <w:szCs w:val="24"/>
          <w:lang w:val="sr-Cyrl-CS" w:eastAsia="ar-SA"/>
        </w:rPr>
        <w:t xml:space="preserve">за јавну набавку </w:t>
      </w:r>
      <w:r w:rsidRPr="00C167D0">
        <w:rPr>
          <w:rFonts w:eastAsia="Calibri"/>
          <w:sz w:val="24"/>
          <w:szCs w:val="24"/>
          <w:lang w:val="sr-Cyrl-RS"/>
        </w:rPr>
        <w:t xml:space="preserve">услуга – </w:t>
      </w:r>
      <w:r w:rsidRPr="00C167D0">
        <w:rPr>
          <w:rFonts w:eastAsia="Calibri"/>
          <w:sz w:val="24"/>
          <w:szCs w:val="24"/>
          <w:lang w:val="sr-Cyrl-CS"/>
        </w:rPr>
        <w:t xml:space="preserve">Израда </w:t>
      </w:r>
      <w:r w:rsidR="00A13C09" w:rsidRPr="00C167D0">
        <w:rPr>
          <w:sz w:val="24"/>
          <w:szCs w:val="24"/>
          <w:lang w:val="sr-Cyrl-RS"/>
        </w:rPr>
        <w:t>саобраћајног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w:t>
      </w:r>
      <w:r w:rsidR="00797D82" w:rsidRPr="00C167D0">
        <w:rPr>
          <w:rFonts w:eastAsia="Calibri"/>
          <w:sz w:val="24"/>
          <w:szCs w:val="24"/>
          <w:lang w:val="sr-Cyrl-RS"/>
        </w:rPr>
        <w:t>, ЈН</w:t>
      </w:r>
      <w:r w:rsidR="00D53757" w:rsidRPr="00C167D0">
        <w:rPr>
          <w:rFonts w:eastAsia="Calibri"/>
          <w:sz w:val="24"/>
          <w:szCs w:val="24"/>
          <w:lang w:val="sr-Latn-RS"/>
        </w:rPr>
        <w:t xml:space="preserve"> </w:t>
      </w:r>
      <w:r w:rsidR="00826C76" w:rsidRPr="00C167D0">
        <w:rPr>
          <w:rFonts w:eastAsia="Calibri"/>
          <w:sz w:val="24"/>
          <w:szCs w:val="24"/>
          <w:lang w:val="sr-Cyrl-RS"/>
        </w:rPr>
        <w:t xml:space="preserve">МВ </w:t>
      </w:r>
      <w:r w:rsidR="00A13C09" w:rsidRPr="00C167D0">
        <w:rPr>
          <w:rFonts w:eastAsia="Calibri"/>
          <w:sz w:val="24"/>
          <w:szCs w:val="24"/>
          <w:lang w:val="sr-Cyrl-RS"/>
        </w:rPr>
        <w:t>2</w:t>
      </w:r>
      <w:r w:rsidR="00826C76" w:rsidRPr="00C167D0">
        <w:rPr>
          <w:rFonts w:eastAsia="Calibri"/>
          <w:sz w:val="24"/>
          <w:szCs w:val="24"/>
          <w:lang w:val="sr-Cyrl-RS"/>
        </w:rPr>
        <w:t>/20</w:t>
      </w:r>
      <w:r w:rsidR="00A13C09" w:rsidRPr="00C167D0">
        <w:rPr>
          <w:rFonts w:eastAsia="Calibri"/>
          <w:sz w:val="24"/>
          <w:szCs w:val="24"/>
          <w:lang w:val="sr-Cyrl-RS"/>
        </w:rPr>
        <w:t>20</w:t>
      </w:r>
      <w:r w:rsidRPr="00C167D0">
        <w:rPr>
          <w:rFonts w:eastAsia="Calibri"/>
          <w:sz w:val="24"/>
          <w:szCs w:val="24"/>
          <w:lang w:val="sr-Cyrl-RS"/>
        </w:rPr>
        <w:t>.</w:t>
      </w:r>
    </w:p>
    <w:p w14:paraId="4F670F33" w14:textId="77777777" w:rsidR="00F906C7" w:rsidRPr="00C167D0" w:rsidRDefault="00F906C7" w:rsidP="00F906C7">
      <w:pPr>
        <w:spacing w:after="200" w:line="276" w:lineRule="auto"/>
        <w:ind w:firstLine="450"/>
        <w:jc w:val="center"/>
        <w:rPr>
          <w:sz w:val="24"/>
          <w:szCs w:val="24"/>
          <w:lang w:val="sr-Cyrl-RS"/>
        </w:rPr>
      </w:pPr>
      <w:r w:rsidRPr="00C167D0">
        <w:rPr>
          <w:sz w:val="24"/>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C167D0" w14:paraId="1CCB22FA" w14:textId="77777777" w:rsidTr="006244EC">
        <w:tc>
          <w:tcPr>
            <w:tcW w:w="10348" w:type="dxa"/>
            <w:shd w:val="clear" w:color="auto" w:fill="auto"/>
          </w:tcPr>
          <w:p w14:paraId="3FBEFBB5" w14:textId="77777777" w:rsidR="00F906C7" w:rsidRPr="00C167D0" w:rsidRDefault="00F906C7" w:rsidP="006244EC">
            <w:pPr>
              <w:spacing w:line="276" w:lineRule="auto"/>
              <w:jc w:val="center"/>
              <w:rPr>
                <w:sz w:val="24"/>
                <w:szCs w:val="24"/>
                <w:lang w:val="sr-Cyrl-RS"/>
              </w:rPr>
            </w:pPr>
            <w:r w:rsidRPr="00C167D0">
              <w:rPr>
                <w:sz w:val="24"/>
                <w:szCs w:val="24"/>
                <w:lang w:val="sr-Cyrl-RS"/>
              </w:rPr>
              <w:t>А)  САМОСТАЛНО</w:t>
            </w:r>
          </w:p>
        </w:tc>
      </w:tr>
      <w:tr w:rsidR="00F906C7" w:rsidRPr="00C167D0" w14:paraId="61169E6B" w14:textId="77777777" w:rsidTr="006244EC">
        <w:tc>
          <w:tcPr>
            <w:tcW w:w="10348" w:type="dxa"/>
            <w:shd w:val="clear" w:color="auto" w:fill="auto"/>
          </w:tcPr>
          <w:p w14:paraId="38098A97" w14:textId="77777777" w:rsidR="00F906C7" w:rsidRPr="00C167D0" w:rsidRDefault="00F906C7" w:rsidP="006244EC">
            <w:pPr>
              <w:spacing w:line="276" w:lineRule="auto"/>
              <w:jc w:val="center"/>
              <w:rPr>
                <w:sz w:val="24"/>
                <w:szCs w:val="24"/>
                <w:lang w:val="sr-Cyrl-RS"/>
              </w:rPr>
            </w:pPr>
            <w:r w:rsidRPr="00C167D0">
              <w:rPr>
                <w:sz w:val="24"/>
                <w:szCs w:val="24"/>
                <w:lang w:val="sr-Cyrl-RS"/>
              </w:rPr>
              <w:t>Б) СА ПОДИЗВОЂАЧЕМ</w:t>
            </w:r>
          </w:p>
        </w:tc>
      </w:tr>
      <w:tr w:rsidR="00F906C7" w:rsidRPr="00C167D0" w14:paraId="0D66821F" w14:textId="77777777" w:rsidTr="006244EC">
        <w:tc>
          <w:tcPr>
            <w:tcW w:w="10348" w:type="dxa"/>
            <w:shd w:val="clear" w:color="auto" w:fill="auto"/>
          </w:tcPr>
          <w:p w14:paraId="3BC8475D" w14:textId="77777777" w:rsidR="00F906C7" w:rsidRPr="00C167D0" w:rsidRDefault="00F906C7" w:rsidP="006244EC">
            <w:pPr>
              <w:spacing w:line="276" w:lineRule="auto"/>
              <w:jc w:val="center"/>
              <w:rPr>
                <w:sz w:val="24"/>
                <w:szCs w:val="24"/>
                <w:lang w:val="sr-Cyrl-RS"/>
              </w:rPr>
            </w:pPr>
            <w:r w:rsidRPr="00C167D0">
              <w:rPr>
                <w:sz w:val="24"/>
                <w:szCs w:val="24"/>
                <w:lang w:val="sr-Cyrl-RS"/>
              </w:rPr>
              <w:t>В) КАО ЗАЈЕДНИЧКУ ПОНУДУ</w:t>
            </w:r>
          </w:p>
        </w:tc>
      </w:tr>
    </w:tbl>
    <w:p w14:paraId="309A8FBE" w14:textId="77777777" w:rsidR="00F906C7" w:rsidRPr="00C167D0" w:rsidRDefault="00F906C7" w:rsidP="00F906C7">
      <w:pPr>
        <w:spacing w:line="276" w:lineRule="auto"/>
        <w:jc w:val="both"/>
        <w:rPr>
          <w:i/>
          <w:sz w:val="22"/>
          <w:szCs w:val="22"/>
          <w:lang w:val="sr-Cyrl-RS"/>
        </w:rPr>
      </w:pPr>
      <w:r w:rsidRPr="00C167D0">
        <w:rPr>
          <w:sz w:val="22"/>
          <w:szCs w:val="22"/>
          <w:lang w:val="sr-Cyrl-RS"/>
        </w:rPr>
        <w:t xml:space="preserve">Напомена: </w:t>
      </w:r>
      <w:r w:rsidRPr="00C167D0">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C167D0" w14:paraId="0E89C0A5" w14:textId="77777777" w:rsidTr="006244EC">
        <w:tc>
          <w:tcPr>
            <w:tcW w:w="10348" w:type="dxa"/>
            <w:gridSpan w:val="3"/>
            <w:shd w:val="clear" w:color="auto" w:fill="D9D9D9"/>
          </w:tcPr>
          <w:p w14:paraId="34893382" w14:textId="77777777" w:rsidR="00F906C7" w:rsidRPr="00C167D0" w:rsidRDefault="00F906C7" w:rsidP="006244EC">
            <w:pPr>
              <w:spacing w:line="276" w:lineRule="auto"/>
              <w:jc w:val="center"/>
              <w:rPr>
                <w:sz w:val="24"/>
                <w:szCs w:val="24"/>
                <w:lang w:val="sr-Cyrl-RS"/>
              </w:rPr>
            </w:pPr>
            <w:r w:rsidRPr="00C167D0">
              <w:rPr>
                <w:sz w:val="24"/>
                <w:szCs w:val="24"/>
                <w:lang w:val="sr-Cyrl-RS"/>
              </w:rPr>
              <w:t>ПОДАЦИ О ПОНУЂАЧУ</w:t>
            </w:r>
          </w:p>
        </w:tc>
      </w:tr>
      <w:tr w:rsidR="00F906C7" w:rsidRPr="00C167D0" w14:paraId="1F17E687" w14:textId="77777777" w:rsidTr="006244EC">
        <w:tc>
          <w:tcPr>
            <w:tcW w:w="5105" w:type="dxa"/>
            <w:shd w:val="clear" w:color="auto" w:fill="auto"/>
            <w:vAlign w:val="center"/>
          </w:tcPr>
          <w:p w14:paraId="55B0392E" w14:textId="77777777" w:rsidR="00F906C7" w:rsidRPr="00C167D0" w:rsidRDefault="00F906C7" w:rsidP="006244EC">
            <w:pPr>
              <w:spacing w:line="276" w:lineRule="auto"/>
              <w:rPr>
                <w:sz w:val="24"/>
                <w:szCs w:val="24"/>
                <w:lang w:val="sr-Cyrl-RS"/>
              </w:rPr>
            </w:pPr>
            <w:r w:rsidRPr="00C167D0">
              <w:rPr>
                <w:sz w:val="24"/>
                <w:szCs w:val="24"/>
                <w:lang w:val="sr-Cyrl-RS"/>
              </w:rPr>
              <w:t>Пословно име или скраћени назив из одговарајућег регистра</w:t>
            </w:r>
          </w:p>
        </w:tc>
        <w:tc>
          <w:tcPr>
            <w:tcW w:w="5243" w:type="dxa"/>
            <w:gridSpan w:val="2"/>
            <w:shd w:val="clear" w:color="auto" w:fill="auto"/>
          </w:tcPr>
          <w:p w14:paraId="648E7F3D" w14:textId="77777777" w:rsidR="00F906C7" w:rsidRPr="00C167D0" w:rsidRDefault="00F906C7" w:rsidP="006244EC">
            <w:pPr>
              <w:spacing w:line="276" w:lineRule="auto"/>
              <w:jc w:val="both"/>
              <w:rPr>
                <w:sz w:val="24"/>
                <w:szCs w:val="24"/>
                <w:lang w:val="sr-Cyrl-RS"/>
              </w:rPr>
            </w:pPr>
          </w:p>
          <w:p w14:paraId="49B425B8" w14:textId="77777777" w:rsidR="00F906C7" w:rsidRPr="00C167D0" w:rsidRDefault="00F906C7" w:rsidP="006244EC">
            <w:pPr>
              <w:spacing w:line="276" w:lineRule="auto"/>
              <w:jc w:val="both"/>
              <w:rPr>
                <w:sz w:val="24"/>
                <w:szCs w:val="24"/>
                <w:lang w:val="sr-Cyrl-RS"/>
              </w:rPr>
            </w:pPr>
          </w:p>
        </w:tc>
      </w:tr>
      <w:tr w:rsidR="00F906C7" w:rsidRPr="00C167D0" w14:paraId="073F4006" w14:textId="77777777" w:rsidTr="006244EC">
        <w:tc>
          <w:tcPr>
            <w:tcW w:w="5105" w:type="dxa"/>
            <w:shd w:val="clear" w:color="auto" w:fill="auto"/>
          </w:tcPr>
          <w:p w14:paraId="72F384FC" w14:textId="77777777" w:rsidR="00F906C7" w:rsidRPr="00C167D0" w:rsidRDefault="00F906C7" w:rsidP="006244EC">
            <w:pPr>
              <w:spacing w:line="276" w:lineRule="auto"/>
              <w:jc w:val="both"/>
              <w:rPr>
                <w:sz w:val="24"/>
                <w:szCs w:val="24"/>
                <w:lang w:val="sr-Cyrl-RS"/>
              </w:rPr>
            </w:pPr>
            <w:r w:rsidRPr="00C167D0">
              <w:rPr>
                <w:sz w:val="24"/>
                <w:szCs w:val="24"/>
                <w:lang w:val="sr-Cyrl-RS"/>
              </w:rPr>
              <w:t>Адреса седишта</w:t>
            </w:r>
          </w:p>
        </w:tc>
        <w:tc>
          <w:tcPr>
            <w:tcW w:w="5243" w:type="dxa"/>
            <w:gridSpan w:val="2"/>
            <w:shd w:val="clear" w:color="auto" w:fill="auto"/>
          </w:tcPr>
          <w:p w14:paraId="03419D61" w14:textId="77777777" w:rsidR="00F906C7" w:rsidRPr="00C167D0" w:rsidRDefault="00F906C7" w:rsidP="006244EC">
            <w:pPr>
              <w:spacing w:line="276" w:lineRule="auto"/>
              <w:jc w:val="both"/>
              <w:rPr>
                <w:sz w:val="24"/>
                <w:szCs w:val="24"/>
                <w:lang w:val="sr-Cyrl-RS"/>
              </w:rPr>
            </w:pPr>
          </w:p>
        </w:tc>
      </w:tr>
      <w:tr w:rsidR="00F906C7" w:rsidRPr="00C167D0" w14:paraId="7B7FDD15" w14:textId="77777777" w:rsidTr="006244EC">
        <w:tc>
          <w:tcPr>
            <w:tcW w:w="5105" w:type="dxa"/>
            <w:shd w:val="clear" w:color="auto" w:fill="auto"/>
          </w:tcPr>
          <w:p w14:paraId="2087D8FC" w14:textId="77777777" w:rsidR="00F906C7" w:rsidRPr="00C167D0" w:rsidRDefault="00F906C7" w:rsidP="006244EC">
            <w:pPr>
              <w:spacing w:line="276" w:lineRule="auto"/>
              <w:jc w:val="both"/>
              <w:rPr>
                <w:sz w:val="24"/>
                <w:szCs w:val="24"/>
                <w:lang w:val="sr-Cyrl-RS"/>
              </w:rPr>
            </w:pPr>
            <w:r w:rsidRPr="00C167D0">
              <w:rPr>
                <w:sz w:val="24"/>
                <w:szCs w:val="24"/>
                <w:lang w:val="sr-Cyrl-RS"/>
              </w:rPr>
              <w:t>Имејл адреса</w:t>
            </w:r>
          </w:p>
        </w:tc>
        <w:tc>
          <w:tcPr>
            <w:tcW w:w="5243" w:type="dxa"/>
            <w:gridSpan w:val="2"/>
            <w:shd w:val="clear" w:color="auto" w:fill="auto"/>
          </w:tcPr>
          <w:p w14:paraId="169C0BDD" w14:textId="77777777" w:rsidR="00F906C7" w:rsidRPr="00C167D0" w:rsidRDefault="00F906C7" w:rsidP="006244EC">
            <w:pPr>
              <w:spacing w:line="276" w:lineRule="auto"/>
              <w:jc w:val="both"/>
              <w:rPr>
                <w:sz w:val="24"/>
                <w:szCs w:val="24"/>
                <w:lang w:val="sr-Cyrl-RS"/>
              </w:rPr>
            </w:pPr>
          </w:p>
        </w:tc>
      </w:tr>
      <w:tr w:rsidR="00F906C7" w:rsidRPr="00C167D0" w14:paraId="2E0B80A5" w14:textId="77777777" w:rsidTr="006244EC">
        <w:tc>
          <w:tcPr>
            <w:tcW w:w="5105" w:type="dxa"/>
            <w:shd w:val="clear" w:color="auto" w:fill="auto"/>
          </w:tcPr>
          <w:p w14:paraId="7351753C" w14:textId="77777777" w:rsidR="00F906C7" w:rsidRPr="00C167D0" w:rsidRDefault="00F906C7" w:rsidP="006244EC">
            <w:pPr>
              <w:spacing w:line="276" w:lineRule="auto"/>
              <w:jc w:val="both"/>
              <w:rPr>
                <w:sz w:val="24"/>
                <w:szCs w:val="24"/>
                <w:lang w:val="sr-Cyrl-RS"/>
              </w:rPr>
            </w:pPr>
            <w:r w:rsidRPr="00C167D0">
              <w:rPr>
                <w:sz w:val="24"/>
                <w:szCs w:val="24"/>
                <w:lang w:val="sr-Cyrl-RS"/>
              </w:rPr>
              <w:t>Телефон</w:t>
            </w:r>
          </w:p>
        </w:tc>
        <w:tc>
          <w:tcPr>
            <w:tcW w:w="5243" w:type="dxa"/>
            <w:gridSpan w:val="2"/>
            <w:shd w:val="clear" w:color="auto" w:fill="auto"/>
          </w:tcPr>
          <w:p w14:paraId="170B781C" w14:textId="77777777" w:rsidR="00F906C7" w:rsidRPr="00C167D0" w:rsidRDefault="00F906C7" w:rsidP="006244EC">
            <w:pPr>
              <w:spacing w:line="276" w:lineRule="auto"/>
              <w:jc w:val="both"/>
              <w:rPr>
                <w:sz w:val="24"/>
                <w:szCs w:val="24"/>
                <w:lang w:val="sr-Cyrl-RS"/>
              </w:rPr>
            </w:pPr>
          </w:p>
        </w:tc>
      </w:tr>
      <w:tr w:rsidR="00F906C7" w:rsidRPr="00C167D0" w14:paraId="124EE7F5" w14:textId="77777777" w:rsidTr="006244EC">
        <w:tc>
          <w:tcPr>
            <w:tcW w:w="5105" w:type="dxa"/>
            <w:shd w:val="clear" w:color="auto" w:fill="auto"/>
          </w:tcPr>
          <w:p w14:paraId="0A5315CF" w14:textId="77777777" w:rsidR="00F906C7" w:rsidRPr="00C167D0" w:rsidRDefault="00F906C7" w:rsidP="006244EC">
            <w:pPr>
              <w:spacing w:line="276" w:lineRule="auto"/>
              <w:jc w:val="both"/>
              <w:rPr>
                <w:sz w:val="24"/>
                <w:szCs w:val="24"/>
                <w:lang w:val="sr-Cyrl-RS"/>
              </w:rPr>
            </w:pPr>
            <w:r w:rsidRPr="00C167D0">
              <w:rPr>
                <w:sz w:val="24"/>
                <w:szCs w:val="24"/>
                <w:lang w:val="sr-Cyrl-RS"/>
              </w:rPr>
              <w:t>Факс</w:t>
            </w:r>
          </w:p>
        </w:tc>
        <w:tc>
          <w:tcPr>
            <w:tcW w:w="5243" w:type="dxa"/>
            <w:gridSpan w:val="2"/>
            <w:shd w:val="clear" w:color="auto" w:fill="auto"/>
          </w:tcPr>
          <w:p w14:paraId="30784DD6" w14:textId="77777777" w:rsidR="00F906C7" w:rsidRPr="00C167D0" w:rsidRDefault="00F906C7" w:rsidP="006244EC">
            <w:pPr>
              <w:spacing w:line="276" w:lineRule="auto"/>
              <w:jc w:val="both"/>
              <w:rPr>
                <w:sz w:val="24"/>
                <w:szCs w:val="24"/>
                <w:lang w:val="sr-Cyrl-RS"/>
              </w:rPr>
            </w:pPr>
          </w:p>
        </w:tc>
      </w:tr>
      <w:tr w:rsidR="00F906C7" w:rsidRPr="00C167D0" w14:paraId="4B8533C9" w14:textId="77777777" w:rsidTr="006244EC">
        <w:tc>
          <w:tcPr>
            <w:tcW w:w="5105" w:type="dxa"/>
            <w:shd w:val="clear" w:color="auto" w:fill="auto"/>
          </w:tcPr>
          <w:p w14:paraId="782553FA" w14:textId="77777777" w:rsidR="00F906C7" w:rsidRPr="00C167D0" w:rsidRDefault="00F906C7" w:rsidP="006244EC">
            <w:pPr>
              <w:spacing w:line="276" w:lineRule="auto"/>
              <w:jc w:val="both"/>
              <w:rPr>
                <w:sz w:val="24"/>
                <w:szCs w:val="24"/>
                <w:lang w:val="sr-Cyrl-RS"/>
              </w:rPr>
            </w:pPr>
            <w:r w:rsidRPr="00C167D0">
              <w:rPr>
                <w:sz w:val="24"/>
                <w:szCs w:val="24"/>
                <w:lang w:val="sr-Cyrl-RS"/>
              </w:rPr>
              <w:t>Име и презиме особе за контакт</w:t>
            </w:r>
          </w:p>
        </w:tc>
        <w:tc>
          <w:tcPr>
            <w:tcW w:w="5243" w:type="dxa"/>
            <w:gridSpan w:val="2"/>
            <w:shd w:val="clear" w:color="auto" w:fill="auto"/>
          </w:tcPr>
          <w:p w14:paraId="4B13A3F1" w14:textId="77777777" w:rsidR="00F906C7" w:rsidRPr="00C167D0" w:rsidRDefault="00F906C7" w:rsidP="006244EC">
            <w:pPr>
              <w:spacing w:line="276" w:lineRule="auto"/>
              <w:jc w:val="both"/>
              <w:rPr>
                <w:sz w:val="24"/>
                <w:szCs w:val="24"/>
                <w:lang w:val="sr-Cyrl-RS"/>
              </w:rPr>
            </w:pPr>
          </w:p>
        </w:tc>
      </w:tr>
      <w:tr w:rsidR="00F906C7" w:rsidRPr="00C167D0" w14:paraId="35E7D227" w14:textId="77777777" w:rsidTr="006244EC">
        <w:tc>
          <w:tcPr>
            <w:tcW w:w="5105" w:type="dxa"/>
            <w:shd w:val="clear" w:color="auto" w:fill="auto"/>
          </w:tcPr>
          <w:p w14:paraId="50207AB0" w14:textId="77777777" w:rsidR="00F906C7" w:rsidRPr="00C167D0" w:rsidRDefault="00F906C7" w:rsidP="006244EC">
            <w:pPr>
              <w:spacing w:line="276" w:lineRule="auto"/>
              <w:jc w:val="both"/>
              <w:rPr>
                <w:sz w:val="24"/>
                <w:szCs w:val="24"/>
                <w:lang w:val="sr-Cyrl-RS"/>
              </w:rPr>
            </w:pPr>
            <w:r w:rsidRPr="00C167D0">
              <w:rPr>
                <w:sz w:val="24"/>
                <w:szCs w:val="24"/>
                <w:lang w:val="sr-Cyrl-RS"/>
              </w:rPr>
              <w:t xml:space="preserve">Име, презиме и </w:t>
            </w:r>
            <w:r w:rsidRPr="00C167D0">
              <w:rPr>
                <w:sz w:val="24"/>
                <w:szCs w:val="24"/>
                <w:u w:val="single"/>
                <w:lang w:val="sr-Cyrl-RS"/>
              </w:rPr>
              <w:t>функција</w:t>
            </w:r>
            <w:r w:rsidRPr="00C167D0">
              <w:rPr>
                <w:sz w:val="24"/>
                <w:szCs w:val="24"/>
                <w:lang w:val="sr-Cyrl-RS"/>
              </w:rPr>
              <w:t xml:space="preserve"> лица које ће у име понуђача потписати уговор </w:t>
            </w:r>
          </w:p>
        </w:tc>
        <w:tc>
          <w:tcPr>
            <w:tcW w:w="5243" w:type="dxa"/>
            <w:gridSpan w:val="2"/>
            <w:shd w:val="clear" w:color="auto" w:fill="auto"/>
          </w:tcPr>
          <w:p w14:paraId="090F9585" w14:textId="77777777" w:rsidR="00F906C7" w:rsidRPr="00C167D0" w:rsidRDefault="00F906C7" w:rsidP="006244EC">
            <w:pPr>
              <w:spacing w:line="276" w:lineRule="auto"/>
              <w:jc w:val="both"/>
              <w:rPr>
                <w:sz w:val="24"/>
                <w:szCs w:val="24"/>
                <w:lang w:val="sr-Cyrl-RS"/>
              </w:rPr>
            </w:pPr>
          </w:p>
        </w:tc>
      </w:tr>
      <w:tr w:rsidR="00F906C7" w:rsidRPr="00C167D0" w14:paraId="294FDB22" w14:textId="77777777" w:rsidTr="006244EC">
        <w:tc>
          <w:tcPr>
            <w:tcW w:w="5105" w:type="dxa"/>
            <w:shd w:val="clear" w:color="auto" w:fill="auto"/>
          </w:tcPr>
          <w:p w14:paraId="1975FCE9" w14:textId="77777777" w:rsidR="00F906C7" w:rsidRPr="00C167D0" w:rsidRDefault="00F906C7" w:rsidP="006244EC">
            <w:pPr>
              <w:spacing w:line="276" w:lineRule="auto"/>
              <w:jc w:val="both"/>
              <w:rPr>
                <w:sz w:val="24"/>
                <w:szCs w:val="24"/>
                <w:lang w:val="sr-Cyrl-RS"/>
              </w:rPr>
            </w:pPr>
            <w:r w:rsidRPr="00C167D0">
              <w:rPr>
                <w:sz w:val="24"/>
                <w:szCs w:val="24"/>
                <w:lang w:val="sr-Cyrl-RS"/>
              </w:rPr>
              <w:t>ПИБ</w:t>
            </w:r>
          </w:p>
        </w:tc>
        <w:tc>
          <w:tcPr>
            <w:tcW w:w="5243" w:type="dxa"/>
            <w:gridSpan w:val="2"/>
            <w:shd w:val="clear" w:color="auto" w:fill="auto"/>
          </w:tcPr>
          <w:p w14:paraId="5E7428D8" w14:textId="77777777" w:rsidR="00F906C7" w:rsidRPr="00C167D0" w:rsidRDefault="00F906C7" w:rsidP="006244EC">
            <w:pPr>
              <w:spacing w:line="276" w:lineRule="auto"/>
              <w:jc w:val="both"/>
              <w:rPr>
                <w:sz w:val="24"/>
                <w:szCs w:val="24"/>
                <w:lang w:val="sr-Cyrl-RS"/>
              </w:rPr>
            </w:pPr>
          </w:p>
        </w:tc>
      </w:tr>
      <w:tr w:rsidR="00F906C7" w:rsidRPr="00C167D0" w14:paraId="44CEDDCF" w14:textId="77777777" w:rsidTr="006244EC">
        <w:tc>
          <w:tcPr>
            <w:tcW w:w="5105" w:type="dxa"/>
            <w:shd w:val="clear" w:color="auto" w:fill="auto"/>
          </w:tcPr>
          <w:p w14:paraId="77967A12" w14:textId="77777777" w:rsidR="00F906C7" w:rsidRPr="00C167D0" w:rsidRDefault="00F906C7" w:rsidP="006244EC">
            <w:pPr>
              <w:spacing w:line="276" w:lineRule="auto"/>
              <w:jc w:val="both"/>
              <w:rPr>
                <w:sz w:val="24"/>
                <w:szCs w:val="24"/>
                <w:lang w:val="sr-Cyrl-RS"/>
              </w:rPr>
            </w:pPr>
            <w:r w:rsidRPr="00C167D0">
              <w:rPr>
                <w:sz w:val="24"/>
                <w:szCs w:val="24"/>
                <w:lang w:val="sr-Cyrl-RS"/>
              </w:rPr>
              <w:t>Матични број</w:t>
            </w:r>
          </w:p>
        </w:tc>
        <w:tc>
          <w:tcPr>
            <w:tcW w:w="5243" w:type="dxa"/>
            <w:gridSpan w:val="2"/>
            <w:shd w:val="clear" w:color="auto" w:fill="auto"/>
          </w:tcPr>
          <w:p w14:paraId="62D5F2C2" w14:textId="77777777" w:rsidR="00F906C7" w:rsidRPr="00C167D0" w:rsidRDefault="00F906C7" w:rsidP="006244EC">
            <w:pPr>
              <w:spacing w:line="276" w:lineRule="auto"/>
              <w:jc w:val="both"/>
              <w:rPr>
                <w:sz w:val="24"/>
                <w:szCs w:val="24"/>
                <w:lang w:val="sr-Cyrl-RS"/>
              </w:rPr>
            </w:pPr>
          </w:p>
        </w:tc>
      </w:tr>
      <w:tr w:rsidR="00F906C7" w:rsidRPr="00C167D0" w14:paraId="00390777" w14:textId="77777777" w:rsidTr="006244EC">
        <w:tc>
          <w:tcPr>
            <w:tcW w:w="5105" w:type="dxa"/>
            <w:shd w:val="clear" w:color="auto" w:fill="auto"/>
          </w:tcPr>
          <w:p w14:paraId="4F20262A" w14:textId="77777777" w:rsidR="00F906C7" w:rsidRPr="00C167D0" w:rsidRDefault="00F906C7" w:rsidP="006244EC">
            <w:pPr>
              <w:spacing w:line="276" w:lineRule="auto"/>
              <w:jc w:val="both"/>
              <w:rPr>
                <w:sz w:val="24"/>
                <w:szCs w:val="24"/>
                <w:lang w:val="sr-Cyrl-RS"/>
              </w:rPr>
            </w:pPr>
            <w:r w:rsidRPr="00C167D0">
              <w:rPr>
                <w:sz w:val="24"/>
                <w:szCs w:val="24"/>
                <w:lang w:val="sr-Cyrl-RS"/>
              </w:rPr>
              <w:t>Шифра делатности</w:t>
            </w:r>
          </w:p>
        </w:tc>
        <w:tc>
          <w:tcPr>
            <w:tcW w:w="5243" w:type="dxa"/>
            <w:gridSpan w:val="2"/>
            <w:shd w:val="clear" w:color="auto" w:fill="auto"/>
          </w:tcPr>
          <w:p w14:paraId="1F64FC8A" w14:textId="77777777" w:rsidR="00F906C7" w:rsidRPr="00C167D0" w:rsidRDefault="00F906C7" w:rsidP="006244EC">
            <w:pPr>
              <w:spacing w:line="276" w:lineRule="auto"/>
              <w:jc w:val="both"/>
              <w:rPr>
                <w:sz w:val="24"/>
                <w:szCs w:val="24"/>
                <w:lang w:val="sr-Cyrl-RS"/>
              </w:rPr>
            </w:pPr>
          </w:p>
        </w:tc>
      </w:tr>
      <w:tr w:rsidR="00F906C7" w:rsidRPr="00C167D0" w14:paraId="6A57E3FC" w14:textId="77777777" w:rsidTr="006244EC">
        <w:tc>
          <w:tcPr>
            <w:tcW w:w="5105" w:type="dxa"/>
            <w:shd w:val="clear" w:color="auto" w:fill="auto"/>
          </w:tcPr>
          <w:p w14:paraId="26DFFEBA" w14:textId="77777777" w:rsidR="00F906C7" w:rsidRPr="00C167D0" w:rsidRDefault="00F906C7" w:rsidP="006244EC">
            <w:pPr>
              <w:spacing w:line="276" w:lineRule="auto"/>
              <w:jc w:val="both"/>
              <w:rPr>
                <w:sz w:val="24"/>
                <w:szCs w:val="24"/>
                <w:lang w:val="sr-Cyrl-RS"/>
              </w:rPr>
            </w:pPr>
            <w:r w:rsidRPr="00C167D0">
              <w:rPr>
                <w:sz w:val="24"/>
                <w:szCs w:val="24"/>
                <w:lang w:val="sr-Cyrl-RS"/>
              </w:rPr>
              <w:t>Назив банке и број рачуна</w:t>
            </w:r>
          </w:p>
        </w:tc>
        <w:tc>
          <w:tcPr>
            <w:tcW w:w="5243" w:type="dxa"/>
            <w:gridSpan w:val="2"/>
            <w:shd w:val="clear" w:color="auto" w:fill="auto"/>
          </w:tcPr>
          <w:p w14:paraId="7A3BFCA3" w14:textId="77777777" w:rsidR="00F906C7" w:rsidRPr="00C167D0" w:rsidRDefault="00F906C7" w:rsidP="006244EC">
            <w:pPr>
              <w:spacing w:line="276" w:lineRule="auto"/>
              <w:jc w:val="both"/>
              <w:rPr>
                <w:sz w:val="24"/>
                <w:szCs w:val="24"/>
                <w:lang w:val="sr-Cyrl-RS"/>
              </w:rPr>
            </w:pPr>
          </w:p>
        </w:tc>
      </w:tr>
      <w:tr w:rsidR="00F906C7" w:rsidRPr="00C167D0" w14:paraId="28E5AA2B" w14:textId="77777777" w:rsidTr="006244EC">
        <w:tc>
          <w:tcPr>
            <w:tcW w:w="5105" w:type="dxa"/>
            <w:shd w:val="clear" w:color="auto" w:fill="auto"/>
          </w:tcPr>
          <w:p w14:paraId="48D2349B" w14:textId="77777777" w:rsidR="00F906C7" w:rsidRPr="00C167D0" w:rsidRDefault="00F906C7" w:rsidP="006244EC">
            <w:pPr>
              <w:spacing w:line="276" w:lineRule="auto"/>
              <w:jc w:val="both"/>
              <w:rPr>
                <w:sz w:val="24"/>
                <w:szCs w:val="24"/>
                <w:lang w:val="sr-Cyrl-RS"/>
              </w:rPr>
            </w:pPr>
            <w:r w:rsidRPr="00C167D0">
              <w:rPr>
                <w:sz w:val="24"/>
                <w:szCs w:val="24"/>
                <w:lang w:val="sr-Cyrl-RS"/>
              </w:rPr>
              <w:t>Врста предузећа</w:t>
            </w:r>
          </w:p>
        </w:tc>
        <w:tc>
          <w:tcPr>
            <w:tcW w:w="5243" w:type="dxa"/>
            <w:gridSpan w:val="2"/>
            <w:shd w:val="clear" w:color="auto" w:fill="auto"/>
          </w:tcPr>
          <w:p w14:paraId="4338F407" w14:textId="77777777" w:rsidR="00F906C7" w:rsidRPr="00C167D0" w:rsidRDefault="00F906C7" w:rsidP="006244EC">
            <w:pPr>
              <w:spacing w:line="276" w:lineRule="auto"/>
              <w:jc w:val="both"/>
              <w:rPr>
                <w:sz w:val="24"/>
                <w:szCs w:val="24"/>
                <w:lang w:val="sr-Cyrl-RS"/>
              </w:rPr>
            </w:pPr>
            <w:r w:rsidRPr="00C167D0">
              <w:rPr>
                <w:sz w:val="24"/>
                <w:szCs w:val="24"/>
                <w:lang w:val="sr-Cyrl-RS"/>
              </w:rPr>
              <w:t xml:space="preserve">а) мало </w:t>
            </w:r>
          </w:p>
          <w:p w14:paraId="7AF68296" w14:textId="77777777" w:rsidR="00F906C7" w:rsidRPr="00C167D0" w:rsidRDefault="00F906C7" w:rsidP="006244EC">
            <w:pPr>
              <w:spacing w:line="276" w:lineRule="auto"/>
              <w:jc w:val="both"/>
              <w:rPr>
                <w:sz w:val="24"/>
                <w:szCs w:val="24"/>
                <w:lang w:val="sr-Cyrl-RS"/>
              </w:rPr>
            </w:pPr>
            <w:r w:rsidRPr="00C167D0">
              <w:rPr>
                <w:sz w:val="24"/>
                <w:szCs w:val="24"/>
                <w:lang w:val="sr-Cyrl-RS"/>
              </w:rPr>
              <w:t>б) средње</w:t>
            </w:r>
          </w:p>
          <w:p w14:paraId="5DFCB0B9" w14:textId="77777777" w:rsidR="00F906C7" w:rsidRPr="00C167D0" w:rsidRDefault="00F906C7" w:rsidP="006244EC">
            <w:pPr>
              <w:spacing w:line="276" w:lineRule="auto"/>
              <w:jc w:val="both"/>
              <w:rPr>
                <w:sz w:val="24"/>
                <w:szCs w:val="24"/>
                <w:lang w:val="sr-Cyrl-RS"/>
              </w:rPr>
            </w:pPr>
            <w:r w:rsidRPr="00C167D0">
              <w:rPr>
                <w:sz w:val="24"/>
                <w:szCs w:val="24"/>
                <w:lang w:val="sr-Cyrl-RS"/>
              </w:rPr>
              <w:t>в) велико</w:t>
            </w:r>
          </w:p>
          <w:p w14:paraId="42148957" w14:textId="77777777" w:rsidR="00FC74C5" w:rsidRPr="00C167D0" w:rsidRDefault="00FC74C5" w:rsidP="006244EC">
            <w:pPr>
              <w:spacing w:line="276" w:lineRule="auto"/>
              <w:jc w:val="both"/>
              <w:rPr>
                <w:sz w:val="24"/>
                <w:szCs w:val="24"/>
                <w:lang w:val="sr-Cyrl-RS"/>
              </w:rPr>
            </w:pPr>
            <w:r w:rsidRPr="00C167D0">
              <w:rPr>
                <w:sz w:val="24"/>
                <w:szCs w:val="24"/>
                <w:lang w:val="sr-Cyrl-RS"/>
              </w:rPr>
              <w:t>г) микро</w:t>
            </w:r>
          </w:p>
        </w:tc>
      </w:tr>
      <w:tr w:rsidR="00F906C7" w:rsidRPr="00C167D0" w14:paraId="0813CA7E" w14:textId="77777777" w:rsidTr="006244EC">
        <w:tc>
          <w:tcPr>
            <w:tcW w:w="5105" w:type="dxa"/>
            <w:shd w:val="clear" w:color="auto" w:fill="auto"/>
          </w:tcPr>
          <w:p w14:paraId="0DBE0C1D" w14:textId="77777777" w:rsidR="00F906C7" w:rsidRPr="00C167D0" w:rsidRDefault="00F906C7" w:rsidP="006244EC">
            <w:pPr>
              <w:spacing w:line="276" w:lineRule="auto"/>
              <w:jc w:val="both"/>
              <w:rPr>
                <w:sz w:val="24"/>
                <w:szCs w:val="24"/>
                <w:lang w:val="sr-Cyrl-RS"/>
              </w:rPr>
            </w:pPr>
            <w:r w:rsidRPr="00C167D0">
              <w:rPr>
                <w:rFonts w:eastAsia="TimesNewRomanPSMT"/>
                <w:bCs/>
                <w:sz w:val="24"/>
                <w:szCs w:val="24"/>
                <w:lang w:val="sr-Cyrl-RS"/>
              </w:rPr>
              <w:t xml:space="preserve">Законски заступници понуђача (навести име и презиме свих законских заступника понуђача. </w:t>
            </w:r>
            <w:r w:rsidRPr="00C167D0">
              <w:rPr>
                <w:rFonts w:eastAsia="TimesNewRomanPSMT"/>
                <w:bCs/>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4EE37BDE" w14:textId="77777777" w:rsidR="00F906C7" w:rsidRPr="00C167D0" w:rsidRDefault="00F906C7" w:rsidP="006244EC">
            <w:pPr>
              <w:spacing w:line="276" w:lineRule="auto"/>
              <w:jc w:val="both"/>
              <w:rPr>
                <w:sz w:val="24"/>
                <w:szCs w:val="24"/>
                <w:lang w:val="sr-Cyrl-RS"/>
              </w:rPr>
            </w:pPr>
          </w:p>
        </w:tc>
      </w:tr>
      <w:tr w:rsidR="00F906C7" w:rsidRPr="00C167D0" w14:paraId="4D2D95DC" w14:textId="77777777" w:rsidTr="006244EC">
        <w:tc>
          <w:tcPr>
            <w:tcW w:w="5105" w:type="dxa"/>
            <w:shd w:val="clear" w:color="auto" w:fill="auto"/>
          </w:tcPr>
          <w:p w14:paraId="7A4C0B40" w14:textId="77777777" w:rsidR="00F906C7" w:rsidRPr="00C167D0" w:rsidRDefault="00F906C7" w:rsidP="006244EC">
            <w:pPr>
              <w:spacing w:line="276" w:lineRule="auto"/>
              <w:jc w:val="both"/>
              <w:rPr>
                <w:sz w:val="24"/>
                <w:szCs w:val="24"/>
                <w:lang w:val="sr-Cyrl-RS"/>
              </w:rPr>
            </w:pPr>
            <w:r w:rsidRPr="00C167D0">
              <w:rPr>
                <w:rFonts w:eastAsia="TimesNewRomanPSMT"/>
                <w:bCs/>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5258A164" w14:textId="77777777" w:rsidR="00F906C7" w:rsidRPr="00C167D0" w:rsidRDefault="00F906C7" w:rsidP="006244EC">
            <w:pPr>
              <w:spacing w:line="276" w:lineRule="auto"/>
              <w:jc w:val="center"/>
              <w:rPr>
                <w:b/>
                <w:sz w:val="24"/>
                <w:szCs w:val="24"/>
                <w:lang w:val="sr-Cyrl-RS"/>
              </w:rPr>
            </w:pPr>
            <w:r w:rsidRPr="00C167D0">
              <w:rPr>
                <w:b/>
                <w:sz w:val="24"/>
                <w:szCs w:val="24"/>
                <w:lang w:val="sr-Cyrl-RS"/>
              </w:rPr>
              <w:t>ДА</w:t>
            </w:r>
          </w:p>
        </w:tc>
        <w:tc>
          <w:tcPr>
            <w:tcW w:w="3043" w:type="dxa"/>
            <w:shd w:val="clear" w:color="auto" w:fill="auto"/>
            <w:vAlign w:val="center"/>
          </w:tcPr>
          <w:p w14:paraId="2D345F02" w14:textId="77777777" w:rsidR="00F906C7" w:rsidRPr="00C167D0" w:rsidRDefault="00F906C7" w:rsidP="006244EC">
            <w:pPr>
              <w:spacing w:line="276" w:lineRule="auto"/>
              <w:jc w:val="center"/>
              <w:rPr>
                <w:b/>
                <w:sz w:val="24"/>
                <w:szCs w:val="24"/>
                <w:lang w:val="sr-Cyrl-RS"/>
              </w:rPr>
            </w:pPr>
            <w:r w:rsidRPr="00C167D0">
              <w:rPr>
                <w:b/>
                <w:sz w:val="24"/>
                <w:szCs w:val="24"/>
                <w:lang w:val="sr-Cyrl-RS"/>
              </w:rPr>
              <w:t>НЕ</w:t>
            </w:r>
          </w:p>
        </w:tc>
      </w:tr>
    </w:tbl>
    <w:p w14:paraId="68DAF35C" w14:textId="77777777" w:rsidR="00F906C7" w:rsidRPr="00C167D0" w:rsidRDefault="00F906C7" w:rsidP="00F906C7">
      <w:pPr>
        <w:rPr>
          <w:vanish/>
        </w:rPr>
      </w:pPr>
    </w:p>
    <w:p w14:paraId="7D6D3EC3" w14:textId="77777777" w:rsidR="00636F1E" w:rsidRPr="00C167D0" w:rsidRDefault="00636F1E" w:rsidP="00F906C7">
      <w:pPr>
        <w:spacing w:line="276" w:lineRule="auto"/>
        <w:ind w:left="-709" w:firstLine="709"/>
        <w:jc w:val="both"/>
        <w:rPr>
          <w:b/>
          <w:sz w:val="24"/>
          <w:szCs w:val="24"/>
          <w:lang w:val="sr-Cyrl-RS"/>
        </w:rPr>
      </w:pPr>
    </w:p>
    <w:p w14:paraId="630DC183" w14:textId="77777777" w:rsidR="00636F1E" w:rsidRPr="00C167D0" w:rsidRDefault="00636F1E" w:rsidP="00F906C7">
      <w:pPr>
        <w:spacing w:line="276" w:lineRule="auto"/>
        <w:ind w:left="-709" w:firstLine="709"/>
        <w:jc w:val="both"/>
        <w:rPr>
          <w:b/>
          <w:sz w:val="24"/>
          <w:szCs w:val="24"/>
          <w:lang w:val="sr-Cyrl-RS"/>
        </w:rPr>
      </w:pPr>
    </w:p>
    <w:tbl>
      <w:tblPr>
        <w:tblpPr w:leftFromText="180" w:rightFromText="180" w:vertAnchor="page" w:horzAnchor="margin" w:tblpXSpec="center" w:tblpY="304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C06D57" w:rsidRPr="00C167D0" w14:paraId="012F36ED" w14:textId="77777777" w:rsidTr="00C06D57">
        <w:tc>
          <w:tcPr>
            <w:tcW w:w="5105" w:type="dxa"/>
            <w:shd w:val="clear" w:color="auto" w:fill="auto"/>
            <w:vAlign w:val="center"/>
          </w:tcPr>
          <w:p w14:paraId="4957EB76" w14:textId="77777777" w:rsidR="00C06D57" w:rsidRPr="00C167D0" w:rsidRDefault="00C06D57" w:rsidP="00C06D57">
            <w:pPr>
              <w:spacing w:line="276" w:lineRule="auto"/>
              <w:rPr>
                <w:sz w:val="22"/>
                <w:szCs w:val="22"/>
                <w:lang w:val="sr-Cyrl-RS"/>
              </w:rPr>
            </w:pPr>
            <w:r w:rsidRPr="00C167D0">
              <w:rPr>
                <w:sz w:val="24"/>
                <w:szCs w:val="24"/>
                <w:lang w:val="sr-Cyrl-RS"/>
              </w:rPr>
              <w:lastRenderedPageBreak/>
              <w:t>1.</w:t>
            </w:r>
            <w:r w:rsidRPr="00C167D0">
              <w:rPr>
                <w:sz w:val="22"/>
                <w:szCs w:val="22"/>
                <w:lang w:val="sr-Cyrl-RS"/>
              </w:rPr>
              <w:t>Пословно име или скраћени назив из одговарајућег регистра</w:t>
            </w:r>
          </w:p>
        </w:tc>
        <w:tc>
          <w:tcPr>
            <w:tcW w:w="5243" w:type="dxa"/>
            <w:gridSpan w:val="2"/>
            <w:shd w:val="clear" w:color="auto" w:fill="auto"/>
          </w:tcPr>
          <w:p w14:paraId="4CF0E502" w14:textId="77777777" w:rsidR="00C06D57" w:rsidRPr="00C167D0" w:rsidRDefault="00C06D57" w:rsidP="00C06D57">
            <w:pPr>
              <w:spacing w:line="276" w:lineRule="auto"/>
              <w:jc w:val="both"/>
              <w:rPr>
                <w:sz w:val="22"/>
                <w:szCs w:val="22"/>
                <w:lang w:val="sr-Cyrl-RS"/>
              </w:rPr>
            </w:pPr>
          </w:p>
          <w:p w14:paraId="508E6115" w14:textId="77777777" w:rsidR="00C06D57" w:rsidRPr="00C167D0" w:rsidRDefault="00C06D57" w:rsidP="00C06D57">
            <w:pPr>
              <w:spacing w:line="276" w:lineRule="auto"/>
              <w:jc w:val="both"/>
              <w:rPr>
                <w:sz w:val="22"/>
                <w:szCs w:val="22"/>
                <w:lang w:val="sr-Cyrl-RS"/>
              </w:rPr>
            </w:pPr>
          </w:p>
        </w:tc>
      </w:tr>
      <w:tr w:rsidR="00C06D57" w:rsidRPr="00C167D0" w14:paraId="46300671" w14:textId="77777777" w:rsidTr="00C06D57">
        <w:tc>
          <w:tcPr>
            <w:tcW w:w="5105" w:type="dxa"/>
            <w:shd w:val="clear" w:color="auto" w:fill="auto"/>
          </w:tcPr>
          <w:p w14:paraId="0B5AE2D7" w14:textId="77777777" w:rsidR="00C06D57" w:rsidRPr="00C167D0" w:rsidRDefault="00C06D57" w:rsidP="00C06D57">
            <w:pPr>
              <w:spacing w:line="276" w:lineRule="auto"/>
              <w:jc w:val="both"/>
              <w:rPr>
                <w:sz w:val="22"/>
                <w:szCs w:val="22"/>
                <w:lang w:val="sr-Cyrl-RS"/>
              </w:rPr>
            </w:pPr>
            <w:r w:rsidRPr="00C167D0">
              <w:rPr>
                <w:sz w:val="22"/>
                <w:szCs w:val="22"/>
                <w:lang w:val="sr-Cyrl-RS"/>
              </w:rPr>
              <w:t>Адреса седишта</w:t>
            </w:r>
          </w:p>
        </w:tc>
        <w:tc>
          <w:tcPr>
            <w:tcW w:w="5243" w:type="dxa"/>
            <w:gridSpan w:val="2"/>
            <w:shd w:val="clear" w:color="auto" w:fill="auto"/>
          </w:tcPr>
          <w:p w14:paraId="38BD032F" w14:textId="77777777" w:rsidR="00C06D57" w:rsidRPr="00C167D0" w:rsidRDefault="00C06D57" w:rsidP="00C06D57">
            <w:pPr>
              <w:spacing w:line="276" w:lineRule="auto"/>
              <w:jc w:val="both"/>
              <w:rPr>
                <w:sz w:val="22"/>
                <w:szCs w:val="22"/>
                <w:lang w:val="sr-Cyrl-RS"/>
              </w:rPr>
            </w:pPr>
          </w:p>
        </w:tc>
      </w:tr>
      <w:tr w:rsidR="00C06D57" w:rsidRPr="00C167D0" w14:paraId="2408C6B7" w14:textId="77777777" w:rsidTr="00C06D57">
        <w:tc>
          <w:tcPr>
            <w:tcW w:w="5105" w:type="dxa"/>
            <w:shd w:val="clear" w:color="auto" w:fill="auto"/>
          </w:tcPr>
          <w:p w14:paraId="3B73EF79" w14:textId="77777777" w:rsidR="00C06D57" w:rsidRPr="00C167D0" w:rsidRDefault="00C06D57" w:rsidP="00C06D57">
            <w:pPr>
              <w:spacing w:line="276" w:lineRule="auto"/>
              <w:jc w:val="both"/>
              <w:rPr>
                <w:sz w:val="22"/>
                <w:szCs w:val="22"/>
                <w:lang w:val="sr-Cyrl-RS"/>
              </w:rPr>
            </w:pPr>
            <w:r w:rsidRPr="00C167D0">
              <w:rPr>
                <w:sz w:val="22"/>
                <w:szCs w:val="22"/>
                <w:lang w:val="sr-Cyrl-RS"/>
              </w:rPr>
              <w:t>Имејл адреса</w:t>
            </w:r>
          </w:p>
        </w:tc>
        <w:tc>
          <w:tcPr>
            <w:tcW w:w="5243" w:type="dxa"/>
            <w:gridSpan w:val="2"/>
            <w:shd w:val="clear" w:color="auto" w:fill="auto"/>
          </w:tcPr>
          <w:p w14:paraId="69B6C74D" w14:textId="77777777" w:rsidR="00C06D57" w:rsidRPr="00C167D0" w:rsidRDefault="00C06D57" w:rsidP="00C06D57">
            <w:pPr>
              <w:spacing w:line="276" w:lineRule="auto"/>
              <w:jc w:val="both"/>
              <w:rPr>
                <w:sz w:val="22"/>
                <w:szCs w:val="22"/>
                <w:lang w:val="sr-Cyrl-RS"/>
              </w:rPr>
            </w:pPr>
          </w:p>
        </w:tc>
      </w:tr>
      <w:tr w:rsidR="00C06D57" w:rsidRPr="00C167D0" w14:paraId="44731658" w14:textId="77777777" w:rsidTr="00C06D57">
        <w:tc>
          <w:tcPr>
            <w:tcW w:w="5105" w:type="dxa"/>
            <w:shd w:val="clear" w:color="auto" w:fill="auto"/>
          </w:tcPr>
          <w:p w14:paraId="7FBC29FA" w14:textId="77777777" w:rsidR="00C06D57" w:rsidRPr="00C167D0" w:rsidRDefault="00C06D57" w:rsidP="00C06D57">
            <w:pPr>
              <w:spacing w:line="276" w:lineRule="auto"/>
              <w:jc w:val="both"/>
              <w:rPr>
                <w:sz w:val="22"/>
                <w:szCs w:val="22"/>
                <w:lang w:val="sr-Cyrl-RS"/>
              </w:rPr>
            </w:pPr>
            <w:r w:rsidRPr="00C167D0">
              <w:rPr>
                <w:sz w:val="22"/>
                <w:szCs w:val="22"/>
                <w:lang w:val="sr-Cyrl-RS"/>
              </w:rPr>
              <w:t>Телефон</w:t>
            </w:r>
          </w:p>
        </w:tc>
        <w:tc>
          <w:tcPr>
            <w:tcW w:w="5243" w:type="dxa"/>
            <w:gridSpan w:val="2"/>
            <w:shd w:val="clear" w:color="auto" w:fill="auto"/>
          </w:tcPr>
          <w:p w14:paraId="70A3514E" w14:textId="77777777" w:rsidR="00C06D57" w:rsidRPr="00C167D0" w:rsidRDefault="00C06D57" w:rsidP="00C06D57">
            <w:pPr>
              <w:spacing w:line="276" w:lineRule="auto"/>
              <w:jc w:val="both"/>
              <w:rPr>
                <w:sz w:val="22"/>
                <w:szCs w:val="22"/>
                <w:lang w:val="sr-Cyrl-RS"/>
              </w:rPr>
            </w:pPr>
          </w:p>
        </w:tc>
      </w:tr>
      <w:tr w:rsidR="00C06D57" w:rsidRPr="00C167D0" w14:paraId="1DE6F5B9" w14:textId="77777777" w:rsidTr="00C06D57">
        <w:tc>
          <w:tcPr>
            <w:tcW w:w="5105" w:type="dxa"/>
            <w:shd w:val="clear" w:color="auto" w:fill="auto"/>
          </w:tcPr>
          <w:p w14:paraId="0E2D154C" w14:textId="77777777" w:rsidR="00C06D57" w:rsidRPr="00C167D0" w:rsidRDefault="00C06D57" w:rsidP="00C06D57">
            <w:pPr>
              <w:spacing w:line="276" w:lineRule="auto"/>
              <w:jc w:val="both"/>
              <w:rPr>
                <w:sz w:val="22"/>
                <w:szCs w:val="22"/>
                <w:lang w:val="sr-Cyrl-RS"/>
              </w:rPr>
            </w:pPr>
            <w:r w:rsidRPr="00C167D0">
              <w:rPr>
                <w:sz w:val="22"/>
                <w:szCs w:val="22"/>
                <w:lang w:val="sr-Cyrl-RS"/>
              </w:rPr>
              <w:t>Факс</w:t>
            </w:r>
          </w:p>
        </w:tc>
        <w:tc>
          <w:tcPr>
            <w:tcW w:w="5243" w:type="dxa"/>
            <w:gridSpan w:val="2"/>
            <w:shd w:val="clear" w:color="auto" w:fill="auto"/>
          </w:tcPr>
          <w:p w14:paraId="7296CA97" w14:textId="77777777" w:rsidR="00C06D57" w:rsidRPr="00C167D0" w:rsidRDefault="00C06D57" w:rsidP="00C06D57">
            <w:pPr>
              <w:spacing w:line="276" w:lineRule="auto"/>
              <w:jc w:val="both"/>
              <w:rPr>
                <w:sz w:val="22"/>
                <w:szCs w:val="22"/>
                <w:lang w:val="sr-Cyrl-RS"/>
              </w:rPr>
            </w:pPr>
          </w:p>
        </w:tc>
      </w:tr>
      <w:tr w:rsidR="00C06D57" w:rsidRPr="00C167D0" w14:paraId="42A7A8B1" w14:textId="77777777" w:rsidTr="00C06D57">
        <w:tc>
          <w:tcPr>
            <w:tcW w:w="5105" w:type="dxa"/>
            <w:shd w:val="clear" w:color="auto" w:fill="auto"/>
          </w:tcPr>
          <w:p w14:paraId="406D7F37" w14:textId="77777777" w:rsidR="00C06D57" w:rsidRPr="00C167D0" w:rsidRDefault="00C06D57" w:rsidP="00C06D57">
            <w:pPr>
              <w:spacing w:line="276" w:lineRule="auto"/>
              <w:jc w:val="both"/>
              <w:rPr>
                <w:sz w:val="22"/>
                <w:szCs w:val="22"/>
                <w:lang w:val="sr-Cyrl-RS"/>
              </w:rPr>
            </w:pPr>
            <w:r w:rsidRPr="00C167D0">
              <w:rPr>
                <w:sz w:val="22"/>
                <w:szCs w:val="22"/>
                <w:lang w:val="sr-Cyrl-RS"/>
              </w:rPr>
              <w:t>Име и презиме особе за контакт</w:t>
            </w:r>
          </w:p>
        </w:tc>
        <w:tc>
          <w:tcPr>
            <w:tcW w:w="5243" w:type="dxa"/>
            <w:gridSpan w:val="2"/>
            <w:shd w:val="clear" w:color="auto" w:fill="auto"/>
          </w:tcPr>
          <w:p w14:paraId="43B645FC" w14:textId="77777777" w:rsidR="00C06D57" w:rsidRPr="00C167D0" w:rsidRDefault="00C06D57" w:rsidP="00C06D57">
            <w:pPr>
              <w:spacing w:line="276" w:lineRule="auto"/>
              <w:jc w:val="both"/>
              <w:rPr>
                <w:sz w:val="22"/>
                <w:szCs w:val="22"/>
                <w:lang w:val="sr-Cyrl-RS"/>
              </w:rPr>
            </w:pPr>
          </w:p>
        </w:tc>
      </w:tr>
      <w:tr w:rsidR="00C06D57" w:rsidRPr="00C167D0" w14:paraId="08A22C21" w14:textId="77777777" w:rsidTr="00C06D57">
        <w:tc>
          <w:tcPr>
            <w:tcW w:w="5105" w:type="dxa"/>
            <w:shd w:val="clear" w:color="auto" w:fill="auto"/>
          </w:tcPr>
          <w:p w14:paraId="34FF6777" w14:textId="77777777" w:rsidR="00C06D57" w:rsidRPr="00C167D0" w:rsidRDefault="00C06D57" w:rsidP="00C06D57">
            <w:pPr>
              <w:spacing w:line="276" w:lineRule="auto"/>
              <w:jc w:val="both"/>
              <w:rPr>
                <w:sz w:val="22"/>
                <w:szCs w:val="22"/>
                <w:lang w:val="sr-Cyrl-RS"/>
              </w:rPr>
            </w:pPr>
            <w:r w:rsidRPr="00C167D0">
              <w:rPr>
                <w:sz w:val="22"/>
                <w:szCs w:val="22"/>
                <w:lang w:val="sr-Cyrl-RS"/>
              </w:rPr>
              <w:t>Овлашћено лице за заступање подизвођача</w:t>
            </w:r>
          </w:p>
        </w:tc>
        <w:tc>
          <w:tcPr>
            <w:tcW w:w="5243" w:type="dxa"/>
            <w:gridSpan w:val="2"/>
            <w:shd w:val="clear" w:color="auto" w:fill="auto"/>
          </w:tcPr>
          <w:p w14:paraId="45311FEA" w14:textId="77777777" w:rsidR="00C06D57" w:rsidRPr="00C167D0" w:rsidRDefault="00C06D57" w:rsidP="00C06D57">
            <w:pPr>
              <w:spacing w:line="276" w:lineRule="auto"/>
              <w:jc w:val="both"/>
              <w:rPr>
                <w:sz w:val="22"/>
                <w:szCs w:val="22"/>
                <w:lang w:val="sr-Cyrl-RS"/>
              </w:rPr>
            </w:pPr>
          </w:p>
        </w:tc>
      </w:tr>
      <w:tr w:rsidR="00C06D57" w:rsidRPr="00C167D0" w14:paraId="5F29742C" w14:textId="77777777" w:rsidTr="00C06D57">
        <w:tc>
          <w:tcPr>
            <w:tcW w:w="5105" w:type="dxa"/>
            <w:shd w:val="clear" w:color="auto" w:fill="auto"/>
          </w:tcPr>
          <w:p w14:paraId="5083927A" w14:textId="77777777" w:rsidR="00C06D57" w:rsidRPr="00C167D0" w:rsidRDefault="00C06D57" w:rsidP="00C06D57">
            <w:pPr>
              <w:spacing w:line="276" w:lineRule="auto"/>
              <w:jc w:val="both"/>
              <w:rPr>
                <w:sz w:val="22"/>
                <w:szCs w:val="22"/>
                <w:lang w:val="sr-Cyrl-RS"/>
              </w:rPr>
            </w:pPr>
            <w:r w:rsidRPr="00C167D0">
              <w:rPr>
                <w:sz w:val="22"/>
                <w:szCs w:val="22"/>
                <w:lang w:val="sr-Cyrl-RS"/>
              </w:rPr>
              <w:t>ПИБ</w:t>
            </w:r>
          </w:p>
        </w:tc>
        <w:tc>
          <w:tcPr>
            <w:tcW w:w="5243" w:type="dxa"/>
            <w:gridSpan w:val="2"/>
            <w:shd w:val="clear" w:color="auto" w:fill="auto"/>
          </w:tcPr>
          <w:p w14:paraId="62973DC4" w14:textId="77777777" w:rsidR="00C06D57" w:rsidRPr="00C167D0" w:rsidRDefault="00C06D57" w:rsidP="00C06D57">
            <w:pPr>
              <w:spacing w:line="276" w:lineRule="auto"/>
              <w:jc w:val="both"/>
              <w:rPr>
                <w:sz w:val="22"/>
                <w:szCs w:val="22"/>
                <w:lang w:val="sr-Cyrl-RS"/>
              </w:rPr>
            </w:pPr>
          </w:p>
        </w:tc>
      </w:tr>
      <w:tr w:rsidR="00C06D57" w:rsidRPr="00C167D0" w14:paraId="77C98EE2" w14:textId="77777777" w:rsidTr="00C06D57">
        <w:tc>
          <w:tcPr>
            <w:tcW w:w="5105" w:type="dxa"/>
            <w:shd w:val="clear" w:color="auto" w:fill="auto"/>
          </w:tcPr>
          <w:p w14:paraId="545AB25F" w14:textId="77777777" w:rsidR="00C06D57" w:rsidRPr="00C167D0" w:rsidRDefault="00C06D57" w:rsidP="00C06D57">
            <w:pPr>
              <w:spacing w:line="276" w:lineRule="auto"/>
              <w:jc w:val="both"/>
              <w:rPr>
                <w:sz w:val="22"/>
                <w:szCs w:val="22"/>
                <w:lang w:val="sr-Cyrl-RS"/>
              </w:rPr>
            </w:pPr>
            <w:r w:rsidRPr="00C167D0">
              <w:rPr>
                <w:sz w:val="22"/>
                <w:szCs w:val="22"/>
                <w:lang w:val="sr-Cyrl-RS"/>
              </w:rPr>
              <w:t>Матични број</w:t>
            </w:r>
          </w:p>
        </w:tc>
        <w:tc>
          <w:tcPr>
            <w:tcW w:w="5243" w:type="dxa"/>
            <w:gridSpan w:val="2"/>
            <w:shd w:val="clear" w:color="auto" w:fill="auto"/>
          </w:tcPr>
          <w:p w14:paraId="3679C00D" w14:textId="77777777" w:rsidR="00C06D57" w:rsidRPr="00C167D0" w:rsidRDefault="00C06D57" w:rsidP="00C06D57">
            <w:pPr>
              <w:spacing w:line="276" w:lineRule="auto"/>
              <w:jc w:val="both"/>
              <w:rPr>
                <w:sz w:val="22"/>
                <w:szCs w:val="22"/>
                <w:lang w:val="sr-Cyrl-RS"/>
              </w:rPr>
            </w:pPr>
          </w:p>
        </w:tc>
      </w:tr>
      <w:tr w:rsidR="00C06D57" w:rsidRPr="00C167D0" w14:paraId="23DE1092" w14:textId="77777777" w:rsidTr="00C06D57">
        <w:tc>
          <w:tcPr>
            <w:tcW w:w="5105" w:type="dxa"/>
            <w:shd w:val="clear" w:color="auto" w:fill="auto"/>
          </w:tcPr>
          <w:p w14:paraId="0A7B5DFB" w14:textId="77777777" w:rsidR="00C06D57" w:rsidRPr="00C167D0" w:rsidRDefault="00C06D57" w:rsidP="00C06D57">
            <w:pPr>
              <w:spacing w:line="276" w:lineRule="auto"/>
              <w:jc w:val="both"/>
              <w:rPr>
                <w:sz w:val="22"/>
                <w:szCs w:val="22"/>
                <w:lang w:val="sr-Cyrl-RS"/>
              </w:rPr>
            </w:pPr>
            <w:r w:rsidRPr="00C167D0">
              <w:rPr>
                <w:sz w:val="22"/>
                <w:szCs w:val="22"/>
                <w:lang w:val="sr-Cyrl-RS"/>
              </w:rPr>
              <w:t>Шифра делатности</w:t>
            </w:r>
          </w:p>
        </w:tc>
        <w:tc>
          <w:tcPr>
            <w:tcW w:w="5243" w:type="dxa"/>
            <w:gridSpan w:val="2"/>
            <w:shd w:val="clear" w:color="auto" w:fill="auto"/>
          </w:tcPr>
          <w:p w14:paraId="39D10C9F" w14:textId="77777777" w:rsidR="00C06D57" w:rsidRPr="00C167D0" w:rsidRDefault="00C06D57" w:rsidP="00C06D57">
            <w:pPr>
              <w:spacing w:line="276" w:lineRule="auto"/>
              <w:jc w:val="both"/>
              <w:rPr>
                <w:sz w:val="22"/>
                <w:szCs w:val="22"/>
                <w:lang w:val="sr-Cyrl-RS"/>
              </w:rPr>
            </w:pPr>
          </w:p>
        </w:tc>
      </w:tr>
      <w:tr w:rsidR="00C06D57" w:rsidRPr="00C167D0" w14:paraId="55AADE77" w14:textId="77777777" w:rsidTr="00C06D57">
        <w:tc>
          <w:tcPr>
            <w:tcW w:w="5105" w:type="dxa"/>
            <w:shd w:val="clear" w:color="auto" w:fill="auto"/>
          </w:tcPr>
          <w:p w14:paraId="192E7E98" w14:textId="77777777" w:rsidR="00C06D57" w:rsidRPr="00C167D0" w:rsidRDefault="00C06D57" w:rsidP="00C06D57">
            <w:pPr>
              <w:spacing w:line="276" w:lineRule="auto"/>
              <w:jc w:val="both"/>
              <w:rPr>
                <w:sz w:val="22"/>
                <w:szCs w:val="22"/>
                <w:lang w:val="sr-Cyrl-RS"/>
              </w:rPr>
            </w:pPr>
            <w:r w:rsidRPr="00C167D0">
              <w:rPr>
                <w:sz w:val="22"/>
                <w:szCs w:val="22"/>
                <w:lang w:val="sr-Cyrl-RS"/>
              </w:rPr>
              <w:t>Назив банке и број рачуна</w:t>
            </w:r>
          </w:p>
        </w:tc>
        <w:tc>
          <w:tcPr>
            <w:tcW w:w="5243" w:type="dxa"/>
            <w:gridSpan w:val="2"/>
            <w:shd w:val="clear" w:color="auto" w:fill="auto"/>
          </w:tcPr>
          <w:p w14:paraId="27BB409F" w14:textId="77777777" w:rsidR="00C06D57" w:rsidRPr="00C167D0" w:rsidRDefault="00C06D57" w:rsidP="00C06D57">
            <w:pPr>
              <w:spacing w:line="276" w:lineRule="auto"/>
              <w:jc w:val="both"/>
              <w:rPr>
                <w:sz w:val="22"/>
                <w:szCs w:val="22"/>
                <w:lang w:val="sr-Cyrl-RS"/>
              </w:rPr>
            </w:pPr>
          </w:p>
        </w:tc>
      </w:tr>
      <w:tr w:rsidR="00C06D57" w:rsidRPr="00C167D0" w14:paraId="7FDAE6A5" w14:textId="77777777" w:rsidTr="00C06D57">
        <w:tc>
          <w:tcPr>
            <w:tcW w:w="5105" w:type="dxa"/>
            <w:shd w:val="clear" w:color="auto" w:fill="auto"/>
          </w:tcPr>
          <w:p w14:paraId="172558BE" w14:textId="77777777" w:rsidR="00C06D57" w:rsidRPr="00C167D0" w:rsidRDefault="00C06D57" w:rsidP="00C06D57">
            <w:pPr>
              <w:spacing w:line="276" w:lineRule="auto"/>
              <w:jc w:val="both"/>
              <w:rPr>
                <w:sz w:val="22"/>
                <w:szCs w:val="22"/>
                <w:lang w:val="sr-Cyrl-RS"/>
              </w:rPr>
            </w:pPr>
            <w:r w:rsidRPr="00C167D0">
              <w:rPr>
                <w:rFonts w:eastAsia="TimesNewRomanPSMT"/>
                <w:bCs/>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0ECA3EE1" w14:textId="77777777" w:rsidR="00C06D57" w:rsidRPr="00C167D0" w:rsidRDefault="00C06D57" w:rsidP="00C06D57">
            <w:pPr>
              <w:spacing w:line="276" w:lineRule="auto"/>
              <w:jc w:val="both"/>
              <w:rPr>
                <w:sz w:val="22"/>
                <w:szCs w:val="22"/>
                <w:lang w:val="sr-Cyrl-RS"/>
              </w:rPr>
            </w:pPr>
          </w:p>
        </w:tc>
      </w:tr>
      <w:tr w:rsidR="00C06D57" w:rsidRPr="00C167D0" w14:paraId="4B302876" w14:textId="77777777" w:rsidTr="00C06D57">
        <w:tc>
          <w:tcPr>
            <w:tcW w:w="5105" w:type="dxa"/>
            <w:shd w:val="clear" w:color="auto" w:fill="auto"/>
          </w:tcPr>
          <w:p w14:paraId="0BCF4EE4" w14:textId="77777777" w:rsidR="00C06D57" w:rsidRPr="00C167D0" w:rsidRDefault="00C06D57" w:rsidP="00C06D57">
            <w:pPr>
              <w:spacing w:line="276" w:lineRule="auto"/>
              <w:jc w:val="both"/>
              <w:rPr>
                <w:sz w:val="22"/>
                <w:szCs w:val="22"/>
                <w:lang w:val="sr-Cyrl-RS"/>
              </w:rPr>
            </w:pPr>
            <w:r w:rsidRPr="00C167D0">
              <w:rPr>
                <w:rFonts w:eastAsia="TimesNewRomanPSMT"/>
                <w:bCs/>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B12398D" w14:textId="77777777" w:rsidR="00C06D57" w:rsidRPr="00C167D0" w:rsidRDefault="00C06D57" w:rsidP="00C06D57">
            <w:pPr>
              <w:spacing w:line="276" w:lineRule="auto"/>
              <w:jc w:val="center"/>
              <w:rPr>
                <w:b/>
                <w:sz w:val="22"/>
                <w:szCs w:val="22"/>
                <w:lang w:val="sr-Cyrl-RS"/>
              </w:rPr>
            </w:pPr>
            <w:r w:rsidRPr="00C167D0">
              <w:rPr>
                <w:b/>
                <w:sz w:val="22"/>
                <w:szCs w:val="22"/>
                <w:lang w:val="sr-Cyrl-RS"/>
              </w:rPr>
              <w:t>ДА</w:t>
            </w:r>
          </w:p>
        </w:tc>
        <w:tc>
          <w:tcPr>
            <w:tcW w:w="3043" w:type="dxa"/>
            <w:shd w:val="clear" w:color="auto" w:fill="auto"/>
            <w:vAlign w:val="center"/>
          </w:tcPr>
          <w:p w14:paraId="75369CF4" w14:textId="77777777" w:rsidR="00C06D57" w:rsidRPr="00C167D0" w:rsidRDefault="00C06D57" w:rsidP="00C06D57">
            <w:pPr>
              <w:spacing w:line="276" w:lineRule="auto"/>
              <w:jc w:val="center"/>
              <w:rPr>
                <w:b/>
                <w:sz w:val="22"/>
                <w:szCs w:val="22"/>
                <w:lang w:val="sr-Cyrl-RS"/>
              </w:rPr>
            </w:pPr>
            <w:r w:rsidRPr="00C167D0">
              <w:rPr>
                <w:b/>
                <w:sz w:val="22"/>
                <w:szCs w:val="22"/>
                <w:lang w:val="sr-Cyrl-RS"/>
              </w:rPr>
              <w:t>НЕ</w:t>
            </w:r>
          </w:p>
        </w:tc>
      </w:tr>
      <w:tr w:rsidR="00C06D57" w:rsidRPr="00C167D0" w14:paraId="2A985EF4" w14:textId="77777777" w:rsidTr="00C06D57">
        <w:tc>
          <w:tcPr>
            <w:tcW w:w="5105" w:type="dxa"/>
            <w:shd w:val="clear" w:color="auto" w:fill="auto"/>
            <w:vAlign w:val="center"/>
          </w:tcPr>
          <w:p w14:paraId="118D1F65" w14:textId="77777777" w:rsidR="00C06D57" w:rsidRPr="00C167D0" w:rsidRDefault="00C06D57" w:rsidP="00C06D57">
            <w:pPr>
              <w:spacing w:line="276" w:lineRule="auto"/>
              <w:rPr>
                <w:sz w:val="22"/>
                <w:szCs w:val="22"/>
                <w:lang w:val="sr-Cyrl-RS"/>
              </w:rPr>
            </w:pPr>
            <w:r w:rsidRPr="00C167D0">
              <w:rPr>
                <w:sz w:val="24"/>
                <w:szCs w:val="24"/>
                <w:lang w:val="sr-Cyrl-RS"/>
              </w:rPr>
              <w:t>2.</w:t>
            </w:r>
            <w:r w:rsidRPr="00C167D0">
              <w:rPr>
                <w:sz w:val="22"/>
                <w:szCs w:val="22"/>
                <w:lang w:val="sr-Cyrl-RS"/>
              </w:rPr>
              <w:t>Пословно име или скраћени назив из одговарајућег регистра</w:t>
            </w:r>
          </w:p>
        </w:tc>
        <w:tc>
          <w:tcPr>
            <w:tcW w:w="5243" w:type="dxa"/>
            <w:gridSpan w:val="2"/>
            <w:shd w:val="clear" w:color="auto" w:fill="auto"/>
          </w:tcPr>
          <w:p w14:paraId="6DFA2813" w14:textId="77777777" w:rsidR="00C06D57" w:rsidRPr="00C167D0" w:rsidRDefault="00C06D57" w:rsidP="00C06D57">
            <w:pPr>
              <w:spacing w:line="276" w:lineRule="auto"/>
              <w:jc w:val="both"/>
              <w:rPr>
                <w:sz w:val="24"/>
                <w:szCs w:val="24"/>
                <w:lang w:val="sr-Cyrl-RS"/>
              </w:rPr>
            </w:pPr>
          </w:p>
          <w:p w14:paraId="30E05E8F" w14:textId="77777777" w:rsidR="00C06D57" w:rsidRPr="00C167D0" w:rsidRDefault="00C06D57" w:rsidP="00C06D57">
            <w:pPr>
              <w:spacing w:line="276" w:lineRule="auto"/>
              <w:jc w:val="both"/>
              <w:rPr>
                <w:sz w:val="24"/>
                <w:szCs w:val="24"/>
                <w:lang w:val="sr-Cyrl-RS"/>
              </w:rPr>
            </w:pPr>
          </w:p>
        </w:tc>
      </w:tr>
      <w:tr w:rsidR="00C06D57" w:rsidRPr="00C167D0" w14:paraId="29652866" w14:textId="77777777" w:rsidTr="00C06D57">
        <w:tc>
          <w:tcPr>
            <w:tcW w:w="5105" w:type="dxa"/>
            <w:shd w:val="clear" w:color="auto" w:fill="auto"/>
          </w:tcPr>
          <w:p w14:paraId="327F89AA" w14:textId="77777777" w:rsidR="00C06D57" w:rsidRPr="00C167D0" w:rsidRDefault="00C06D57" w:rsidP="00C06D57">
            <w:pPr>
              <w:spacing w:line="276" w:lineRule="auto"/>
              <w:jc w:val="both"/>
              <w:rPr>
                <w:sz w:val="22"/>
                <w:szCs w:val="22"/>
                <w:lang w:val="sr-Cyrl-RS"/>
              </w:rPr>
            </w:pPr>
            <w:r w:rsidRPr="00C167D0">
              <w:rPr>
                <w:sz w:val="22"/>
                <w:szCs w:val="22"/>
                <w:lang w:val="sr-Cyrl-RS"/>
              </w:rPr>
              <w:t>Адреса седишта</w:t>
            </w:r>
          </w:p>
        </w:tc>
        <w:tc>
          <w:tcPr>
            <w:tcW w:w="5243" w:type="dxa"/>
            <w:gridSpan w:val="2"/>
            <w:shd w:val="clear" w:color="auto" w:fill="auto"/>
          </w:tcPr>
          <w:p w14:paraId="61D0FC1F" w14:textId="77777777" w:rsidR="00C06D57" w:rsidRPr="00C167D0" w:rsidRDefault="00C06D57" w:rsidP="00C06D57">
            <w:pPr>
              <w:spacing w:line="276" w:lineRule="auto"/>
              <w:jc w:val="both"/>
              <w:rPr>
                <w:sz w:val="24"/>
                <w:szCs w:val="24"/>
                <w:lang w:val="sr-Cyrl-RS"/>
              </w:rPr>
            </w:pPr>
          </w:p>
        </w:tc>
      </w:tr>
      <w:tr w:rsidR="00C06D57" w:rsidRPr="00C167D0" w14:paraId="7DCF4263" w14:textId="77777777" w:rsidTr="00C06D57">
        <w:tc>
          <w:tcPr>
            <w:tcW w:w="5105" w:type="dxa"/>
            <w:shd w:val="clear" w:color="auto" w:fill="auto"/>
          </w:tcPr>
          <w:p w14:paraId="28CBA38D" w14:textId="77777777" w:rsidR="00C06D57" w:rsidRPr="00C167D0" w:rsidRDefault="00C06D57" w:rsidP="00C06D57">
            <w:pPr>
              <w:spacing w:line="276" w:lineRule="auto"/>
              <w:jc w:val="both"/>
              <w:rPr>
                <w:sz w:val="22"/>
                <w:szCs w:val="22"/>
                <w:lang w:val="sr-Cyrl-RS"/>
              </w:rPr>
            </w:pPr>
            <w:r w:rsidRPr="00C167D0">
              <w:rPr>
                <w:sz w:val="22"/>
                <w:szCs w:val="22"/>
                <w:lang w:val="sr-Cyrl-RS"/>
              </w:rPr>
              <w:t>Имејл адреса</w:t>
            </w:r>
          </w:p>
        </w:tc>
        <w:tc>
          <w:tcPr>
            <w:tcW w:w="5243" w:type="dxa"/>
            <w:gridSpan w:val="2"/>
            <w:shd w:val="clear" w:color="auto" w:fill="auto"/>
          </w:tcPr>
          <w:p w14:paraId="274E318A" w14:textId="77777777" w:rsidR="00C06D57" w:rsidRPr="00C167D0" w:rsidRDefault="00C06D57" w:rsidP="00C06D57">
            <w:pPr>
              <w:spacing w:line="276" w:lineRule="auto"/>
              <w:jc w:val="both"/>
              <w:rPr>
                <w:sz w:val="24"/>
                <w:szCs w:val="24"/>
                <w:lang w:val="sr-Cyrl-RS"/>
              </w:rPr>
            </w:pPr>
          </w:p>
        </w:tc>
      </w:tr>
      <w:tr w:rsidR="00C06D57" w:rsidRPr="00C167D0" w14:paraId="48EF79EB" w14:textId="77777777" w:rsidTr="00C06D57">
        <w:tc>
          <w:tcPr>
            <w:tcW w:w="5105" w:type="dxa"/>
            <w:shd w:val="clear" w:color="auto" w:fill="auto"/>
          </w:tcPr>
          <w:p w14:paraId="1332C634" w14:textId="77777777" w:rsidR="00C06D57" w:rsidRPr="00C167D0" w:rsidRDefault="00C06D57" w:rsidP="00C06D57">
            <w:pPr>
              <w:spacing w:line="276" w:lineRule="auto"/>
              <w:jc w:val="both"/>
              <w:rPr>
                <w:sz w:val="22"/>
                <w:szCs w:val="22"/>
                <w:lang w:val="sr-Cyrl-RS"/>
              </w:rPr>
            </w:pPr>
            <w:r w:rsidRPr="00C167D0">
              <w:rPr>
                <w:sz w:val="22"/>
                <w:szCs w:val="22"/>
                <w:lang w:val="sr-Cyrl-RS"/>
              </w:rPr>
              <w:t>Телефон</w:t>
            </w:r>
          </w:p>
        </w:tc>
        <w:tc>
          <w:tcPr>
            <w:tcW w:w="5243" w:type="dxa"/>
            <w:gridSpan w:val="2"/>
            <w:shd w:val="clear" w:color="auto" w:fill="auto"/>
          </w:tcPr>
          <w:p w14:paraId="1DEA84A5" w14:textId="77777777" w:rsidR="00C06D57" w:rsidRPr="00C167D0" w:rsidRDefault="00C06D57" w:rsidP="00C06D57">
            <w:pPr>
              <w:spacing w:line="276" w:lineRule="auto"/>
              <w:jc w:val="both"/>
              <w:rPr>
                <w:sz w:val="24"/>
                <w:szCs w:val="24"/>
                <w:lang w:val="sr-Cyrl-RS"/>
              </w:rPr>
            </w:pPr>
          </w:p>
        </w:tc>
      </w:tr>
      <w:tr w:rsidR="00C06D57" w:rsidRPr="00C167D0" w14:paraId="4CA12CFF" w14:textId="77777777" w:rsidTr="00C06D57">
        <w:tc>
          <w:tcPr>
            <w:tcW w:w="5105" w:type="dxa"/>
            <w:shd w:val="clear" w:color="auto" w:fill="auto"/>
          </w:tcPr>
          <w:p w14:paraId="26250D41" w14:textId="77777777" w:rsidR="00C06D57" w:rsidRPr="00C167D0" w:rsidRDefault="00C06D57" w:rsidP="00C06D57">
            <w:pPr>
              <w:spacing w:line="276" w:lineRule="auto"/>
              <w:jc w:val="both"/>
              <w:rPr>
                <w:sz w:val="22"/>
                <w:szCs w:val="22"/>
                <w:lang w:val="sr-Cyrl-RS"/>
              </w:rPr>
            </w:pPr>
            <w:r w:rsidRPr="00C167D0">
              <w:rPr>
                <w:sz w:val="22"/>
                <w:szCs w:val="22"/>
                <w:lang w:val="sr-Cyrl-RS"/>
              </w:rPr>
              <w:t>Факс</w:t>
            </w:r>
          </w:p>
        </w:tc>
        <w:tc>
          <w:tcPr>
            <w:tcW w:w="5243" w:type="dxa"/>
            <w:gridSpan w:val="2"/>
            <w:shd w:val="clear" w:color="auto" w:fill="auto"/>
          </w:tcPr>
          <w:p w14:paraId="767A4B21" w14:textId="77777777" w:rsidR="00C06D57" w:rsidRPr="00C167D0" w:rsidRDefault="00C06D57" w:rsidP="00C06D57">
            <w:pPr>
              <w:spacing w:line="276" w:lineRule="auto"/>
              <w:jc w:val="both"/>
              <w:rPr>
                <w:sz w:val="24"/>
                <w:szCs w:val="24"/>
                <w:lang w:val="sr-Cyrl-RS"/>
              </w:rPr>
            </w:pPr>
          </w:p>
        </w:tc>
      </w:tr>
      <w:tr w:rsidR="00C06D57" w:rsidRPr="00C167D0" w14:paraId="50B95818" w14:textId="77777777" w:rsidTr="00C06D57">
        <w:tc>
          <w:tcPr>
            <w:tcW w:w="5105" w:type="dxa"/>
            <w:shd w:val="clear" w:color="auto" w:fill="auto"/>
          </w:tcPr>
          <w:p w14:paraId="5E47FDCA" w14:textId="77777777" w:rsidR="00C06D57" w:rsidRPr="00C167D0" w:rsidRDefault="00C06D57" w:rsidP="00C06D57">
            <w:pPr>
              <w:spacing w:line="276" w:lineRule="auto"/>
              <w:jc w:val="both"/>
              <w:rPr>
                <w:sz w:val="22"/>
                <w:szCs w:val="22"/>
                <w:lang w:val="sr-Cyrl-RS"/>
              </w:rPr>
            </w:pPr>
            <w:r w:rsidRPr="00C167D0">
              <w:rPr>
                <w:sz w:val="22"/>
                <w:szCs w:val="22"/>
                <w:lang w:val="sr-Cyrl-RS"/>
              </w:rPr>
              <w:t>Име и презиме особе за контакт</w:t>
            </w:r>
          </w:p>
        </w:tc>
        <w:tc>
          <w:tcPr>
            <w:tcW w:w="5243" w:type="dxa"/>
            <w:gridSpan w:val="2"/>
            <w:shd w:val="clear" w:color="auto" w:fill="auto"/>
          </w:tcPr>
          <w:p w14:paraId="0AE00F58" w14:textId="77777777" w:rsidR="00C06D57" w:rsidRPr="00C167D0" w:rsidRDefault="00C06D57" w:rsidP="00C06D57">
            <w:pPr>
              <w:spacing w:line="276" w:lineRule="auto"/>
              <w:jc w:val="both"/>
              <w:rPr>
                <w:sz w:val="24"/>
                <w:szCs w:val="24"/>
                <w:lang w:val="sr-Cyrl-RS"/>
              </w:rPr>
            </w:pPr>
          </w:p>
        </w:tc>
      </w:tr>
      <w:tr w:rsidR="00C06D57" w:rsidRPr="00C167D0" w14:paraId="15D9E05E" w14:textId="77777777" w:rsidTr="00C06D57">
        <w:tc>
          <w:tcPr>
            <w:tcW w:w="5105" w:type="dxa"/>
            <w:shd w:val="clear" w:color="auto" w:fill="auto"/>
          </w:tcPr>
          <w:p w14:paraId="7175623D" w14:textId="77777777" w:rsidR="00C06D57" w:rsidRPr="00C167D0" w:rsidRDefault="00C06D57" w:rsidP="00C06D57">
            <w:pPr>
              <w:spacing w:line="276" w:lineRule="auto"/>
              <w:jc w:val="both"/>
              <w:rPr>
                <w:sz w:val="22"/>
                <w:szCs w:val="22"/>
                <w:lang w:val="sr-Cyrl-RS"/>
              </w:rPr>
            </w:pPr>
            <w:r w:rsidRPr="00C167D0">
              <w:rPr>
                <w:sz w:val="22"/>
                <w:szCs w:val="22"/>
                <w:lang w:val="sr-Cyrl-RS"/>
              </w:rPr>
              <w:t>Овлашћено лице за заступање подизвођача</w:t>
            </w:r>
          </w:p>
        </w:tc>
        <w:tc>
          <w:tcPr>
            <w:tcW w:w="5243" w:type="dxa"/>
            <w:gridSpan w:val="2"/>
            <w:shd w:val="clear" w:color="auto" w:fill="auto"/>
          </w:tcPr>
          <w:p w14:paraId="3F46AFFA" w14:textId="77777777" w:rsidR="00C06D57" w:rsidRPr="00C167D0" w:rsidRDefault="00C06D57" w:rsidP="00C06D57">
            <w:pPr>
              <w:spacing w:line="276" w:lineRule="auto"/>
              <w:jc w:val="both"/>
              <w:rPr>
                <w:sz w:val="24"/>
                <w:szCs w:val="24"/>
                <w:lang w:val="sr-Cyrl-RS"/>
              </w:rPr>
            </w:pPr>
          </w:p>
        </w:tc>
      </w:tr>
      <w:tr w:rsidR="00C06D57" w:rsidRPr="00C167D0" w14:paraId="7C77ECFA" w14:textId="77777777" w:rsidTr="00C06D57">
        <w:tc>
          <w:tcPr>
            <w:tcW w:w="5105" w:type="dxa"/>
            <w:shd w:val="clear" w:color="auto" w:fill="auto"/>
          </w:tcPr>
          <w:p w14:paraId="628121C1" w14:textId="77777777" w:rsidR="00C06D57" w:rsidRPr="00C167D0" w:rsidRDefault="00C06D57" w:rsidP="00C06D57">
            <w:pPr>
              <w:spacing w:line="276" w:lineRule="auto"/>
              <w:jc w:val="both"/>
              <w:rPr>
                <w:sz w:val="22"/>
                <w:szCs w:val="22"/>
                <w:lang w:val="sr-Cyrl-RS"/>
              </w:rPr>
            </w:pPr>
            <w:r w:rsidRPr="00C167D0">
              <w:rPr>
                <w:sz w:val="22"/>
                <w:szCs w:val="22"/>
                <w:lang w:val="sr-Cyrl-RS"/>
              </w:rPr>
              <w:t>ПИБ</w:t>
            </w:r>
          </w:p>
        </w:tc>
        <w:tc>
          <w:tcPr>
            <w:tcW w:w="5243" w:type="dxa"/>
            <w:gridSpan w:val="2"/>
            <w:shd w:val="clear" w:color="auto" w:fill="auto"/>
          </w:tcPr>
          <w:p w14:paraId="0EF8DE61" w14:textId="77777777" w:rsidR="00C06D57" w:rsidRPr="00C167D0" w:rsidRDefault="00C06D57" w:rsidP="00C06D57">
            <w:pPr>
              <w:spacing w:line="276" w:lineRule="auto"/>
              <w:jc w:val="both"/>
              <w:rPr>
                <w:sz w:val="24"/>
                <w:szCs w:val="24"/>
                <w:lang w:val="sr-Cyrl-RS"/>
              </w:rPr>
            </w:pPr>
          </w:p>
        </w:tc>
      </w:tr>
      <w:tr w:rsidR="00C06D57" w:rsidRPr="00C167D0" w14:paraId="22526CD3" w14:textId="77777777" w:rsidTr="00C06D57">
        <w:tc>
          <w:tcPr>
            <w:tcW w:w="5105" w:type="dxa"/>
            <w:shd w:val="clear" w:color="auto" w:fill="auto"/>
          </w:tcPr>
          <w:p w14:paraId="1FCB2670" w14:textId="77777777" w:rsidR="00C06D57" w:rsidRPr="00C167D0" w:rsidRDefault="00C06D57" w:rsidP="00C06D57">
            <w:pPr>
              <w:spacing w:line="276" w:lineRule="auto"/>
              <w:jc w:val="both"/>
              <w:rPr>
                <w:sz w:val="22"/>
                <w:szCs w:val="22"/>
                <w:lang w:val="sr-Cyrl-RS"/>
              </w:rPr>
            </w:pPr>
            <w:r w:rsidRPr="00C167D0">
              <w:rPr>
                <w:sz w:val="22"/>
                <w:szCs w:val="22"/>
                <w:lang w:val="sr-Cyrl-RS"/>
              </w:rPr>
              <w:t>Матични број</w:t>
            </w:r>
          </w:p>
        </w:tc>
        <w:tc>
          <w:tcPr>
            <w:tcW w:w="5243" w:type="dxa"/>
            <w:gridSpan w:val="2"/>
            <w:shd w:val="clear" w:color="auto" w:fill="auto"/>
          </w:tcPr>
          <w:p w14:paraId="4F8E54A7" w14:textId="77777777" w:rsidR="00C06D57" w:rsidRPr="00C167D0" w:rsidRDefault="00C06D57" w:rsidP="00C06D57">
            <w:pPr>
              <w:spacing w:line="276" w:lineRule="auto"/>
              <w:jc w:val="both"/>
              <w:rPr>
                <w:sz w:val="24"/>
                <w:szCs w:val="24"/>
                <w:lang w:val="sr-Cyrl-RS"/>
              </w:rPr>
            </w:pPr>
          </w:p>
        </w:tc>
      </w:tr>
      <w:tr w:rsidR="00C06D57" w:rsidRPr="00C167D0" w14:paraId="3D8B88A6" w14:textId="77777777" w:rsidTr="00C06D57">
        <w:tc>
          <w:tcPr>
            <w:tcW w:w="5105" w:type="dxa"/>
            <w:shd w:val="clear" w:color="auto" w:fill="auto"/>
          </w:tcPr>
          <w:p w14:paraId="4F25B28B" w14:textId="77777777" w:rsidR="00C06D57" w:rsidRPr="00C167D0" w:rsidRDefault="00C06D57" w:rsidP="00C06D57">
            <w:pPr>
              <w:spacing w:line="276" w:lineRule="auto"/>
              <w:jc w:val="both"/>
              <w:rPr>
                <w:sz w:val="22"/>
                <w:szCs w:val="22"/>
                <w:lang w:val="sr-Cyrl-RS"/>
              </w:rPr>
            </w:pPr>
            <w:r w:rsidRPr="00C167D0">
              <w:rPr>
                <w:sz w:val="22"/>
                <w:szCs w:val="22"/>
                <w:lang w:val="sr-Cyrl-RS"/>
              </w:rPr>
              <w:t>Шифра делатности</w:t>
            </w:r>
          </w:p>
        </w:tc>
        <w:tc>
          <w:tcPr>
            <w:tcW w:w="5243" w:type="dxa"/>
            <w:gridSpan w:val="2"/>
            <w:shd w:val="clear" w:color="auto" w:fill="auto"/>
          </w:tcPr>
          <w:p w14:paraId="743F5ACE" w14:textId="77777777" w:rsidR="00C06D57" w:rsidRPr="00C167D0" w:rsidRDefault="00C06D57" w:rsidP="00C06D57">
            <w:pPr>
              <w:spacing w:line="276" w:lineRule="auto"/>
              <w:jc w:val="both"/>
              <w:rPr>
                <w:sz w:val="24"/>
                <w:szCs w:val="24"/>
                <w:lang w:val="sr-Cyrl-RS"/>
              </w:rPr>
            </w:pPr>
          </w:p>
        </w:tc>
      </w:tr>
      <w:tr w:rsidR="00C06D57" w:rsidRPr="00C167D0" w14:paraId="135833FB" w14:textId="77777777" w:rsidTr="00C06D57">
        <w:tc>
          <w:tcPr>
            <w:tcW w:w="5105" w:type="dxa"/>
            <w:shd w:val="clear" w:color="auto" w:fill="auto"/>
          </w:tcPr>
          <w:p w14:paraId="2D060CDE" w14:textId="77777777" w:rsidR="00C06D57" w:rsidRPr="00C167D0" w:rsidRDefault="00C06D57" w:rsidP="00C06D57">
            <w:pPr>
              <w:spacing w:line="276" w:lineRule="auto"/>
              <w:jc w:val="both"/>
              <w:rPr>
                <w:sz w:val="22"/>
                <w:szCs w:val="22"/>
                <w:lang w:val="sr-Cyrl-RS"/>
              </w:rPr>
            </w:pPr>
            <w:r w:rsidRPr="00C167D0">
              <w:rPr>
                <w:sz w:val="22"/>
                <w:szCs w:val="22"/>
                <w:lang w:val="sr-Cyrl-RS"/>
              </w:rPr>
              <w:t>Назив банке и број рачуна</w:t>
            </w:r>
          </w:p>
        </w:tc>
        <w:tc>
          <w:tcPr>
            <w:tcW w:w="5243" w:type="dxa"/>
            <w:gridSpan w:val="2"/>
            <w:shd w:val="clear" w:color="auto" w:fill="auto"/>
          </w:tcPr>
          <w:p w14:paraId="5C285BD7" w14:textId="77777777" w:rsidR="00C06D57" w:rsidRPr="00C167D0" w:rsidRDefault="00C06D57" w:rsidP="00C06D57">
            <w:pPr>
              <w:spacing w:line="276" w:lineRule="auto"/>
              <w:jc w:val="both"/>
              <w:rPr>
                <w:sz w:val="24"/>
                <w:szCs w:val="24"/>
                <w:lang w:val="sr-Cyrl-RS"/>
              </w:rPr>
            </w:pPr>
          </w:p>
        </w:tc>
      </w:tr>
      <w:tr w:rsidR="00C06D57" w:rsidRPr="00C167D0" w14:paraId="55D083D4" w14:textId="77777777" w:rsidTr="00C06D57">
        <w:tc>
          <w:tcPr>
            <w:tcW w:w="5105" w:type="dxa"/>
            <w:shd w:val="clear" w:color="auto" w:fill="auto"/>
          </w:tcPr>
          <w:p w14:paraId="39CED4BD" w14:textId="77777777" w:rsidR="00C06D57" w:rsidRPr="00C167D0" w:rsidRDefault="00C06D57" w:rsidP="00C06D57">
            <w:pPr>
              <w:spacing w:line="276" w:lineRule="auto"/>
              <w:jc w:val="both"/>
              <w:rPr>
                <w:sz w:val="22"/>
                <w:szCs w:val="22"/>
                <w:lang w:val="sr-Cyrl-RS"/>
              </w:rPr>
            </w:pPr>
            <w:r w:rsidRPr="00C167D0">
              <w:rPr>
                <w:rFonts w:eastAsia="TimesNewRomanPSMT"/>
                <w:bCs/>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4EC4251C" w14:textId="77777777" w:rsidR="00C06D57" w:rsidRPr="00C167D0" w:rsidRDefault="00C06D57" w:rsidP="00C06D57">
            <w:pPr>
              <w:spacing w:line="276" w:lineRule="auto"/>
              <w:jc w:val="both"/>
              <w:rPr>
                <w:sz w:val="24"/>
                <w:szCs w:val="24"/>
                <w:lang w:val="sr-Cyrl-RS"/>
              </w:rPr>
            </w:pPr>
          </w:p>
        </w:tc>
      </w:tr>
      <w:tr w:rsidR="00C06D57" w:rsidRPr="00C167D0" w14:paraId="56E321B9" w14:textId="77777777" w:rsidTr="00C06D57">
        <w:tc>
          <w:tcPr>
            <w:tcW w:w="5105" w:type="dxa"/>
            <w:shd w:val="clear" w:color="auto" w:fill="auto"/>
          </w:tcPr>
          <w:p w14:paraId="3B5E41FE" w14:textId="77777777" w:rsidR="00C06D57" w:rsidRPr="00C167D0" w:rsidRDefault="00C06D57" w:rsidP="00C06D57">
            <w:pPr>
              <w:spacing w:line="276" w:lineRule="auto"/>
              <w:jc w:val="both"/>
              <w:rPr>
                <w:sz w:val="22"/>
                <w:szCs w:val="22"/>
                <w:lang w:val="sr-Cyrl-RS"/>
              </w:rPr>
            </w:pPr>
            <w:r w:rsidRPr="00C167D0">
              <w:rPr>
                <w:rFonts w:eastAsia="TimesNewRomanPSMT"/>
                <w:bCs/>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A168F48" w14:textId="77777777" w:rsidR="00C06D57" w:rsidRPr="00C167D0" w:rsidRDefault="00C06D57" w:rsidP="00C06D57">
            <w:pPr>
              <w:spacing w:line="276" w:lineRule="auto"/>
              <w:jc w:val="center"/>
              <w:rPr>
                <w:b/>
                <w:sz w:val="24"/>
                <w:szCs w:val="24"/>
                <w:lang w:val="sr-Cyrl-RS"/>
              </w:rPr>
            </w:pPr>
            <w:r w:rsidRPr="00C167D0">
              <w:rPr>
                <w:b/>
                <w:sz w:val="24"/>
                <w:szCs w:val="24"/>
                <w:lang w:val="sr-Cyrl-RS"/>
              </w:rPr>
              <w:t>ДА</w:t>
            </w:r>
          </w:p>
        </w:tc>
        <w:tc>
          <w:tcPr>
            <w:tcW w:w="3043" w:type="dxa"/>
            <w:shd w:val="clear" w:color="auto" w:fill="auto"/>
            <w:vAlign w:val="center"/>
          </w:tcPr>
          <w:p w14:paraId="3E83871C" w14:textId="77777777" w:rsidR="00C06D57" w:rsidRPr="00C167D0" w:rsidRDefault="00C06D57" w:rsidP="00C06D57">
            <w:pPr>
              <w:spacing w:line="276" w:lineRule="auto"/>
              <w:jc w:val="center"/>
              <w:rPr>
                <w:b/>
                <w:sz w:val="24"/>
                <w:szCs w:val="24"/>
                <w:lang w:val="sr-Cyrl-RS"/>
              </w:rPr>
            </w:pPr>
            <w:r w:rsidRPr="00C167D0">
              <w:rPr>
                <w:b/>
                <w:sz w:val="24"/>
                <w:szCs w:val="24"/>
                <w:lang w:val="sr-Cyrl-RS"/>
              </w:rPr>
              <w:t>НЕ</w:t>
            </w:r>
          </w:p>
        </w:tc>
      </w:tr>
    </w:tbl>
    <w:tbl>
      <w:tblPr>
        <w:tblpPr w:leftFromText="180" w:rightFromText="180" w:vertAnchor="text" w:horzAnchor="margin" w:tblpXSpec="center" w:tblpY="42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C06D57" w:rsidRPr="00C167D0" w14:paraId="27362267" w14:textId="77777777" w:rsidTr="00C06D57">
        <w:tc>
          <w:tcPr>
            <w:tcW w:w="10314" w:type="dxa"/>
            <w:shd w:val="clear" w:color="auto" w:fill="D9D9D9"/>
          </w:tcPr>
          <w:p w14:paraId="78EC95A7" w14:textId="77777777" w:rsidR="00C06D57" w:rsidRPr="00C167D0" w:rsidRDefault="00C06D57" w:rsidP="00C06D57">
            <w:pPr>
              <w:spacing w:line="276" w:lineRule="auto"/>
              <w:jc w:val="center"/>
              <w:rPr>
                <w:b/>
                <w:sz w:val="24"/>
                <w:szCs w:val="24"/>
                <w:lang w:val="sr-Cyrl-RS"/>
              </w:rPr>
            </w:pPr>
            <w:r w:rsidRPr="00C167D0">
              <w:rPr>
                <w:b/>
                <w:sz w:val="24"/>
                <w:szCs w:val="24"/>
                <w:lang w:val="sr-Cyrl-RS"/>
              </w:rPr>
              <w:t>ПОДАЦИ О ПОДИЗВОЂАЧИМА</w:t>
            </w:r>
          </w:p>
        </w:tc>
      </w:tr>
    </w:tbl>
    <w:p w14:paraId="21C5B667" w14:textId="77777777" w:rsidR="00636F1E" w:rsidRPr="00C167D0" w:rsidRDefault="00636F1E" w:rsidP="00F906C7">
      <w:pPr>
        <w:spacing w:line="276" w:lineRule="auto"/>
        <w:ind w:left="-709" w:firstLine="709"/>
        <w:jc w:val="both"/>
        <w:rPr>
          <w:b/>
          <w:sz w:val="24"/>
          <w:szCs w:val="24"/>
          <w:lang w:val="sr-Cyrl-RS"/>
        </w:rPr>
      </w:pPr>
    </w:p>
    <w:p w14:paraId="3307866E" w14:textId="1D42B8FE" w:rsidR="00F906C7" w:rsidRPr="00C167D0" w:rsidRDefault="00636F1E" w:rsidP="00F906C7">
      <w:pPr>
        <w:spacing w:line="276" w:lineRule="auto"/>
        <w:ind w:left="-709" w:firstLine="709"/>
        <w:jc w:val="both"/>
        <w:rPr>
          <w:i/>
          <w:sz w:val="22"/>
          <w:szCs w:val="22"/>
          <w:lang w:val="sr-Cyrl-RS"/>
        </w:rPr>
      </w:pPr>
      <w:r w:rsidRPr="00C167D0">
        <w:rPr>
          <w:b/>
          <w:sz w:val="24"/>
          <w:szCs w:val="24"/>
          <w:lang w:val="sr-Cyrl-RS"/>
        </w:rPr>
        <w:t xml:space="preserve"> </w:t>
      </w:r>
      <w:r w:rsidR="00F906C7" w:rsidRPr="00C167D0">
        <w:rPr>
          <w:b/>
          <w:sz w:val="24"/>
          <w:szCs w:val="24"/>
          <w:lang w:val="sr-Cyrl-RS"/>
        </w:rPr>
        <w:t xml:space="preserve">Понуђач остаје у искључивој обавези и одговорности за извршење уговорне обавезе. </w:t>
      </w:r>
      <w:r w:rsidR="00F906C7" w:rsidRPr="00C167D0">
        <w:rPr>
          <w:b/>
          <w:sz w:val="22"/>
          <w:szCs w:val="22"/>
          <w:lang w:val="sr-Cyrl-RS"/>
        </w:rPr>
        <w:t>Напомена:</w:t>
      </w:r>
      <w:r w:rsidR="00F906C7" w:rsidRPr="00C167D0">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w:t>
      </w:r>
      <w:r w:rsidR="001458E4" w:rsidRPr="00C167D0">
        <w:rPr>
          <w:i/>
          <w:sz w:val="22"/>
          <w:szCs w:val="22"/>
          <w:lang w:val="sr-Cyrl-RS"/>
        </w:rPr>
        <w:t xml:space="preserve">отребно је копирати и навести </w:t>
      </w:r>
    </w:p>
    <w:p w14:paraId="42BCF603" w14:textId="77777777" w:rsidR="000B7FC3" w:rsidRPr="00C167D0" w:rsidRDefault="000B7FC3" w:rsidP="00F906C7">
      <w:pPr>
        <w:spacing w:line="276" w:lineRule="auto"/>
        <w:ind w:left="-709" w:firstLine="709"/>
        <w:jc w:val="both"/>
        <w:rPr>
          <w:i/>
          <w:sz w:val="22"/>
          <w:szCs w:val="22"/>
          <w:lang w:val="sr-Cyrl-RS"/>
        </w:rPr>
      </w:pPr>
    </w:p>
    <w:p w14:paraId="6636B8F0" w14:textId="77777777" w:rsidR="000B7FC3" w:rsidRPr="00C167D0" w:rsidRDefault="000B7FC3" w:rsidP="00F906C7">
      <w:pPr>
        <w:spacing w:line="276" w:lineRule="auto"/>
        <w:ind w:left="-709" w:firstLine="709"/>
        <w:jc w:val="both"/>
        <w:rPr>
          <w:i/>
          <w:sz w:val="22"/>
          <w:szCs w:val="22"/>
          <w:lang w:val="sr-Cyrl-RS"/>
        </w:rPr>
      </w:pPr>
    </w:p>
    <w:p w14:paraId="5C61C5F3" w14:textId="77777777" w:rsidR="000B7FC3" w:rsidRPr="00C167D0" w:rsidRDefault="000B7FC3" w:rsidP="00F906C7">
      <w:pPr>
        <w:spacing w:line="276" w:lineRule="auto"/>
        <w:ind w:left="-709" w:firstLine="709"/>
        <w:jc w:val="both"/>
        <w:rPr>
          <w:i/>
          <w:sz w:val="22"/>
          <w:szCs w:val="22"/>
          <w:lang w:val="sr-Cyrl-RS"/>
        </w:rPr>
      </w:pPr>
    </w:p>
    <w:p w14:paraId="2DF3D14C" w14:textId="77777777" w:rsidR="000B7FC3" w:rsidRPr="00C167D0" w:rsidRDefault="000B7FC3" w:rsidP="00F906C7">
      <w:pPr>
        <w:spacing w:line="276" w:lineRule="auto"/>
        <w:ind w:left="-709" w:firstLine="709"/>
        <w:jc w:val="both"/>
        <w:rPr>
          <w:i/>
          <w:sz w:val="22"/>
          <w:szCs w:val="22"/>
          <w:lang w:val="sr-Cyrl-RS"/>
        </w:rPr>
      </w:pPr>
    </w:p>
    <w:p w14:paraId="7DB1182A" w14:textId="77777777" w:rsidR="000B7FC3" w:rsidRPr="00C167D0" w:rsidRDefault="000B7FC3" w:rsidP="00F906C7">
      <w:pPr>
        <w:spacing w:line="276" w:lineRule="auto"/>
        <w:ind w:left="-709" w:firstLine="709"/>
        <w:jc w:val="both"/>
        <w:rPr>
          <w:i/>
          <w:sz w:val="22"/>
          <w:szCs w:val="22"/>
          <w:lang w:val="sr-Cyrl-RS"/>
        </w:rPr>
      </w:pPr>
    </w:p>
    <w:p w14:paraId="21F5DAFF" w14:textId="4471FA3C" w:rsidR="000B7FC3" w:rsidRPr="00C167D0" w:rsidRDefault="000B7FC3" w:rsidP="00636F1E">
      <w:pPr>
        <w:tabs>
          <w:tab w:val="left" w:pos="1275"/>
        </w:tabs>
        <w:spacing w:line="276" w:lineRule="auto"/>
        <w:jc w:val="both"/>
        <w:rPr>
          <w:i/>
          <w:sz w:val="22"/>
          <w:szCs w:val="22"/>
          <w:lang w:val="sr-Cyrl-RS"/>
        </w:rPr>
      </w:pPr>
    </w:p>
    <w:p w14:paraId="6FDF361C" w14:textId="77777777" w:rsidR="000B7FC3" w:rsidRPr="00C167D0" w:rsidRDefault="000B7FC3" w:rsidP="00F906C7">
      <w:pPr>
        <w:spacing w:line="276" w:lineRule="auto"/>
        <w:ind w:left="-709" w:firstLine="709"/>
        <w:jc w:val="both"/>
        <w:rPr>
          <w:i/>
          <w:sz w:val="22"/>
          <w:szCs w:val="22"/>
          <w:lang w:val="sr-Cyrl-RS"/>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F906C7" w:rsidRPr="00C167D0" w14:paraId="67D790C7" w14:textId="77777777" w:rsidTr="008E1A45">
        <w:tc>
          <w:tcPr>
            <w:tcW w:w="10036" w:type="dxa"/>
            <w:shd w:val="clear" w:color="auto" w:fill="D9D9D9"/>
          </w:tcPr>
          <w:p w14:paraId="612BC954" w14:textId="77777777" w:rsidR="00F906C7" w:rsidRPr="00C167D0" w:rsidRDefault="00F906C7" w:rsidP="006244EC">
            <w:pPr>
              <w:spacing w:line="276" w:lineRule="auto"/>
              <w:jc w:val="center"/>
              <w:rPr>
                <w:b/>
                <w:sz w:val="24"/>
                <w:szCs w:val="24"/>
                <w:lang w:val="sr-Cyrl-RS"/>
              </w:rPr>
            </w:pPr>
            <w:r w:rsidRPr="00C167D0">
              <w:rPr>
                <w:b/>
                <w:sz w:val="24"/>
                <w:szCs w:val="24"/>
                <w:lang w:val="sr-Cyrl-RS"/>
              </w:rPr>
              <w:lastRenderedPageBreak/>
              <w:t>ПОДАЦИ О ПОНУЂАЧИМА ИЗ ГРУПЕ ПОНУЂАЧА</w:t>
            </w:r>
          </w:p>
        </w:tc>
      </w:tr>
    </w:tbl>
    <w:p w14:paraId="53DA0665" w14:textId="77777777" w:rsidR="00F906C7" w:rsidRPr="00C167D0" w:rsidRDefault="00F906C7" w:rsidP="00F906C7">
      <w:pPr>
        <w:spacing w:line="276" w:lineRule="auto"/>
        <w:jc w:val="both"/>
        <w:rPr>
          <w:sz w:val="24"/>
          <w:szCs w:val="24"/>
          <w:lang w:val="sr-Cyrl-RS"/>
        </w:rPr>
      </w:pPr>
      <w:r w:rsidRPr="00C167D0">
        <w:rPr>
          <w:sz w:val="24"/>
          <w:szCs w:val="24"/>
          <w:lang w:val="sr-Cyrl-RS"/>
        </w:rPr>
        <w:t>1.</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9"/>
        <w:gridCol w:w="2200"/>
        <w:gridCol w:w="2618"/>
      </w:tblGrid>
      <w:tr w:rsidR="00F906C7" w:rsidRPr="00C167D0" w14:paraId="1B15D5C1" w14:textId="77777777" w:rsidTr="008E1A45">
        <w:tc>
          <w:tcPr>
            <w:tcW w:w="5389" w:type="dxa"/>
            <w:shd w:val="clear" w:color="auto" w:fill="auto"/>
            <w:vAlign w:val="center"/>
          </w:tcPr>
          <w:p w14:paraId="6E34444E" w14:textId="77777777" w:rsidR="00F906C7" w:rsidRPr="00C167D0" w:rsidRDefault="00F906C7" w:rsidP="006244EC">
            <w:pPr>
              <w:spacing w:line="276" w:lineRule="auto"/>
              <w:rPr>
                <w:sz w:val="24"/>
                <w:szCs w:val="24"/>
                <w:lang w:val="sr-Cyrl-RS"/>
              </w:rPr>
            </w:pPr>
            <w:r w:rsidRPr="00C167D0">
              <w:rPr>
                <w:sz w:val="24"/>
                <w:szCs w:val="24"/>
                <w:lang w:val="sr-Cyrl-RS"/>
              </w:rPr>
              <w:t>Назив Пословно име или скраћени назив из одговарајућег регистра</w:t>
            </w:r>
          </w:p>
        </w:tc>
        <w:tc>
          <w:tcPr>
            <w:tcW w:w="4818" w:type="dxa"/>
            <w:gridSpan w:val="2"/>
            <w:shd w:val="clear" w:color="auto" w:fill="auto"/>
          </w:tcPr>
          <w:p w14:paraId="662D4897" w14:textId="77777777" w:rsidR="00F906C7" w:rsidRPr="00C167D0" w:rsidRDefault="00F906C7" w:rsidP="006244EC">
            <w:pPr>
              <w:spacing w:line="276" w:lineRule="auto"/>
              <w:jc w:val="both"/>
              <w:rPr>
                <w:sz w:val="24"/>
                <w:szCs w:val="24"/>
                <w:lang w:val="sr-Cyrl-RS"/>
              </w:rPr>
            </w:pPr>
          </w:p>
          <w:p w14:paraId="7246A431" w14:textId="77777777" w:rsidR="00F906C7" w:rsidRPr="00C167D0" w:rsidRDefault="00F906C7" w:rsidP="006244EC">
            <w:pPr>
              <w:spacing w:line="276" w:lineRule="auto"/>
              <w:jc w:val="both"/>
              <w:rPr>
                <w:sz w:val="24"/>
                <w:szCs w:val="24"/>
                <w:lang w:val="sr-Cyrl-RS"/>
              </w:rPr>
            </w:pPr>
          </w:p>
        </w:tc>
      </w:tr>
      <w:tr w:rsidR="00F906C7" w:rsidRPr="00C167D0" w14:paraId="17D2672F" w14:textId="77777777" w:rsidTr="008E1A45">
        <w:tc>
          <w:tcPr>
            <w:tcW w:w="5389" w:type="dxa"/>
            <w:shd w:val="clear" w:color="auto" w:fill="auto"/>
          </w:tcPr>
          <w:p w14:paraId="2FB5FA99" w14:textId="77777777" w:rsidR="00F906C7" w:rsidRPr="00C167D0" w:rsidRDefault="00F906C7" w:rsidP="006244EC">
            <w:pPr>
              <w:spacing w:line="276" w:lineRule="auto"/>
              <w:jc w:val="both"/>
              <w:rPr>
                <w:sz w:val="24"/>
                <w:szCs w:val="24"/>
                <w:lang w:val="sr-Cyrl-RS"/>
              </w:rPr>
            </w:pPr>
            <w:r w:rsidRPr="00C167D0">
              <w:rPr>
                <w:sz w:val="24"/>
                <w:szCs w:val="24"/>
                <w:lang w:val="sr-Cyrl-RS"/>
              </w:rPr>
              <w:t>Адреса седишта</w:t>
            </w:r>
          </w:p>
        </w:tc>
        <w:tc>
          <w:tcPr>
            <w:tcW w:w="4818" w:type="dxa"/>
            <w:gridSpan w:val="2"/>
            <w:shd w:val="clear" w:color="auto" w:fill="auto"/>
          </w:tcPr>
          <w:p w14:paraId="735B7CDF" w14:textId="77777777" w:rsidR="00F906C7" w:rsidRPr="00C167D0" w:rsidRDefault="00F906C7" w:rsidP="006244EC">
            <w:pPr>
              <w:spacing w:line="276" w:lineRule="auto"/>
              <w:jc w:val="both"/>
              <w:rPr>
                <w:sz w:val="24"/>
                <w:szCs w:val="24"/>
                <w:lang w:val="sr-Cyrl-RS"/>
              </w:rPr>
            </w:pPr>
          </w:p>
        </w:tc>
      </w:tr>
      <w:tr w:rsidR="00F906C7" w:rsidRPr="00C167D0" w14:paraId="3D3CE62C" w14:textId="77777777" w:rsidTr="008E1A45">
        <w:tc>
          <w:tcPr>
            <w:tcW w:w="5389" w:type="dxa"/>
            <w:shd w:val="clear" w:color="auto" w:fill="auto"/>
          </w:tcPr>
          <w:p w14:paraId="7DCD2666" w14:textId="77777777" w:rsidR="00F906C7" w:rsidRPr="00C167D0" w:rsidRDefault="00F906C7" w:rsidP="006244EC">
            <w:pPr>
              <w:spacing w:line="276" w:lineRule="auto"/>
              <w:jc w:val="both"/>
              <w:rPr>
                <w:sz w:val="24"/>
                <w:szCs w:val="24"/>
                <w:lang w:val="sr-Cyrl-RS"/>
              </w:rPr>
            </w:pPr>
            <w:r w:rsidRPr="00C167D0">
              <w:rPr>
                <w:sz w:val="24"/>
                <w:szCs w:val="24"/>
                <w:lang w:val="sr-Cyrl-RS"/>
              </w:rPr>
              <w:t>Имејл адреса</w:t>
            </w:r>
          </w:p>
        </w:tc>
        <w:tc>
          <w:tcPr>
            <w:tcW w:w="4818" w:type="dxa"/>
            <w:gridSpan w:val="2"/>
            <w:shd w:val="clear" w:color="auto" w:fill="auto"/>
          </w:tcPr>
          <w:p w14:paraId="42471D54" w14:textId="77777777" w:rsidR="00F906C7" w:rsidRPr="00C167D0" w:rsidRDefault="00F906C7" w:rsidP="006244EC">
            <w:pPr>
              <w:spacing w:line="276" w:lineRule="auto"/>
              <w:jc w:val="both"/>
              <w:rPr>
                <w:sz w:val="24"/>
                <w:szCs w:val="24"/>
                <w:lang w:val="sr-Cyrl-RS"/>
              </w:rPr>
            </w:pPr>
          </w:p>
        </w:tc>
      </w:tr>
      <w:tr w:rsidR="00F906C7" w:rsidRPr="00C167D0" w14:paraId="28DDFE79" w14:textId="77777777" w:rsidTr="008E1A45">
        <w:tc>
          <w:tcPr>
            <w:tcW w:w="5389" w:type="dxa"/>
            <w:shd w:val="clear" w:color="auto" w:fill="auto"/>
          </w:tcPr>
          <w:p w14:paraId="64570AD6" w14:textId="77777777" w:rsidR="00F906C7" w:rsidRPr="00C167D0" w:rsidRDefault="00F906C7" w:rsidP="006244EC">
            <w:pPr>
              <w:spacing w:line="276" w:lineRule="auto"/>
              <w:jc w:val="both"/>
              <w:rPr>
                <w:sz w:val="24"/>
                <w:szCs w:val="24"/>
                <w:lang w:val="sr-Cyrl-RS"/>
              </w:rPr>
            </w:pPr>
            <w:r w:rsidRPr="00C167D0">
              <w:rPr>
                <w:sz w:val="24"/>
                <w:szCs w:val="24"/>
                <w:lang w:val="sr-Cyrl-RS"/>
              </w:rPr>
              <w:t>Телефон</w:t>
            </w:r>
          </w:p>
        </w:tc>
        <w:tc>
          <w:tcPr>
            <w:tcW w:w="4818" w:type="dxa"/>
            <w:gridSpan w:val="2"/>
            <w:shd w:val="clear" w:color="auto" w:fill="auto"/>
          </w:tcPr>
          <w:p w14:paraId="7A47A04F" w14:textId="77777777" w:rsidR="00F906C7" w:rsidRPr="00C167D0" w:rsidRDefault="00F906C7" w:rsidP="006244EC">
            <w:pPr>
              <w:spacing w:line="276" w:lineRule="auto"/>
              <w:jc w:val="both"/>
              <w:rPr>
                <w:sz w:val="24"/>
                <w:szCs w:val="24"/>
                <w:lang w:val="sr-Cyrl-RS"/>
              </w:rPr>
            </w:pPr>
          </w:p>
        </w:tc>
      </w:tr>
      <w:tr w:rsidR="00F906C7" w:rsidRPr="00C167D0" w14:paraId="2CE82A98" w14:textId="77777777" w:rsidTr="008E1A45">
        <w:tc>
          <w:tcPr>
            <w:tcW w:w="5389" w:type="dxa"/>
            <w:shd w:val="clear" w:color="auto" w:fill="auto"/>
          </w:tcPr>
          <w:p w14:paraId="67782087" w14:textId="77777777" w:rsidR="00F906C7" w:rsidRPr="00C167D0" w:rsidRDefault="00F906C7" w:rsidP="006244EC">
            <w:pPr>
              <w:spacing w:line="276" w:lineRule="auto"/>
              <w:jc w:val="both"/>
              <w:rPr>
                <w:sz w:val="24"/>
                <w:szCs w:val="24"/>
                <w:lang w:val="sr-Cyrl-RS"/>
              </w:rPr>
            </w:pPr>
            <w:r w:rsidRPr="00C167D0">
              <w:rPr>
                <w:sz w:val="24"/>
                <w:szCs w:val="24"/>
                <w:lang w:val="sr-Cyrl-RS"/>
              </w:rPr>
              <w:t>Факс</w:t>
            </w:r>
          </w:p>
        </w:tc>
        <w:tc>
          <w:tcPr>
            <w:tcW w:w="4818" w:type="dxa"/>
            <w:gridSpan w:val="2"/>
            <w:shd w:val="clear" w:color="auto" w:fill="auto"/>
          </w:tcPr>
          <w:p w14:paraId="0684BA35" w14:textId="77777777" w:rsidR="00F906C7" w:rsidRPr="00C167D0" w:rsidRDefault="00F906C7" w:rsidP="006244EC">
            <w:pPr>
              <w:spacing w:line="276" w:lineRule="auto"/>
              <w:jc w:val="both"/>
              <w:rPr>
                <w:sz w:val="24"/>
                <w:szCs w:val="24"/>
                <w:lang w:val="sr-Cyrl-RS"/>
              </w:rPr>
            </w:pPr>
          </w:p>
        </w:tc>
      </w:tr>
      <w:tr w:rsidR="00F906C7" w:rsidRPr="00C167D0" w14:paraId="6B4EA467" w14:textId="77777777" w:rsidTr="008E1A45">
        <w:tc>
          <w:tcPr>
            <w:tcW w:w="5389" w:type="dxa"/>
            <w:shd w:val="clear" w:color="auto" w:fill="auto"/>
          </w:tcPr>
          <w:p w14:paraId="61B6CA8E" w14:textId="77777777" w:rsidR="00F906C7" w:rsidRPr="00C167D0" w:rsidRDefault="00F906C7" w:rsidP="006244EC">
            <w:pPr>
              <w:spacing w:line="276" w:lineRule="auto"/>
              <w:jc w:val="both"/>
              <w:rPr>
                <w:sz w:val="24"/>
                <w:szCs w:val="24"/>
                <w:lang w:val="sr-Cyrl-RS"/>
              </w:rPr>
            </w:pPr>
            <w:r w:rsidRPr="00C167D0">
              <w:rPr>
                <w:sz w:val="24"/>
                <w:szCs w:val="24"/>
                <w:lang w:val="sr-Cyrl-RS"/>
              </w:rPr>
              <w:t>Име и презиме особе за контакт</w:t>
            </w:r>
          </w:p>
        </w:tc>
        <w:tc>
          <w:tcPr>
            <w:tcW w:w="4818" w:type="dxa"/>
            <w:gridSpan w:val="2"/>
            <w:shd w:val="clear" w:color="auto" w:fill="auto"/>
          </w:tcPr>
          <w:p w14:paraId="3C859269" w14:textId="77777777" w:rsidR="00F906C7" w:rsidRPr="00C167D0" w:rsidRDefault="00F906C7" w:rsidP="006244EC">
            <w:pPr>
              <w:spacing w:line="276" w:lineRule="auto"/>
              <w:jc w:val="both"/>
              <w:rPr>
                <w:sz w:val="24"/>
                <w:szCs w:val="24"/>
                <w:lang w:val="sr-Cyrl-RS"/>
              </w:rPr>
            </w:pPr>
          </w:p>
        </w:tc>
      </w:tr>
      <w:tr w:rsidR="00F906C7" w:rsidRPr="00C167D0" w14:paraId="4B00975B" w14:textId="77777777" w:rsidTr="008E1A45">
        <w:tc>
          <w:tcPr>
            <w:tcW w:w="5389" w:type="dxa"/>
            <w:shd w:val="clear" w:color="auto" w:fill="auto"/>
          </w:tcPr>
          <w:p w14:paraId="4305F097" w14:textId="77777777" w:rsidR="00F906C7" w:rsidRPr="00C167D0" w:rsidRDefault="00F906C7" w:rsidP="006244EC">
            <w:pPr>
              <w:spacing w:line="276" w:lineRule="auto"/>
              <w:jc w:val="both"/>
              <w:rPr>
                <w:sz w:val="24"/>
                <w:szCs w:val="24"/>
                <w:lang w:val="sr-Cyrl-RS"/>
              </w:rPr>
            </w:pPr>
            <w:r w:rsidRPr="00C167D0">
              <w:rPr>
                <w:sz w:val="24"/>
                <w:szCs w:val="24"/>
                <w:lang w:val="sr-Cyrl-RS"/>
              </w:rPr>
              <w:t>Овлашћено лице за заступање члана групе пон.</w:t>
            </w:r>
          </w:p>
        </w:tc>
        <w:tc>
          <w:tcPr>
            <w:tcW w:w="4818" w:type="dxa"/>
            <w:gridSpan w:val="2"/>
            <w:shd w:val="clear" w:color="auto" w:fill="auto"/>
          </w:tcPr>
          <w:p w14:paraId="55EB9D5B" w14:textId="77777777" w:rsidR="00F906C7" w:rsidRPr="00C167D0" w:rsidRDefault="00F906C7" w:rsidP="006244EC">
            <w:pPr>
              <w:spacing w:line="276" w:lineRule="auto"/>
              <w:jc w:val="both"/>
              <w:rPr>
                <w:sz w:val="24"/>
                <w:szCs w:val="24"/>
                <w:lang w:val="sr-Cyrl-RS"/>
              </w:rPr>
            </w:pPr>
          </w:p>
        </w:tc>
      </w:tr>
      <w:tr w:rsidR="00F906C7" w:rsidRPr="00C167D0" w14:paraId="5AD2887C" w14:textId="77777777" w:rsidTr="008E1A45">
        <w:tc>
          <w:tcPr>
            <w:tcW w:w="5389" w:type="dxa"/>
            <w:shd w:val="clear" w:color="auto" w:fill="auto"/>
          </w:tcPr>
          <w:p w14:paraId="70BB5C17" w14:textId="77777777" w:rsidR="00F906C7" w:rsidRPr="00C167D0" w:rsidRDefault="00F906C7" w:rsidP="006244EC">
            <w:pPr>
              <w:spacing w:line="276" w:lineRule="auto"/>
              <w:jc w:val="both"/>
              <w:rPr>
                <w:sz w:val="24"/>
                <w:szCs w:val="24"/>
                <w:lang w:val="sr-Cyrl-RS"/>
              </w:rPr>
            </w:pPr>
            <w:r w:rsidRPr="00C167D0">
              <w:rPr>
                <w:sz w:val="24"/>
                <w:szCs w:val="24"/>
                <w:lang w:val="sr-Cyrl-RS"/>
              </w:rPr>
              <w:t>ПИБ</w:t>
            </w:r>
          </w:p>
        </w:tc>
        <w:tc>
          <w:tcPr>
            <w:tcW w:w="4818" w:type="dxa"/>
            <w:gridSpan w:val="2"/>
            <w:shd w:val="clear" w:color="auto" w:fill="auto"/>
          </w:tcPr>
          <w:p w14:paraId="5EC8DCFC" w14:textId="77777777" w:rsidR="00F906C7" w:rsidRPr="00C167D0" w:rsidRDefault="00F906C7" w:rsidP="006244EC">
            <w:pPr>
              <w:spacing w:line="276" w:lineRule="auto"/>
              <w:jc w:val="both"/>
              <w:rPr>
                <w:sz w:val="24"/>
                <w:szCs w:val="24"/>
                <w:lang w:val="sr-Cyrl-RS"/>
              </w:rPr>
            </w:pPr>
          </w:p>
        </w:tc>
      </w:tr>
      <w:tr w:rsidR="00F906C7" w:rsidRPr="00C167D0" w14:paraId="50A4801A" w14:textId="77777777" w:rsidTr="008E1A45">
        <w:tc>
          <w:tcPr>
            <w:tcW w:w="5389" w:type="dxa"/>
            <w:shd w:val="clear" w:color="auto" w:fill="auto"/>
          </w:tcPr>
          <w:p w14:paraId="59CAEE30" w14:textId="77777777" w:rsidR="00F906C7" w:rsidRPr="00C167D0" w:rsidRDefault="00F906C7" w:rsidP="006244EC">
            <w:pPr>
              <w:spacing w:line="276" w:lineRule="auto"/>
              <w:jc w:val="both"/>
              <w:rPr>
                <w:sz w:val="24"/>
                <w:szCs w:val="24"/>
                <w:lang w:val="sr-Cyrl-RS"/>
              </w:rPr>
            </w:pPr>
            <w:r w:rsidRPr="00C167D0">
              <w:rPr>
                <w:sz w:val="24"/>
                <w:szCs w:val="24"/>
                <w:lang w:val="sr-Cyrl-RS"/>
              </w:rPr>
              <w:t>Матични број</w:t>
            </w:r>
          </w:p>
        </w:tc>
        <w:tc>
          <w:tcPr>
            <w:tcW w:w="4818" w:type="dxa"/>
            <w:gridSpan w:val="2"/>
            <w:shd w:val="clear" w:color="auto" w:fill="auto"/>
          </w:tcPr>
          <w:p w14:paraId="59208BEA" w14:textId="77777777" w:rsidR="00F906C7" w:rsidRPr="00C167D0" w:rsidRDefault="00F906C7" w:rsidP="006244EC">
            <w:pPr>
              <w:spacing w:line="276" w:lineRule="auto"/>
              <w:jc w:val="both"/>
              <w:rPr>
                <w:sz w:val="24"/>
                <w:szCs w:val="24"/>
                <w:lang w:val="sr-Cyrl-RS"/>
              </w:rPr>
            </w:pPr>
          </w:p>
        </w:tc>
      </w:tr>
      <w:tr w:rsidR="00F906C7" w:rsidRPr="00C167D0" w14:paraId="1978E110" w14:textId="77777777" w:rsidTr="008E1A45">
        <w:tc>
          <w:tcPr>
            <w:tcW w:w="5389" w:type="dxa"/>
            <w:shd w:val="clear" w:color="auto" w:fill="auto"/>
          </w:tcPr>
          <w:p w14:paraId="51D33518" w14:textId="77777777" w:rsidR="00F906C7" w:rsidRPr="00C167D0" w:rsidRDefault="00F906C7" w:rsidP="006244EC">
            <w:pPr>
              <w:spacing w:line="276" w:lineRule="auto"/>
              <w:jc w:val="both"/>
              <w:rPr>
                <w:sz w:val="24"/>
                <w:szCs w:val="24"/>
                <w:lang w:val="sr-Cyrl-RS"/>
              </w:rPr>
            </w:pPr>
            <w:r w:rsidRPr="00C167D0">
              <w:rPr>
                <w:sz w:val="24"/>
                <w:szCs w:val="24"/>
                <w:lang w:val="sr-Cyrl-RS"/>
              </w:rPr>
              <w:t>Шифра делатности</w:t>
            </w:r>
          </w:p>
        </w:tc>
        <w:tc>
          <w:tcPr>
            <w:tcW w:w="4818" w:type="dxa"/>
            <w:gridSpan w:val="2"/>
            <w:shd w:val="clear" w:color="auto" w:fill="auto"/>
          </w:tcPr>
          <w:p w14:paraId="2EA8B6C8" w14:textId="77777777" w:rsidR="00F906C7" w:rsidRPr="00C167D0" w:rsidRDefault="00F906C7" w:rsidP="006244EC">
            <w:pPr>
              <w:spacing w:line="276" w:lineRule="auto"/>
              <w:jc w:val="both"/>
              <w:rPr>
                <w:sz w:val="24"/>
                <w:szCs w:val="24"/>
                <w:lang w:val="sr-Cyrl-RS"/>
              </w:rPr>
            </w:pPr>
          </w:p>
        </w:tc>
      </w:tr>
      <w:tr w:rsidR="00F906C7" w:rsidRPr="00C167D0" w14:paraId="56B19C4F" w14:textId="77777777" w:rsidTr="008E1A45">
        <w:tc>
          <w:tcPr>
            <w:tcW w:w="5389" w:type="dxa"/>
            <w:shd w:val="clear" w:color="auto" w:fill="auto"/>
          </w:tcPr>
          <w:p w14:paraId="4D5EE473" w14:textId="77777777" w:rsidR="00F906C7" w:rsidRPr="00C167D0" w:rsidRDefault="00F906C7" w:rsidP="006244EC">
            <w:pPr>
              <w:spacing w:line="276" w:lineRule="auto"/>
              <w:jc w:val="both"/>
              <w:rPr>
                <w:sz w:val="24"/>
                <w:szCs w:val="24"/>
                <w:lang w:val="sr-Cyrl-RS"/>
              </w:rPr>
            </w:pPr>
            <w:r w:rsidRPr="00C167D0">
              <w:rPr>
                <w:sz w:val="24"/>
                <w:szCs w:val="24"/>
                <w:lang w:val="sr-Cyrl-RS"/>
              </w:rPr>
              <w:t>Назив банке и број рачуна</w:t>
            </w:r>
          </w:p>
        </w:tc>
        <w:tc>
          <w:tcPr>
            <w:tcW w:w="4818" w:type="dxa"/>
            <w:gridSpan w:val="2"/>
            <w:shd w:val="clear" w:color="auto" w:fill="auto"/>
          </w:tcPr>
          <w:p w14:paraId="4C6EEE1D" w14:textId="77777777" w:rsidR="00F906C7" w:rsidRPr="00C167D0" w:rsidRDefault="00F906C7" w:rsidP="006244EC">
            <w:pPr>
              <w:spacing w:line="276" w:lineRule="auto"/>
              <w:jc w:val="both"/>
              <w:rPr>
                <w:sz w:val="24"/>
                <w:szCs w:val="24"/>
                <w:lang w:val="sr-Cyrl-RS"/>
              </w:rPr>
            </w:pPr>
          </w:p>
        </w:tc>
      </w:tr>
      <w:tr w:rsidR="00F906C7" w:rsidRPr="00C167D0" w14:paraId="075214D5" w14:textId="77777777" w:rsidTr="008E1A45">
        <w:tc>
          <w:tcPr>
            <w:tcW w:w="5389" w:type="dxa"/>
            <w:shd w:val="clear" w:color="auto" w:fill="auto"/>
          </w:tcPr>
          <w:p w14:paraId="76C6715E" w14:textId="77777777" w:rsidR="00F906C7" w:rsidRPr="00C167D0" w:rsidRDefault="00F906C7" w:rsidP="006244EC">
            <w:pPr>
              <w:spacing w:line="276" w:lineRule="auto"/>
              <w:jc w:val="both"/>
              <w:rPr>
                <w:sz w:val="24"/>
                <w:szCs w:val="24"/>
                <w:lang w:val="sr-Cyrl-RS"/>
              </w:rPr>
            </w:pPr>
            <w:r w:rsidRPr="00C167D0">
              <w:rPr>
                <w:rFonts w:eastAsia="TimesNewRomanPSMT"/>
                <w:bCs/>
                <w:sz w:val="24"/>
                <w:szCs w:val="24"/>
                <w:lang w:val="sr-Cyrl-RS"/>
              </w:rPr>
              <w:t>Део предмета набавке који извршава</w:t>
            </w:r>
          </w:p>
        </w:tc>
        <w:tc>
          <w:tcPr>
            <w:tcW w:w="4818" w:type="dxa"/>
            <w:gridSpan w:val="2"/>
            <w:shd w:val="clear" w:color="auto" w:fill="auto"/>
          </w:tcPr>
          <w:p w14:paraId="35F807DA" w14:textId="77777777" w:rsidR="00F906C7" w:rsidRPr="00C167D0" w:rsidRDefault="00F906C7" w:rsidP="006244EC">
            <w:pPr>
              <w:spacing w:line="276" w:lineRule="auto"/>
              <w:jc w:val="both"/>
              <w:rPr>
                <w:sz w:val="24"/>
                <w:szCs w:val="24"/>
                <w:lang w:val="sr-Cyrl-RS"/>
              </w:rPr>
            </w:pPr>
          </w:p>
        </w:tc>
      </w:tr>
      <w:tr w:rsidR="00F906C7" w:rsidRPr="00C167D0" w14:paraId="249FBC89" w14:textId="77777777" w:rsidTr="008E1A45">
        <w:tc>
          <w:tcPr>
            <w:tcW w:w="5389" w:type="dxa"/>
            <w:shd w:val="clear" w:color="auto" w:fill="auto"/>
          </w:tcPr>
          <w:p w14:paraId="72F5F2A9" w14:textId="77777777" w:rsidR="00F906C7" w:rsidRPr="00C167D0" w:rsidRDefault="00F906C7" w:rsidP="006244EC">
            <w:pPr>
              <w:spacing w:line="276" w:lineRule="auto"/>
              <w:jc w:val="both"/>
              <w:rPr>
                <w:sz w:val="24"/>
                <w:szCs w:val="24"/>
                <w:lang w:val="sr-Cyrl-RS"/>
              </w:rPr>
            </w:pPr>
            <w:r w:rsidRPr="00C167D0">
              <w:rPr>
                <w:rFonts w:eastAsia="TimesNewRomanPSMT"/>
                <w:bCs/>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06B41F1" w14:textId="77777777" w:rsidR="00F906C7" w:rsidRPr="00C167D0" w:rsidRDefault="00F906C7" w:rsidP="006244EC">
            <w:pPr>
              <w:spacing w:line="276" w:lineRule="auto"/>
              <w:jc w:val="center"/>
              <w:rPr>
                <w:b/>
                <w:sz w:val="24"/>
                <w:szCs w:val="24"/>
                <w:lang w:val="sr-Cyrl-RS"/>
              </w:rPr>
            </w:pPr>
            <w:r w:rsidRPr="00C167D0">
              <w:rPr>
                <w:b/>
                <w:sz w:val="24"/>
                <w:szCs w:val="24"/>
                <w:lang w:val="sr-Cyrl-RS"/>
              </w:rPr>
              <w:t>ДА</w:t>
            </w:r>
          </w:p>
        </w:tc>
        <w:tc>
          <w:tcPr>
            <w:tcW w:w="2618" w:type="dxa"/>
            <w:shd w:val="clear" w:color="auto" w:fill="auto"/>
            <w:vAlign w:val="center"/>
          </w:tcPr>
          <w:p w14:paraId="0DCDA0D5" w14:textId="77777777" w:rsidR="00F906C7" w:rsidRPr="00C167D0" w:rsidRDefault="00F906C7" w:rsidP="006244EC">
            <w:pPr>
              <w:spacing w:line="276" w:lineRule="auto"/>
              <w:jc w:val="center"/>
              <w:rPr>
                <w:b/>
                <w:sz w:val="24"/>
                <w:szCs w:val="24"/>
                <w:lang w:val="sr-Cyrl-RS"/>
              </w:rPr>
            </w:pPr>
            <w:r w:rsidRPr="00C167D0">
              <w:rPr>
                <w:b/>
                <w:sz w:val="24"/>
                <w:szCs w:val="24"/>
                <w:lang w:val="sr-Cyrl-RS"/>
              </w:rPr>
              <w:t>НЕ</w:t>
            </w:r>
          </w:p>
        </w:tc>
      </w:tr>
    </w:tbl>
    <w:p w14:paraId="1F108D3E" w14:textId="77777777" w:rsidR="00F906C7" w:rsidRPr="00C167D0" w:rsidRDefault="00F906C7" w:rsidP="00F906C7">
      <w:pPr>
        <w:spacing w:line="276" w:lineRule="auto"/>
        <w:jc w:val="both"/>
        <w:rPr>
          <w:sz w:val="24"/>
          <w:szCs w:val="24"/>
          <w:lang w:val="sr-Cyrl-RS"/>
        </w:rPr>
      </w:pPr>
      <w:r w:rsidRPr="00C167D0">
        <w:rPr>
          <w:sz w:val="24"/>
          <w:szCs w:val="24"/>
          <w:lang w:val="sr-Cyrl-RS"/>
        </w:rPr>
        <w:t>2.</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606"/>
        <w:gridCol w:w="3214"/>
      </w:tblGrid>
      <w:tr w:rsidR="00F906C7" w:rsidRPr="00C167D0" w14:paraId="24E05FA7" w14:textId="77777777" w:rsidTr="00913D53">
        <w:tc>
          <w:tcPr>
            <w:tcW w:w="5387" w:type="dxa"/>
            <w:shd w:val="clear" w:color="auto" w:fill="auto"/>
            <w:vAlign w:val="center"/>
          </w:tcPr>
          <w:p w14:paraId="59074336" w14:textId="77777777" w:rsidR="00F906C7" w:rsidRPr="00C167D0" w:rsidRDefault="00F906C7" w:rsidP="006244EC">
            <w:pPr>
              <w:spacing w:line="276" w:lineRule="auto"/>
              <w:rPr>
                <w:sz w:val="24"/>
                <w:szCs w:val="24"/>
                <w:lang w:val="sr-Cyrl-RS"/>
              </w:rPr>
            </w:pPr>
            <w:r w:rsidRPr="00C167D0">
              <w:rPr>
                <w:sz w:val="24"/>
                <w:szCs w:val="24"/>
                <w:lang w:val="sr-Cyrl-RS"/>
              </w:rPr>
              <w:t>Назив Пословно име или скраћени назив из одговарајућег регистра</w:t>
            </w:r>
          </w:p>
        </w:tc>
        <w:tc>
          <w:tcPr>
            <w:tcW w:w="4820" w:type="dxa"/>
            <w:gridSpan w:val="2"/>
            <w:shd w:val="clear" w:color="auto" w:fill="auto"/>
          </w:tcPr>
          <w:p w14:paraId="06AA5798" w14:textId="77777777" w:rsidR="00F906C7" w:rsidRPr="00C167D0" w:rsidRDefault="00F906C7" w:rsidP="006244EC">
            <w:pPr>
              <w:spacing w:line="276" w:lineRule="auto"/>
              <w:jc w:val="both"/>
              <w:rPr>
                <w:sz w:val="24"/>
                <w:szCs w:val="24"/>
                <w:lang w:val="sr-Cyrl-RS"/>
              </w:rPr>
            </w:pPr>
          </w:p>
          <w:p w14:paraId="4FEF280D" w14:textId="77777777" w:rsidR="00F906C7" w:rsidRPr="00C167D0" w:rsidRDefault="00F906C7" w:rsidP="006244EC">
            <w:pPr>
              <w:spacing w:line="276" w:lineRule="auto"/>
              <w:jc w:val="both"/>
              <w:rPr>
                <w:sz w:val="24"/>
                <w:szCs w:val="24"/>
                <w:lang w:val="sr-Cyrl-RS"/>
              </w:rPr>
            </w:pPr>
          </w:p>
        </w:tc>
      </w:tr>
      <w:tr w:rsidR="00F906C7" w:rsidRPr="00C167D0" w14:paraId="2B6DC06C" w14:textId="77777777" w:rsidTr="00913D53">
        <w:tc>
          <w:tcPr>
            <w:tcW w:w="5387" w:type="dxa"/>
            <w:shd w:val="clear" w:color="auto" w:fill="auto"/>
          </w:tcPr>
          <w:p w14:paraId="4EC256D8" w14:textId="77777777" w:rsidR="00F906C7" w:rsidRPr="00C167D0" w:rsidRDefault="00F906C7" w:rsidP="006244EC">
            <w:pPr>
              <w:spacing w:line="276" w:lineRule="auto"/>
              <w:jc w:val="both"/>
              <w:rPr>
                <w:sz w:val="24"/>
                <w:szCs w:val="24"/>
                <w:lang w:val="sr-Cyrl-RS"/>
              </w:rPr>
            </w:pPr>
            <w:r w:rsidRPr="00C167D0">
              <w:rPr>
                <w:sz w:val="24"/>
                <w:szCs w:val="24"/>
                <w:lang w:val="sr-Cyrl-RS"/>
              </w:rPr>
              <w:t>Адреса седишта</w:t>
            </w:r>
          </w:p>
        </w:tc>
        <w:tc>
          <w:tcPr>
            <w:tcW w:w="4820" w:type="dxa"/>
            <w:gridSpan w:val="2"/>
            <w:shd w:val="clear" w:color="auto" w:fill="auto"/>
          </w:tcPr>
          <w:p w14:paraId="108A79C2" w14:textId="77777777" w:rsidR="00F906C7" w:rsidRPr="00C167D0" w:rsidRDefault="00F906C7" w:rsidP="006244EC">
            <w:pPr>
              <w:spacing w:line="276" w:lineRule="auto"/>
              <w:jc w:val="both"/>
              <w:rPr>
                <w:sz w:val="24"/>
                <w:szCs w:val="24"/>
                <w:lang w:val="sr-Cyrl-RS"/>
              </w:rPr>
            </w:pPr>
          </w:p>
        </w:tc>
      </w:tr>
      <w:tr w:rsidR="00F906C7" w:rsidRPr="00C167D0" w14:paraId="613F612A" w14:textId="77777777" w:rsidTr="00913D53">
        <w:tc>
          <w:tcPr>
            <w:tcW w:w="5387" w:type="dxa"/>
            <w:shd w:val="clear" w:color="auto" w:fill="auto"/>
          </w:tcPr>
          <w:p w14:paraId="2C7BCAE0" w14:textId="77777777" w:rsidR="00F906C7" w:rsidRPr="00C167D0" w:rsidRDefault="00F906C7" w:rsidP="006244EC">
            <w:pPr>
              <w:spacing w:line="276" w:lineRule="auto"/>
              <w:jc w:val="both"/>
              <w:rPr>
                <w:sz w:val="24"/>
                <w:szCs w:val="24"/>
                <w:lang w:val="sr-Cyrl-RS"/>
              </w:rPr>
            </w:pPr>
            <w:r w:rsidRPr="00C167D0">
              <w:rPr>
                <w:sz w:val="24"/>
                <w:szCs w:val="24"/>
                <w:lang w:val="sr-Cyrl-RS"/>
              </w:rPr>
              <w:t>Имејл адреса</w:t>
            </w:r>
          </w:p>
        </w:tc>
        <w:tc>
          <w:tcPr>
            <w:tcW w:w="4820" w:type="dxa"/>
            <w:gridSpan w:val="2"/>
            <w:shd w:val="clear" w:color="auto" w:fill="auto"/>
          </w:tcPr>
          <w:p w14:paraId="2422AC79" w14:textId="77777777" w:rsidR="00F906C7" w:rsidRPr="00C167D0" w:rsidRDefault="00F906C7" w:rsidP="006244EC">
            <w:pPr>
              <w:spacing w:line="276" w:lineRule="auto"/>
              <w:jc w:val="both"/>
              <w:rPr>
                <w:sz w:val="24"/>
                <w:szCs w:val="24"/>
                <w:lang w:val="sr-Cyrl-RS"/>
              </w:rPr>
            </w:pPr>
          </w:p>
        </w:tc>
      </w:tr>
      <w:tr w:rsidR="00F906C7" w:rsidRPr="00C167D0" w14:paraId="3B1F555A" w14:textId="77777777" w:rsidTr="00913D53">
        <w:tc>
          <w:tcPr>
            <w:tcW w:w="5387" w:type="dxa"/>
            <w:shd w:val="clear" w:color="auto" w:fill="auto"/>
          </w:tcPr>
          <w:p w14:paraId="577F85D6" w14:textId="77777777" w:rsidR="00F906C7" w:rsidRPr="00C167D0" w:rsidRDefault="00F906C7" w:rsidP="006244EC">
            <w:pPr>
              <w:spacing w:line="276" w:lineRule="auto"/>
              <w:jc w:val="both"/>
              <w:rPr>
                <w:sz w:val="24"/>
                <w:szCs w:val="24"/>
                <w:lang w:val="sr-Cyrl-RS"/>
              </w:rPr>
            </w:pPr>
            <w:r w:rsidRPr="00C167D0">
              <w:rPr>
                <w:sz w:val="24"/>
                <w:szCs w:val="24"/>
                <w:lang w:val="sr-Cyrl-RS"/>
              </w:rPr>
              <w:t>Телефон</w:t>
            </w:r>
          </w:p>
        </w:tc>
        <w:tc>
          <w:tcPr>
            <w:tcW w:w="4820" w:type="dxa"/>
            <w:gridSpan w:val="2"/>
            <w:shd w:val="clear" w:color="auto" w:fill="auto"/>
          </w:tcPr>
          <w:p w14:paraId="523E4D11" w14:textId="77777777" w:rsidR="00F906C7" w:rsidRPr="00C167D0" w:rsidRDefault="00F906C7" w:rsidP="006244EC">
            <w:pPr>
              <w:spacing w:line="276" w:lineRule="auto"/>
              <w:jc w:val="both"/>
              <w:rPr>
                <w:sz w:val="24"/>
                <w:szCs w:val="24"/>
                <w:lang w:val="sr-Cyrl-RS"/>
              </w:rPr>
            </w:pPr>
          </w:p>
        </w:tc>
      </w:tr>
      <w:tr w:rsidR="00F906C7" w:rsidRPr="00C167D0" w14:paraId="56DCCC85" w14:textId="77777777" w:rsidTr="00913D53">
        <w:tc>
          <w:tcPr>
            <w:tcW w:w="5387" w:type="dxa"/>
            <w:shd w:val="clear" w:color="auto" w:fill="auto"/>
          </w:tcPr>
          <w:p w14:paraId="3C1A1ECF" w14:textId="77777777" w:rsidR="00F906C7" w:rsidRPr="00C167D0" w:rsidRDefault="00F906C7" w:rsidP="006244EC">
            <w:pPr>
              <w:spacing w:line="276" w:lineRule="auto"/>
              <w:jc w:val="both"/>
              <w:rPr>
                <w:sz w:val="24"/>
                <w:szCs w:val="24"/>
                <w:lang w:val="sr-Cyrl-RS"/>
              </w:rPr>
            </w:pPr>
            <w:r w:rsidRPr="00C167D0">
              <w:rPr>
                <w:sz w:val="24"/>
                <w:szCs w:val="24"/>
                <w:lang w:val="sr-Cyrl-RS"/>
              </w:rPr>
              <w:t>Факс</w:t>
            </w:r>
          </w:p>
        </w:tc>
        <w:tc>
          <w:tcPr>
            <w:tcW w:w="4820" w:type="dxa"/>
            <w:gridSpan w:val="2"/>
            <w:shd w:val="clear" w:color="auto" w:fill="auto"/>
          </w:tcPr>
          <w:p w14:paraId="511CBF1E" w14:textId="77777777" w:rsidR="00F906C7" w:rsidRPr="00C167D0" w:rsidRDefault="00F906C7" w:rsidP="006244EC">
            <w:pPr>
              <w:spacing w:line="276" w:lineRule="auto"/>
              <w:jc w:val="both"/>
              <w:rPr>
                <w:sz w:val="24"/>
                <w:szCs w:val="24"/>
                <w:lang w:val="sr-Cyrl-RS"/>
              </w:rPr>
            </w:pPr>
          </w:p>
        </w:tc>
      </w:tr>
      <w:tr w:rsidR="00F906C7" w:rsidRPr="00C167D0" w14:paraId="76B5BBC8" w14:textId="77777777" w:rsidTr="00913D53">
        <w:tc>
          <w:tcPr>
            <w:tcW w:w="5387" w:type="dxa"/>
            <w:shd w:val="clear" w:color="auto" w:fill="auto"/>
          </w:tcPr>
          <w:p w14:paraId="6F9EF65C" w14:textId="77777777" w:rsidR="00F906C7" w:rsidRPr="00C167D0" w:rsidRDefault="00F906C7" w:rsidP="006244EC">
            <w:pPr>
              <w:spacing w:line="276" w:lineRule="auto"/>
              <w:jc w:val="both"/>
              <w:rPr>
                <w:sz w:val="24"/>
                <w:szCs w:val="24"/>
                <w:lang w:val="sr-Cyrl-RS"/>
              </w:rPr>
            </w:pPr>
            <w:r w:rsidRPr="00C167D0">
              <w:rPr>
                <w:sz w:val="24"/>
                <w:szCs w:val="24"/>
                <w:lang w:val="sr-Cyrl-RS"/>
              </w:rPr>
              <w:t>Име и презиме особе за контакт</w:t>
            </w:r>
          </w:p>
        </w:tc>
        <w:tc>
          <w:tcPr>
            <w:tcW w:w="4820" w:type="dxa"/>
            <w:gridSpan w:val="2"/>
            <w:shd w:val="clear" w:color="auto" w:fill="auto"/>
          </w:tcPr>
          <w:p w14:paraId="405E24C7" w14:textId="77777777" w:rsidR="00F906C7" w:rsidRPr="00C167D0" w:rsidRDefault="00F906C7" w:rsidP="006244EC">
            <w:pPr>
              <w:spacing w:line="276" w:lineRule="auto"/>
              <w:jc w:val="both"/>
              <w:rPr>
                <w:sz w:val="24"/>
                <w:szCs w:val="24"/>
                <w:lang w:val="sr-Cyrl-RS"/>
              </w:rPr>
            </w:pPr>
          </w:p>
        </w:tc>
      </w:tr>
      <w:tr w:rsidR="00F906C7" w:rsidRPr="00C167D0" w14:paraId="5A906081" w14:textId="77777777" w:rsidTr="00913D53">
        <w:tc>
          <w:tcPr>
            <w:tcW w:w="5387" w:type="dxa"/>
            <w:shd w:val="clear" w:color="auto" w:fill="auto"/>
          </w:tcPr>
          <w:p w14:paraId="34F1F186" w14:textId="77777777" w:rsidR="00F906C7" w:rsidRPr="00C167D0" w:rsidRDefault="00F906C7" w:rsidP="006244EC">
            <w:pPr>
              <w:spacing w:line="276" w:lineRule="auto"/>
              <w:jc w:val="both"/>
              <w:rPr>
                <w:sz w:val="24"/>
                <w:szCs w:val="24"/>
                <w:lang w:val="sr-Cyrl-RS"/>
              </w:rPr>
            </w:pPr>
            <w:r w:rsidRPr="00C167D0">
              <w:rPr>
                <w:sz w:val="24"/>
                <w:szCs w:val="24"/>
                <w:lang w:val="sr-Cyrl-RS"/>
              </w:rPr>
              <w:t>Овлашћено лице за заступање члана групе пон.</w:t>
            </w:r>
          </w:p>
        </w:tc>
        <w:tc>
          <w:tcPr>
            <w:tcW w:w="4820" w:type="dxa"/>
            <w:gridSpan w:val="2"/>
            <w:shd w:val="clear" w:color="auto" w:fill="auto"/>
          </w:tcPr>
          <w:p w14:paraId="40CB83E9" w14:textId="77777777" w:rsidR="00F906C7" w:rsidRPr="00C167D0" w:rsidRDefault="00F906C7" w:rsidP="006244EC">
            <w:pPr>
              <w:spacing w:line="276" w:lineRule="auto"/>
              <w:jc w:val="both"/>
              <w:rPr>
                <w:sz w:val="24"/>
                <w:szCs w:val="24"/>
                <w:lang w:val="sr-Cyrl-RS"/>
              </w:rPr>
            </w:pPr>
          </w:p>
        </w:tc>
      </w:tr>
      <w:tr w:rsidR="00F906C7" w:rsidRPr="00C167D0" w14:paraId="76A4E29B" w14:textId="77777777" w:rsidTr="00913D53">
        <w:tc>
          <w:tcPr>
            <w:tcW w:w="5387" w:type="dxa"/>
            <w:shd w:val="clear" w:color="auto" w:fill="auto"/>
          </w:tcPr>
          <w:p w14:paraId="6FD30D0D" w14:textId="77777777" w:rsidR="00F906C7" w:rsidRPr="00C167D0" w:rsidRDefault="00F906C7" w:rsidP="006244EC">
            <w:pPr>
              <w:spacing w:line="276" w:lineRule="auto"/>
              <w:jc w:val="both"/>
              <w:rPr>
                <w:sz w:val="24"/>
                <w:szCs w:val="24"/>
                <w:lang w:val="sr-Cyrl-RS"/>
              </w:rPr>
            </w:pPr>
            <w:r w:rsidRPr="00C167D0">
              <w:rPr>
                <w:sz w:val="24"/>
                <w:szCs w:val="24"/>
                <w:lang w:val="sr-Cyrl-RS"/>
              </w:rPr>
              <w:t>ПИБ</w:t>
            </w:r>
          </w:p>
        </w:tc>
        <w:tc>
          <w:tcPr>
            <w:tcW w:w="4820" w:type="dxa"/>
            <w:gridSpan w:val="2"/>
            <w:shd w:val="clear" w:color="auto" w:fill="auto"/>
          </w:tcPr>
          <w:p w14:paraId="0EA8A3E9" w14:textId="77777777" w:rsidR="00F906C7" w:rsidRPr="00C167D0" w:rsidRDefault="00F906C7" w:rsidP="006244EC">
            <w:pPr>
              <w:spacing w:line="276" w:lineRule="auto"/>
              <w:jc w:val="both"/>
              <w:rPr>
                <w:sz w:val="24"/>
                <w:szCs w:val="24"/>
                <w:lang w:val="sr-Cyrl-RS"/>
              </w:rPr>
            </w:pPr>
          </w:p>
        </w:tc>
      </w:tr>
      <w:tr w:rsidR="00F906C7" w:rsidRPr="00C167D0" w14:paraId="5C20C172" w14:textId="77777777" w:rsidTr="00913D53">
        <w:tc>
          <w:tcPr>
            <w:tcW w:w="5387" w:type="dxa"/>
            <w:shd w:val="clear" w:color="auto" w:fill="auto"/>
          </w:tcPr>
          <w:p w14:paraId="2E9640A8" w14:textId="77777777" w:rsidR="00F906C7" w:rsidRPr="00C167D0" w:rsidRDefault="00F906C7" w:rsidP="006244EC">
            <w:pPr>
              <w:spacing w:line="276" w:lineRule="auto"/>
              <w:jc w:val="both"/>
              <w:rPr>
                <w:sz w:val="24"/>
                <w:szCs w:val="24"/>
                <w:lang w:val="sr-Cyrl-RS"/>
              </w:rPr>
            </w:pPr>
            <w:r w:rsidRPr="00C167D0">
              <w:rPr>
                <w:sz w:val="24"/>
                <w:szCs w:val="24"/>
                <w:lang w:val="sr-Cyrl-RS"/>
              </w:rPr>
              <w:t>Матични број</w:t>
            </w:r>
          </w:p>
        </w:tc>
        <w:tc>
          <w:tcPr>
            <w:tcW w:w="4820" w:type="dxa"/>
            <w:gridSpan w:val="2"/>
            <w:shd w:val="clear" w:color="auto" w:fill="auto"/>
          </w:tcPr>
          <w:p w14:paraId="553B39AF" w14:textId="77777777" w:rsidR="00F906C7" w:rsidRPr="00C167D0" w:rsidRDefault="00F906C7" w:rsidP="006244EC">
            <w:pPr>
              <w:spacing w:line="276" w:lineRule="auto"/>
              <w:jc w:val="both"/>
              <w:rPr>
                <w:sz w:val="24"/>
                <w:szCs w:val="24"/>
                <w:lang w:val="sr-Cyrl-RS"/>
              </w:rPr>
            </w:pPr>
          </w:p>
        </w:tc>
      </w:tr>
      <w:tr w:rsidR="00F906C7" w:rsidRPr="00C167D0" w14:paraId="3408D2D0" w14:textId="77777777" w:rsidTr="00913D53">
        <w:tc>
          <w:tcPr>
            <w:tcW w:w="5387" w:type="dxa"/>
            <w:shd w:val="clear" w:color="auto" w:fill="auto"/>
          </w:tcPr>
          <w:p w14:paraId="6FAA0834" w14:textId="77777777" w:rsidR="00F906C7" w:rsidRPr="00C167D0" w:rsidRDefault="00F906C7" w:rsidP="006244EC">
            <w:pPr>
              <w:spacing w:line="276" w:lineRule="auto"/>
              <w:jc w:val="both"/>
              <w:rPr>
                <w:sz w:val="24"/>
                <w:szCs w:val="24"/>
                <w:lang w:val="sr-Cyrl-RS"/>
              </w:rPr>
            </w:pPr>
            <w:r w:rsidRPr="00C167D0">
              <w:rPr>
                <w:sz w:val="24"/>
                <w:szCs w:val="24"/>
                <w:lang w:val="sr-Cyrl-RS"/>
              </w:rPr>
              <w:t>Шифра делатности</w:t>
            </w:r>
          </w:p>
        </w:tc>
        <w:tc>
          <w:tcPr>
            <w:tcW w:w="4820" w:type="dxa"/>
            <w:gridSpan w:val="2"/>
            <w:shd w:val="clear" w:color="auto" w:fill="auto"/>
          </w:tcPr>
          <w:p w14:paraId="6909B244" w14:textId="77777777" w:rsidR="00F906C7" w:rsidRPr="00C167D0" w:rsidRDefault="00F906C7" w:rsidP="006244EC">
            <w:pPr>
              <w:spacing w:line="276" w:lineRule="auto"/>
              <w:jc w:val="both"/>
              <w:rPr>
                <w:sz w:val="24"/>
                <w:szCs w:val="24"/>
                <w:lang w:val="sr-Cyrl-RS"/>
              </w:rPr>
            </w:pPr>
          </w:p>
        </w:tc>
      </w:tr>
      <w:tr w:rsidR="00F906C7" w:rsidRPr="00C167D0" w14:paraId="2E64EC3C" w14:textId="77777777" w:rsidTr="00913D53">
        <w:tc>
          <w:tcPr>
            <w:tcW w:w="5387" w:type="dxa"/>
            <w:shd w:val="clear" w:color="auto" w:fill="auto"/>
          </w:tcPr>
          <w:p w14:paraId="518C55EB" w14:textId="77777777" w:rsidR="00F906C7" w:rsidRPr="00C167D0" w:rsidRDefault="00F906C7" w:rsidP="006244EC">
            <w:pPr>
              <w:spacing w:line="276" w:lineRule="auto"/>
              <w:jc w:val="both"/>
              <w:rPr>
                <w:sz w:val="24"/>
                <w:szCs w:val="24"/>
                <w:lang w:val="sr-Cyrl-RS"/>
              </w:rPr>
            </w:pPr>
            <w:r w:rsidRPr="00C167D0">
              <w:rPr>
                <w:sz w:val="24"/>
                <w:szCs w:val="24"/>
                <w:lang w:val="sr-Cyrl-RS"/>
              </w:rPr>
              <w:t>Назив банке и број рачуна</w:t>
            </w:r>
          </w:p>
        </w:tc>
        <w:tc>
          <w:tcPr>
            <w:tcW w:w="4820" w:type="dxa"/>
            <w:gridSpan w:val="2"/>
            <w:shd w:val="clear" w:color="auto" w:fill="auto"/>
          </w:tcPr>
          <w:p w14:paraId="0FC908D7" w14:textId="77777777" w:rsidR="00F906C7" w:rsidRPr="00C167D0" w:rsidRDefault="00F906C7" w:rsidP="006244EC">
            <w:pPr>
              <w:spacing w:line="276" w:lineRule="auto"/>
              <w:jc w:val="both"/>
              <w:rPr>
                <w:sz w:val="24"/>
                <w:szCs w:val="24"/>
                <w:lang w:val="sr-Cyrl-RS"/>
              </w:rPr>
            </w:pPr>
          </w:p>
        </w:tc>
      </w:tr>
      <w:tr w:rsidR="00F906C7" w:rsidRPr="00C167D0" w14:paraId="2053D85F" w14:textId="77777777" w:rsidTr="00913D53">
        <w:tc>
          <w:tcPr>
            <w:tcW w:w="5387" w:type="dxa"/>
            <w:shd w:val="clear" w:color="auto" w:fill="auto"/>
          </w:tcPr>
          <w:p w14:paraId="70C78240" w14:textId="77777777" w:rsidR="00F906C7" w:rsidRPr="00C167D0" w:rsidRDefault="00F906C7" w:rsidP="006244EC">
            <w:pPr>
              <w:spacing w:line="276" w:lineRule="auto"/>
              <w:jc w:val="both"/>
              <w:rPr>
                <w:sz w:val="24"/>
                <w:szCs w:val="24"/>
                <w:lang w:val="sr-Cyrl-RS"/>
              </w:rPr>
            </w:pPr>
            <w:r w:rsidRPr="00C167D0">
              <w:rPr>
                <w:rFonts w:eastAsia="TimesNewRomanPSMT"/>
                <w:bCs/>
                <w:sz w:val="24"/>
                <w:szCs w:val="24"/>
                <w:lang w:val="sr-Cyrl-RS"/>
              </w:rPr>
              <w:t>Део предмета набавке који извршава</w:t>
            </w:r>
          </w:p>
        </w:tc>
        <w:tc>
          <w:tcPr>
            <w:tcW w:w="4820" w:type="dxa"/>
            <w:gridSpan w:val="2"/>
            <w:shd w:val="clear" w:color="auto" w:fill="auto"/>
          </w:tcPr>
          <w:p w14:paraId="30DCC3E4" w14:textId="77777777" w:rsidR="00F906C7" w:rsidRPr="00C167D0" w:rsidRDefault="00F906C7" w:rsidP="006244EC">
            <w:pPr>
              <w:spacing w:line="276" w:lineRule="auto"/>
              <w:jc w:val="both"/>
              <w:rPr>
                <w:sz w:val="24"/>
                <w:szCs w:val="24"/>
                <w:lang w:val="sr-Cyrl-RS"/>
              </w:rPr>
            </w:pPr>
          </w:p>
        </w:tc>
      </w:tr>
      <w:tr w:rsidR="00F906C7" w:rsidRPr="00C167D0" w14:paraId="71676E11" w14:textId="77777777" w:rsidTr="00913D53">
        <w:tc>
          <w:tcPr>
            <w:tcW w:w="5387" w:type="dxa"/>
            <w:shd w:val="clear" w:color="auto" w:fill="auto"/>
          </w:tcPr>
          <w:p w14:paraId="4BA0867C" w14:textId="77777777" w:rsidR="00F906C7" w:rsidRPr="00C167D0" w:rsidRDefault="00F906C7" w:rsidP="006244EC">
            <w:pPr>
              <w:spacing w:line="276" w:lineRule="auto"/>
              <w:jc w:val="both"/>
              <w:rPr>
                <w:sz w:val="24"/>
                <w:szCs w:val="24"/>
                <w:lang w:val="sr-Cyrl-RS"/>
              </w:rPr>
            </w:pPr>
            <w:r w:rsidRPr="00C167D0">
              <w:rPr>
                <w:rFonts w:eastAsia="TimesNewRomanPSMT"/>
                <w:bCs/>
                <w:sz w:val="24"/>
                <w:szCs w:val="24"/>
                <w:lang w:val="sr-Cyrl-RS"/>
              </w:rPr>
              <w:t>Подизвођач је уписан у Регистар понуђача који се води код АПР-а (заокружити)</w:t>
            </w:r>
          </w:p>
        </w:tc>
        <w:tc>
          <w:tcPr>
            <w:tcW w:w="1606" w:type="dxa"/>
            <w:shd w:val="clear" w:color="auto" w:fill="auto"/>
            <w:vAlign w:val="center"/>
          </w:tcPr>
          <w:p w14:paraId="685411F2" w14:textId="77777777" w:rsidR="00F906C7" w:rsidRPr="00C167D0" w:rsidRDefault="00F906C7" w:rsidP="006244EC">
            <w:pPr>
              <w:spacing w:line="276" w:lineRule="auto"/>
              <w:jc w:val="center"/>
              <w:rPr>
                <w:b/>
                <w:sz w:val="24"/>
                <w:szCs w:val="24"/>
                <w:lang w:val="sr-Cyrl-RS"/>
              </w:rPr>
            </w:pPr>
            <w:r w:rsidRPr="00C167D0">
              <w:rPr>
                <w:b/>
                <w:sz w:val="24"/>
                <w:szCs w:val="24"/>
                <w:lang w:val="sr-Cyrl-RS"/>
              </w:rPr>
              <w:t>ДА</w:t>
            </w:r>
          </w:p>
        </w:tc>
        <w:tc>
          <w:tcPr>
            <w:tcW w:w="3214" w:type="dxa"/>
            <w:shd w:val="clear" w:color="auto" w:fill="auto"/>
            <w:vAlign w:val="center"/>
          </w:tcPr>
          <w:p w14:paraId="7C415504" w14:textId="77777777" w:rsidR="00F906C7" w:rsidRPr="00C167D0" w:rsidRDefault="00F906C7" w:rsidP="006244EC">
            <w:pPr>
              <w:spacing w:line="276" w:lineRule="auto"/>
              <w:jc w:val="center"/>
              <w:rPr>
                <w:b/>
                <w:sz w:val="24"/>
                <w:szCs w:val="24"/>
                <w:lang w:val="sr-Cyrl-RS"/>
              </w:rPr>
            </w:pPr>
            <w:r w:rsidRPr="00C167D0">
              <w:rPr>
                <w:b/>
                <w:sz w:val="24"/>
                <w:szCs w:val="24"/>
                <w:lang w:val="sr-Cyrl-RS"/>
              </w:rPr>
              <w:t>НЕ</w:t>
            </w:r>
          </w:p>
        </w:tc>
      </w:tr>
    </w:tbl>
    <w:p w14:paraId="27F66682" w14:textId="77777777" w:rsidR="00F906C7" w:rsidRPr="00C167D0" w:rsidRDefault="00F906C7" w:rsidP="00F906C7">
      <w:pPr>
        <w:spacing w:line="276" w:lineRule="auto"/>
        <w:jc w:val="both"/>
        <w:rPr>
          <w:i/>
          <w:sz w:val="22"/>
          <w:szCs w:val="22"/>
          <w:lang w:val="sr-Cyrl-RS"/>
        </w:rPr>
      </w:pPr>
      <w:r w:rsidRPr="00C167D0">
        <w:rPr>
          <w:b/>
          <w:sz w:val="22"/>
          <w:szCs w:val="22"/>
          <w:lang w:val="sr-Cyrl-RS"/>
        </w:rPr>
        <w:t>Напомена:</w:t>
      </w:r>
      <w:r w:rsidRPr="00C167D0">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5874D05B" w14:textId="6399A42A" w:rsidR="00636F1E" w:rsidRPr="00C167D0" w:rsidRDefault="00F906C7" w:rsidP="008E1A45">
      <w:pPr>
        <w:tabs>
          <w:tab w:val="left" w:pos="540"/>
        </w:tabs>
        <w:ind w:left="-709"/>
        <w:jc w:val="both"/>
        <w:rPr>
          <w:sz w:val="24"/>
          <w:szCs w:val="24"/>
          <w:lang w:val="sr-Cyrl-CS"/>
        </w:rPr>
      </w:pPr>
      <w:r w:rsidRPr="00C167D0">
        <w:rPr>
          <w:sz w:val="24"/>
          <w:szCs w:val="24"/>
          <w:lang w:val="sr-Cyrl-CS"/>
        </w:rPr>
        <w:t xml:space="preserve">       </w:t>
      </w:r>
    </w:p>
    <w:p w14:paraId="6659EDF6" w14:textId="77777777" w:rsidR="009463D9" w:rsidRDefault="009463D9" w:rsidP="008E1A45">
      <w:pPr>
        <w:tabs>
          <w:tab w:val="left" w:pos="540"/>
        </w:tabs>
        <w:ind w:left="-709"/>
        <w:jc w:val="both"/>
        <w:rPr>
          <w:sz w:val="24"/>
          <w:szCs w:val="24"/>
          <w:lang w:val="sr-Cyrl-CS"/>
        </w:rPr>
      </w:pPr>
    </w:p>
    <w:p w14:paraId="02729D44" w14:textId="77777777" w:rsidR="00913D53" w:rsidRPr="00C167D0" w:rsidRDefault="00913D53" w:rsidP="008E1A45">
      <w:pPr>
        <w:tabs>
          <w:tab w:val="left" w:pos="540"/>
        </w:tabs>
        <w:ind w:left="-709"/>
        <w:jc w:val="both"/>
        <w:rPr>
          <w:sz w:val="24"/>
          <w:szCs w:val="24"/>
          <w:lang w:val="sr-Cyrl-CS"/>
        </w:rPr>
      </w:pPr>
    </w:p>
    <w:p w14:paraId="230AF35A" w14:textId="77777777" w:rsidR="009463D9" w:rsidRPr="00C167D0" w:rsidRDefault="009463D9" w:rsidP="008E1A45">
      <w:pPr>
        <w:tabs>
          <w:tab w:val="left" w:pos="540"/>
        </w:tabs>
        <w:ind w:left="-709"/>
        <w:jc w:val="both"/>
        <w:rPr>
          <w:sz w:val="24"/>
          <w:szCs w:val="24"/>
          <w:lang w:val="sr-Cyrl-CS"/>
        </w:rPr>
      </w:pPr>
    </w:p>
    <w:p w14:paraId="76267645" w14:textId="77777777" w:rsidR="009463D9" w:rsidRDefault="009463D9" w:rsidP="008E1A45">
      <w:pPr>
        <w:tabs>
          <w:tab w:val="left" w:pos="540"/>
        </w:tabs>
        <w:ind w:left="-709"/>
        <w:jc w:val="both"/>
        <w:rPr>
          <w:sz w:val="24"/>
          <w:szCs w:val="24"/>
          <w:lang w:val="sr-Cyrl-CS"/>
        </w:rPr>
      </w:pPr>
    </w:p>
    <w:p w14:paraId="62D29146" w14:textId="77777777" w:rsidR="00C06D57" w:rsidRDefault="00C06D57" w:rsidP="008E1A45">
      <w:pPr>
        <w:tabs>
          <w:tab w:val="left" w:pos="540"/>
        </w:tabs>
        <w:ind w:left="-709"/>
        <w:jc w:val="both"/>
        <w:rPr>
          <w:sz w:val="24"/>
          <w:szCs w:val="24"/>
          <w:lang w:val="sr-Cyrl-CS"/>
        </w:rPr>
      </w:pPr>
    </w:p>
    <w:p w14:paraId="431C0BB0" w14:textId="77777777" w:rsidR="00C06D57" w:rsidRPr="00C167D0" w:rsidRDefault="00C06D57" w:rsidP="008E1A45">
      <w:pPr>
        <w:tabs>
          <w:tab w:val="left" w:pos="540"/>
        </w:tabs>
        <w:ind w:left="-709"/>
        <w:jc w:val="both"/>
        <w:rPr>
          <w:sz w:val="24"/>
          <w:szCs w:val="24"/>
          <w:lang w:val="sr-Cyrl-CS"/>
        </w:rPr>
      </w:pPr>
    </w:p>
    <w:p w14:paraId="53BDECC4" w14:textId="77777777" w:rsidR="009463D9" w:rsidRPr="00C167D0" w:rsidRDefault="009463D9" w:rsidP="00770014">
      <w:pPr>
        <w:tabs>
          <w:tab w:val="left" w:pos="540"/>
        </w:tabs>
        <w:jc w:val="both"/>
        <w:rPr>
          <w:sz w:val="24"/>
          <w:szCs w:val="24"/>
          <w:lang w:val="sr-Cyrl-C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2"/>
        <w:gridCol w:w="3515"/>
      </w:tblGrid>
      <w:tr w:rsidR="00F906C7" w:rsidRPr="00C167D0" w14:paraId="611D7637" w14:textId="77777777" w:rsidTr="00DF272E">
        <w:tc>
          <w:tcPr>
            <w:tcW w:w="6692" w:type="dxa"/>
          </w:tcPr>
          <w:p w14:paraId="55324746" w14:textId="77777777" w:rsidR="00F906C7" w:rsidRPr="00C167D0" w:rsidRDefault="00F906C7" w:rsidP="006244EC">
            <w:pPr>
              <w:autoSpaceDE w:val="0"/>
              <w:autoSpaceDN w:val="0"/>
              <w:adjustRightInd w:val="0"/>
              <w:jc w:val="both"/>
              <w:rPr>
                <w:rFonts w:eastAsia="TimesNewRomanPSMT"/>
                <w:bCs/>
                <w:sz w:val="24"/>
                <w:szCs w:val="24"/>
                <w:lang w:val="sr-Cyrl-CS"/>
              </w:rPr>
            </w:pPr>
            <w:r w:rsidRPr="00C167D0">
              <w:rPr>
                <w:rFonts w:eastAsia="TimesNewRomanPSMT"/>
                <w:bCs/>
                <w:sz w:val="24"/>
                <w:szCs w:val="24"/>
                <w:lang w:val="sr-Cyrl-CS"/>
              </w:rPr>
              <w:lastRenderedPageBreak/>
              <w:t xml:space="preserve">   </w:t>
            </w:r>
          </w:p>
          <w:p w14:paraId="04E51B4E" w14:textId="77777777" w:rsidR="00F906C7" w:rsidRPr="00C167D0" w:rsidRDefault="00F906C7" w:rsidP="006244EC">
            <w:pPr>
              <w:autoSpaceDE w:val="0"/>
              <w:autoSpaceDN w:val="0"/>
              <w:adjustRightInd w:val="0"/>
              <w:jc w:val="both"/>
              <w:rPr>
                <w:rFonts w:eastAsia="TimesNewRomanPSMT"/>
                <w:b/>
                <w:bCs/>
                <w:sz w:val="24"/>
                <w:szCs w:val="24"/>
                <w:lang w:val="sr-Latn-CS"/>
              </w:rPr>
            </w:pPr>
            <w:r w:rsidRPr="00C167D0">
              <w:rPr>
                <w:rFonts w:eastAsia="TimesNewRomanPSMT"/>
                <w:b/>
                <w:bCs/>
                <w:sz w:val="24"/>
                <w:szCs w:val="24"/>
                <w:lang w:val="sr-Cyrl-CS"/>
              </w:rPr>
              <w:t xml:space="preserve">Рок важења понуде </w:t>
            </w:r>
          </w:p>
          <w:p w14:paraId="64552EC3" w14:textId="77777777" w:rsidR="00F906C7" w:rsidRPr="00C167D0" w:rsidRDefault="00F906C7" w:rsidP="006244EC">
            <w:pPr>
              <w:suppressAutoHyphens/>
              <w:autoSpaceDE w:val="0"/>
              <w:autoSpaceDN w:val="0"/>
              <w:adjustRightInd w:val="0"/>
              <w:jc w:val="both"/>
              <w:rPr>
                <w:rFonts w:eastAsia="TimesNewRomanPSMT"/>
                <w:bCs/>
                <w:sz w:val="24"/>
                <w:szCs w:val="24"/>
                <w:lang w:val="sr-Latn-CS" w:eastAsia="ar-SA"/>
              </w:rPr>
            </w:pPr>
            <w:r w:rsidRPr="00C167D0">
              <w:rPr>
                <w:rFonts w:eastAsia="TimesNewRomanPSMT"/>
                <w:bCs/>
                <w:sz w:val="24"/>
                <w:szCs w:val="24"/>
                <w:lang w:val="uz-Cyrl-UZ" w:eastAsia="ar-SA"/>
              </w:rPr>
              <w:t>(минимум 60 дана од дана отварања понуда)</w:t>
            </w:r>
          </w:p>
          <w:p w14:paraId="32EFEE38" w14:textId="77777777" w:rsidR="00F906C7" w:rsidRPr="00C167D0" w:rsidRDefault="00F906C7" w:rsidP="006244EC">
            <w:pPr>
              <w:autoSpaceDE w:val="0"/>
              <w:autoSpaceDN w:val="0"/>
              <w:adjustRightInd w:val="0"/>
              <w:jc w:val="both"/>
              <w:rPr>
                <w:rFonts w:eastAsia="TimesNewRomanPSMT"/>
                <w:bCs/>
                <w:sz w:val="24"/>
                <w:szCs w:val="24"/>
              </w:rPr>
            </w:pPr>
          </w:p>
        </w:tc>
        <w:tc>
          <w:tcPr>
            <w:tcW w:w="3515" w:type="dxa"/>
          </w:tcPr>
          <w:p w14:paraId="3992AC17" w14:textId="77777777" w:rsidR="00F906C7" w:rsidRPr="00C167D0" w:rsidRDefault="00F906C7" w:rsidP="006244EC">
            <w:pPr>
              <w:autoSpaceDE w:val="0"/>
              <w:autoSpaceDN w:val="0"/>
              <w:adjustRightInd w:val="0"/>
              <w:jc w:val="both"/>
              <w:rPr>
                <w:rFonts w:eastAsia="TimesNewRomanPSMT"/>
                <w:bCs/>
                <w:sz w:val="24"/>
                <w:szCs w:val="24"/>
                <w:lang w:val="sr-Cyrl-CS"/>
              </w:rPr>
            </w:pPr>
          </w:p>
          <w:p w14:paraId="4AE0CEB7" w14:textId="77777777" w:rsidR="00F906C7" w:rsidRPr="00C167D0" w:rsidRDefault="00F906C7" w:rsidP="006244EC">
            <w:pPr>
              <w:suppressAutoHyphens/>
              <w:autoSpaceDE w:val="0"/>
              <w:autoSpaceDN w:val="0"/>
              <w:adjustRightInd w:val="0"/>
              <w:jc w:val="both"/>
              <w:rPr>
                <w:rFonts w:eastAsia="TimesNewRomanPSMT"/>
                <w:bCs/>
                <w:sz w:val="24"/>
                <w:szCs w:val="24"/>
                <w:lang w:val="sr-Latn-CS" w:eastAsia="ar-SA"/>
              </w:rPr>
            </w:pPr>
          </w:p>
          <w:p w14:paraId="2D670C96" w14:textId="77777777" w:rsidR="00F906C7" w:rsidRPr="00C167D0" w:rsidRDefault="00F906C7" w:rsidP="006244EC">
            <w:pPr>
              <w:suppressAutoHyphens/>
              <w:autoSpaceDE w:val="0"/>
              <w:autoSpaceDN w:val="0"/>
              <w:adjustRightInd w:val="0"/>
              <w:jc w:val="both"/>
              <w:rPr>
                <w:rFonts w:eastAsia="TimesNewRomanPSMT"/>
                <w:bCs/>
                <w:sz w:val="24"/>
                <w:szCs w:val="24"/>
                <w:lang w:val="uz-Cyrl-UZ" w:eastAsia="ar-SA"/>
              </w:rPr>
            </w:pPr>
            <w:r w:rsidRPr="00C167D0">
              <w:rPr>
                <w:rFonts w:eastAsia="TimesNewRomanPSMT"/>
                <w:bCs/>
                <w:sz w:val="24"/>
                <w:szCs w:val="24"/>
                <w:lang w:val="uz-Cyrl-UZ" w:eastAsia="ar-SA"/>
              </w:rPr>
              <w:t xml:space="preserve">__________ дана од дана отварања понуда </w:t>
            </w:r>
          </w:p>
          <w:p w14:paraId="655AA29E" w14:textId="77777777" w:rsidR="00F906C7" w:rsidRPr="00C167D0" w:rsidRDefault="00F906C7" w:rsidP="006244EC">
            <w:pPr>
              <w:autoSpaceDE w:val="0"/>
              <w:autoSpaceDN w:val="0"/>
              <w:adjustRightInd w:val="0"/>
              <w:jc w:val="both"/>
              <w:rPr>
                <w:rFonts w:eastAsia="TimesNewRomanPSMT"/>
                <w:bCs/>
                <w:sz w:val="24"/>
                <w:szCs w:val="24"/>
              </w:rPr>
            </w:pPr>
          </w:p>
        </w:tc>
      </w:tr>
      <w:tr w:rsidR="00F906C7" w:rsidRPr="00C167D0" w14:paraId="1313BA4D" w14:textId="77777777" w:rsidTr="00DF272E">
        <w:tc>
          <w:tcPr>
            <w:tcW w:w="6692" w:type="dxa"/>
          </w:tcPr>
          <w:p w14:paraId="2136C028" w14:textId="77777777" w:rsidR="00F906C7" w:rsidRPr="00DF272E" w:rsidRDefault="00F906C7" w:rsidP="006244EC">
            <w:pPr>
              <w:pStyle w:val="ListParagraph"/>
              <w:snapToGrid w:val="0"/>
              <w:ind w:left="0"/>
              <w:jc w:val="both"/>
              <w:rPr>
                <w:rFonts w:eastAsia="TimesNewRomanPSMT"/>
                <w:b/>
                <w:bCs/>
                <w:sz w:val="22"/>
                <w:szCs w:val="22"/>
                <w:lang w:val="sr-Cyrl-CS"/>
              </w:rPr>
            </w:pPr>
            <w:r w:rsidRPr="00DF272E">
              <w:rPr>
                <w:rFonts w:eastAsia="TimesNewRomanPSMT"/>
                <w:b/>
                <w:bCs/>
                <w:sz w:val="22"/>
                <w:szCs w:val="22"/>
                <w:lang w:val="sr-Cyrl-CS"/>
              </w:rPr>
              <w:t>Начин плаћања:</w:t>
            </w:r>
          </w:p>
          <w:p w14:paraId="2C6798B9" w14:textId="77777777" w:rsidR="00DF272E" w:rsidRPr="00123BD2" w:rsidRDefault="00DF272E" w:rsidP="00DF272E">
            <w:pPr>
              <w:pStyle w:val="NoSpacing"/>
              <w:tabs>
                <w:tab w:val="clear" w:pos="1440"/>
                <w:tab w:val="left" w:pos="0"/>
              </w:tabs>
              <w:rPr>
                <w:rFonts w:ascii="Times New Roman" w:hAnsi="Times New Roman" w:cs="Times New Roman"/>
                <w:strike/>
              </w:rPr>
            </w:pPr>
            <w:r w:rsidRPr="00123BD2">
              <w:rPr>
                <w:rFonts w:ascii="Times New Roman" w:hAnsi="Times New Roman" w:cs="Times New Roman"/>
                <w:bCs/>
                <w:lang w:val="sr-Cyrl-RS"/>
              </w:rPr>
              <w:t xml:space="preserve">Уговорену цену </w:t>
            </w:r>
            <w:r w:rsidRPr="00123BD2">
              <w:rPr>
                <w:rFonts w:ascii="Times New Roman" w:hAnsi="Times New Roman" w:cs="Times New Roman"/>
                <w:bCs/>
              </w:rPr>
              <w:t>Наручилац ће</w:t>
            </w:r>
            <w:r w:rsidRPr="00123BD2">
              <w:rPr>
                <w:rFonts w:ascii="Times New Roman" w:hAnsi="Times New Roman" w:cs="Times New Roman"/>
                <w:bCs/>
                <w:lang w:val="sr-Cyrl-RS"/>
              </w:rPr>
              <w:t xml:space="preserve"> платити </w:t>
            </w:r>
            <w:r w:rsidRPr="00123BD2">
              <w:rPr>
                <w:rFonts w:ascii="Times New Roman" w:hAnsi="Times New Roman" w:cs="Times New Roman"/>
                <w:bCs/>
              </w:rPr>
              <w:t xml:space="preserve"> </w:t>
            </w:r>
            <w:r w:rsidRPr="00123BD2">
              <w:rPr>
                <w:rFonts w:ascii="Times New Roman" w:hAnsi="Times New Roman" w:cs="Times New Roman"/>
              </w:rPr>
              <w:t>изабраном понуђачу / добављачу</w:t>
            </w:r>
            <w:r w:rsidRPr="00123BD2">
              <w:rPr>
                <w:rFonts w:ascii="Times New Roman" w:hAnsi="Times New Roman" w:cs="Times New Roman"/>
                <w:bCs/>
              </w:rPr>
              <w:t xml:space="preserve"> </w:t>
            </w:r>
            <w:r w:rsidRPr="00123BD2">
              <w:rPr>
                <w:rFonts w:ascii="Times New Roman" w:hAnsi="Times New Roman" w:cs="Times New Roman"/>
              </w:rPr>
              <w:t xml:space="preserve"> </w:t>
            </w:r>
            <w:r w:rsidRPr="00123BD2">
              <w:rPr>
                <w:rFonts w:ascii="Times New Roman" w:eastAsia="Times New Roman" w:hAnsi="Times New Roman" w:cs="Times New Roman"/>
                <w:bCs/>
                <w:iCs/>
                <w:szCs w:val="24"/>
                <w:lang w:eastAsia="ar-SA"/>
              </w:rPr>
              <w:t>сукцесивно</w:t>
            </w:r>
            <w:r w:rsidRPr="00123BD2">
              <w:rPr>
                <w:rFonts w:ascii="Times New Roman" w:eastAsia="Times New Roman" w:hAnsi="Times New Roman" w:cs="Times New Roman"/>
                <w:bCs/>
                <w:iCs/>
                <w:szCs w:val="24"/>
                <w:lang w:val="sr-Cyrl-RS" w:eastAsia="ar-SA"/>
              </w:rPr>
              <w:t xml:space="preserve"> </w:t>
            </w:r>
            <w:r w:rsidRPr="00123BD2">
              <w:rPr>
                <w:rFonts w:ascii="Times New Roman" w:eastAsia="Times New Roman" w:hAnsi="Times New Roman" w:cs="Times New Roman"/>
                <w:bCs/>
                <w:iCs/>
                <w:szCs w:val="24"/>
                <w:lang w:eastAsia="ar-SA"/>
              </w:rPr>
              <w:t xml:space="preserve">и то </w:t>
            </w:r>
            <w:r w:rsidRPr="00123BD2">
              <w:rPr>
                <w:rFonts w:ascii="Times New Roman" w:hAnsi="Times New Roman" w:cs="Times New Roman"/>
                <w:lang w:val="sr-Cyrl-RS" w:eastAsia="ar-SA"/>
              </w:rPr>
              <w:t xml:space="preserve">у року од 45 дана од дана достављања исправног рачуна, </w:t>
            </w:r>
            <w:r w:rsidRPr="00123BD2">
              <w:rPr>
                <w:rFonts w:ascii="Times New Roman" w:eastAsia="Calibri" w:hAnsi="Times New Roman" w:cs="Times New Roman"/>
              </w:rPr>
              <w:t xml:space="preserve">регистрованог у </w:t>
            </w:r>
            <w:r w:rsidRPr="00123BD2">
              <w:rPr>
                <w:rFonts w:ascii="Times New Roman" w:eastAsia="Calibri" w:hAnsi="Times New Roman" w:cs="Times New Roman"/>
                <w:lang w:val="sr-Cyrl-RS"/>
              </w:rPr>
              <w:t>Централном регистру фактура</w:t>
            </w:r>
            <w:r w:rsidRPr="00123BD2">
              <w:rPr>
                <w:rFonts w:ascii="Times New Roman" w:eastAsia="Calibri" w:hAnsi="Times New Roman" w:cs="Times New Roman"/>
              </w:rPr>
              <w:t xml:space="preserve"> </w:t>
            </w:r>
            <w:r w:rsidRPr="00123BD2">
              <w:rPr>
                <w:rFonts w:ascii="Times New Roman" w:eastAsia="Calibri" w:hAnsi="Times New Roman" w:cs="Times New Roman"/>
                <w:lang w:val="sr-Cyrl-RS"/>
              </w:rPr>
              <w:t xml:space="preserve">(ЈБКЈС 14830) </w:t>
            </w:r>
            <w:r w:rsidRPr="00123BD2">
              <w:rPr>
                <w:rFonts w:ascii="Times New Roman" w:eastAsia="Calibri" w:hAnsi="Times New Roman" w:cs="Times New Roman"/>
              </w:rPr>
              <w:t>у складу са Правилником о начину и поступку</w:t>
            </w:r>
            <w:r w:rsidRPr="00123BD2">
              <w:rPr>
                <w:rFonts w:ascii="Times New Roman" w:eastAsia="TimesNewRomanPSMT" w:hAnsi="Times New Roman" w:cs="Times New Roman"/>
              </w:rPr>
              <w:t xml:space="preserve"> </w:t>
            </w:r>
            <w:r w:rsidRPr="00123BD2">
              <w:rPr>
                <w:rFonts w:ascii="Times New Roman" w:eastAsia="Calibri" w:hAnsi="Times New Roman" w:cs="Times New Roman"/>
              </w:rPr>
              <w:t>регистровања фактура, односно других захтева за исплату, као и начину вођења и</w:t>
            </w:r>
            <w:r w:rsidRPr="00123BD2">
              <w:rPr>
                <w:rFonts w:ascii="Times New Roman" w:eastAsia="TimesNewRomanPSMT" w:hAnsi="Times New Roman" w:cs="Times New Roman"/>
              </w:rPr>
              <w:t xml:space="preserve"> </w:t>
            </w:r>
            <w:r w:rsidRPr="00123BD2">
              <w:rPr>
                <w:rFonts w:ascii="Times New Roman" w:eastAsia="Calibri" w:hAnsi="Times New Roman" w:cs="Times New Roman"/>
              </w:rPr>
              <w:t xml:space="preserve">садржају Централног регистра фактура („Службени гласник РС“, бр. 7/2018, 59/2018 </w:t>
            </w:r>
            <w:r w:rsidRPr="00123BD2">
              <w:rPr>
                <w:rFonts w:ascii="Times New Roman" w:eastAsia="Calibri" w:hAnsi="Times New Roman" w:cs="Times New Roman"/>
                <w:lang w:val="sr-Cyrl-RS"/>
              </w:rPr>
              <w:t>и 8/2019</w:t>
            </w:r>
            <w:r w:rsidRPr="00123BD2">
              <w:rPr>
                <w:rFonts w:ascii="Times New Roman" w:eastAsia="Calibri" w:hAnsi="Times New Roman" w:cs="Times New Roman"/>
              </w:rPr>
              <w:t>)</w:t>
            </w:r>
            <w:r w:rsidRPr="00123BD2">
              <w:rPr>
                <w:rFonts w:ascii="Times New Roman" w:eastAsia="Calibri" w:hAnsi="Times New Roman" w:cs="Times New Roman"/>
                <w:lang w:val="sr-Cyrl-RS"/>
              </w:rPr>
              <w:t xml:space="preserve">, на следећи начин: </w:t>
            </w:r>
          </w:p>
          <w:p w14:paraId="1D5AB70B" w14:textId="77777777" w:rsidR="00DF272E" w:rsidRPr="00123BD2" w:rsidRDefault="00DF272E" w:rsidP="00DF272E">
            <w:pPr>
              <w:widowControl w:val="0"/>
              <w:tabs>
                <w:tab w:val="left" w:pos="0"/>
              </w:tabs>
              <w:jc w:val="both"/>
              <w:rPr>
                <w:rFonts w:eastAsia="Malgun Gothic"/>
                <w:b/>
                <w:sz w:val="24"/>
                <w:szCs w:val="24"/>
                <w:lang w:val="sr-Cyrl-RS"/>
              </w:rPr>
            </w:pPr>
            <w:r w:rsidRPr="00123BD2">
              <w:rPr>
                <w:rFonts w:eastAsia="Malgun Gothic"/>
                <w:sz w:val="24"/>
                <w:szCs w:val="22"/>
                <w:lang w:val="sr-Cyrl-CS"/>
              </w:rPr>
              <w:tab/>
              <w:t xml:space="preserve">- прва исплата у износу од 80% укупне вредности услуге након </w:t>
            </w:r>
            <w:r w:rsidRPr="00123BD2">
              <w:rPr>
                <w:sz w:val="24"/>
                <w:szCs w:val="24"/>
              </w:rPr>
              <w:t>достављањ</w:t>
            </w:r>
            <w:r w:rsidRPr="00123BD2">
              <w:rPr>
                <w:sz w:val="24"/>
                <w:szCs w:val="24"/>
                <w:lang w:val="sr-Cyrl-RS"/>
              </w:rPr>
              <w:t>а</w:t>
            </w:r>
            <w:r w:rsidRPr="00123BD2">
              <w:rPr>
                <w:sz w:val="24"/>
                <w:szCs w:val="24"/>
              </w:rPr>
              <w:t xml:space="preserve"> радне верзије пројектно техничке документације</w:t>
            </w:r>
            <w:r w:rsidRPr="00123BD2">
              <w:rPr>
                <w:sz w:val="24"/>
                <w:szCs w:val="24"/>
                <w:lang w:val="sr-Cyrl-RS"/>
              </w:rPr>
              <w:t>, рачуна</w:t>
            </w:r>
            <w:r w:rsidRPr="00123BD2">
              <w:rPr>
                <w:sz w:val="24"/>
                <w:szCs w:val="24"/>
              </w:rPr>
              <w:t xml:space="preserve"> и </w:t>
            </w:r>
            <w:r w:rsidRPr="00123BD2">
              <w:rPr>
                <w:sz w:val="24"/>
                <w:szCs w:val="24"/>
                <w:lang w:val="sr-Cyrl-RS"/>
              </w:rPr>
              <w:t xml:space="preserve">Извештаја о изврешној услузи </w:t>
            </w:r>
            <w:r w:rsidRPr="00123BD2">
              <w:rPr>
                <w:rFonts w:eastAsia="Malgun Gothic"/>
                <w:sz w:val="24"/>
                <w:szCs w:val="22"/>
                <w:lang w:val="sr-Cyrl-RS" w:eastAsia="ar-SA"/>
              </w:rPr>
              <w:t xml:space="preserve">који </w:t>
            </w:r>
            <w:r w:rsidRPr="00123BD2">
              <w:rPr>
                <w:rFonts w:eastAsia="Malgun Gothic"/>
                <w:sz w:val="24"/>
                <w:szCs w:val="22"/>
                <w:lang w:val="sr-Cyrl-CS"/>
              </w:rPr>
              <w:t>потписују и оверавају овлашћени представници уговорних страна и</w:t>
            </w:r>
          </w:p>
          <w:p w14:paraId="60A5A24B" w14:textId="4D2BCE53" w:rsidR="00F906C7" w:rsidRPr="00C167D0" w:rsidRDefault="00DF272E" w:rsidP="00DF272E">
            <w:pPr>
              <w:pStyle w:val="NoSpacing"/>
              <w:rPr>
                <w:szCs w:val="24"/>
                <w:lang w:val="sr-Latn-RS"/>
              </w:rPr>
            </w:pPr>
            <w:r w:rsidRPr="00123BD2">
              <w:rPr>
                <w:rFonts w:ascii="Times New Roman" w:hAnsi="Times New Roman" w:cs="Times New Roman"/>
              </w:rPr>
              <w:t xml:space="preserve">             - друга исплата у износу од 20% укупне вредности услуге </w:t>
            </w:r>
            <w:r w:rsidRPr="00123BD2">
              <w:rPr>
                <w:rFonts w:ascii="Times New Roman" w:hAnsi="Times New Roman" w:cs="Times New Roman"/>
                <w:lang w:val="sr-Cyrl-RS"/>
              </w:rPr>
              <w:t>након</w:t>
            </w:r>
            <w:r w:rsidRPr="00123BD2">
              <w:rPr>
                <w:rFonts w:ascii="Times New Roman" w:hAnsi="Times New Roman" w:cs="Times New Roman"/>
              </w:rPr>
              <w:t xml:space="preserve"> примопредаје пројектно техничке документације</w:t>
            </w:r>
            <w:r w:rsidRPr="00123BD2">
              <w:rPr>
                <w:rFonts w:ascii="Times New Roman" w:eastAsia="Calibri" w:hAnsi="Times New Roman" w:cs="Times New Roman"/>
                <w:lang w:val="sr-Cyrl-RS"/>
              </w:rPr>
              <w:t xml:space="preserve"> односно израде Записника о примопредаји </w:t>
            </w:r>
            <w:r w:rsidRPr="00123BD2">
              <w:rPr>
                <w:rFonts w:ascii="Times New Roman" w:hAnsi="Times New Roman" w:cs="Times New Roman"/>
                <w:lang w:val="sr-Cyrl-RS" w:eastAsia="ar-SA"/>
              </w:rPr>
              <w:t xml:space="preserve"> са детаљном спецификацијом извршених услуга који </w:t>
            </w:r>
            <w:r w:rsidRPr="00123BD2">
              <w:rPr>
                <w:rFonts w:ascii="Times New Roman" w:hAnsi="Times New Roman" w:cs="Times New Roman"/>
              </w:rPr>
              <w:t>потписују и оверавају овлашћени представници уговорних страна, чиме се потврђује да је услуга која је предмет уговора извршена у целости, и рачуна.</w:t>
            </w:r>
          </w:p>
        </w:tc>
        <w:tc>
          <w:tcPr>
            <w:tcW w:w="3515" w:type="dxa"/>
          </w:tcPr>
          <w:p w14:paraId="4D500D1C" w14:textId="77777777" w:rsidR="00F906C7" w:rsidRPr="00C167D0" w:rsidRDefault="00F906C7" w:rsidP="006244EC">
            <w:pPr>
              <w:jc w:val="both"/>
              <w:rPr>
                <w:rFonts w:eastAsia="TimesNewRomanPSMT"/>
                <w:bCs/>
              </w:rPr>
            </w:pPr>
            <w:r w:rsidRPr="00C167D0">
              <w:rPr>
                <w:sz w:val="24"/>
                <w:szCs w:val="24"/>
                <w:lang w:val="uz-Cyrl-UZ"/>
              </w:rPr>
              <w:t xml:space="preserve"> </w:t>
            </w:r>
          </w:p>
        </w:tc>
      </w:tr>
      <w:tr w:rsidR="00F906C7" w:rsidRPr="00C167D0" w14:paraId="205B5A63" w14:textId="77777777" w:rsidTr="00DF272E">
        <w:tc>
          <w:tcPr>
            <w:tcW w:w="6692" w:type="dxa"/>
          </w:tcPr>
          <w:p w14:paraId="76DEC841" w14:textId="77777777" w:rsidR="00F906C7" w:rsidRPr="00C167D0" w:rsidRDefault="00F906C7" w:rsidP="006244EC">
            <w:pPr>
              <w:pStyle w:val="ListParagraph"/>
              <w:snapToGrid w:val="0"/>
              <w:ind w:left="0"/>
              <w:jc w:val="both"/>
              <w:rPr>
                <w:rFonts w:eastAsia="TimesNewRomanPSMT"/>
                <w:bCs/>
                <w:lang w:val="sr-Cyrl-CS"/>
              </w:rPr>
            </w:pPr>
            <w:r w:rsidRPr="00C167D0">
              <w:rPr>
                <w:rFonts w:eastAsia="TimesNewRomanPSMT"/>
                <w:b/>
                <w:bCs/>
                <w:lang w:val="sr-Cyrl-CS"/>
              </w:rPr>
              <w:t>Рок извршења услуге</w:t>
            </w:r>
            <w:r w:rsidRPr="00C167D0">
              <w:rPr>
                <w:rFonts w:eastAsia="TimesNewRomanPSMT"/>
                <w:bCs/>
                <w:lang w:val="sr-Cyrl-CS"/>
              </w:rPr>
              <w:t>:</w:t>
            </w:r>
          </w:p>
          <w:p w14:paraId="5BB54CDD" w14:textId="66E2BF31" w:rsidR="00F906C7" w:rsidRPr="00C167D0" w:rsidRDefault="002935F1" w:rsidP="008E7B55">
            <w:pPr>
              <w:pStyle w:val="ListParagraph"/>
              <w:snapToGrid w:val="0"/>
              <w:ind w:left="0"/>
              <w:jc w:val="both"/>
              <w:rPr>
                <w:rFonts w:eastAsia="TimesNewRomanPSMT"/>
                <w:bCs/>
                <w:lang w:val="sr-Cyrl-CS"/>
              </w:rPr>
            </w:pPr>
            <w:r w:rsidRPr="00C167D0">
              <w:rPr>
                <w:rFonts w:eastAsia="TimesNewRomanPSMT"/>
                <w:bCs/>
                <w:sz w:val="22"/>
                <w:szCs w:val="22"/>
                <w:lang w:val="sr-Cyrl-CS"/>
              </w:rPr>
              <w:t>(не може бити дужи од 60</w:t>
            </w:r>
            <w:r w:rsidR="00F906C7" w:rsidRPr="00C167D0">
              <w:rPr>
                <w:rFonts w:eastAsia="TimesNewRomanPSMT"/>
                <w:bCs/>
                <w:sz w:val="22"/>
                <w:szCs w:val="22"/>
                <w:lang w:val="sr-Cyrl-CS"/>
              </w:rPr>
              <w:t xml:space="preserve"> календарских дана од дана увођења у посао </w:t>
            </w:r>
            <w:r w:rsidR="00F906C7" w:rsidRPr="00C167D0">
              <w:rPr>
                <w:lang w:val="sr-Cyrl-RS"/>
              </w:rPr>
              <w:t>односно достављања подлога за пројектовање од стране Наручиоца</w:t>
            </w:r>
            <w:r w:rsidR="00F906C7" w:rsidRPr="00C167D0">
              <w:rPr>
                <w:rFonts w:eastAsia="TimesNewRomanPSMT"/>
                <w:bCs/>
                <w:sz w:val="22"/>
                <w:szCs w:val="22"/>
                <w:lang w:val="sr-Cyrl-CS"/>
              </w:rPr>
              <w:t>)</w:t>
            </w:r>
          </w:p>
        </w:tc>
        <w:tc>
          <w:tcPr>
            <w:tcW w:w="3515" w:type="dxa"/>
          </w:tcPr>
          <w:p w14:paraId="55529FD0" w14:textId="77777777" w:rsidR="00F906C7" w:rsidRPr="00C167D0" w:rsidRDefault="00F906C7" w:rsidP="006244EC">
            <w:pPr>
              <w:pStyle w:val="ListParagraph"/>
              <w:snapToGrid w:val="0"/>
              <w:ind w:left="0"/>
              <w:jc w:val="center"/>
              <w:rPr>
                <w:lang w:val="uz-Cyrl-UZ"/>
              </w:rPr>
            </w:pPr>
          </w:p>
          <w:p w14:paraId="5DC9CD1F" w14:textId="77777777" w:rsidR="00F906C7" w:rsidRPr="00C167D0" w:rsidRDefault="00F906C7" w:rsidP="006244EC">
            <w:pPr>
              <w:pStyle w:val="ListParagraph"/>
              <w:snapToGrid w:val="0"/>
              <w:ind w:left="0"/>
              <w:jc w:val="center"/>
              <w:rPr>
                <w:lang w:val="uz-Cyrl-UZ"/>
              </w:rPr>
            </w:pPr>
          </w:p>
          <w:p w14:paraId="21CF00F2" w14:textId="77777777" w:rsidR="00F906C7" w:rsidRPr="00C167D0" w:rsidRDefault="00F906C7" w:rsidP="006244EC">
            <w:pPr>
              <w:pStyle w:val="ListParagraph"/>
              <w:snapToGrid w:val="0"/>
              <w:ind w:left="0"/>
              <w:jc w:val="center"/>
              <w:rPr>
                <w:lang w:val="uz-Cyrl-UZ"/>
              </w:rPr>
            </w:pPr>
          </w:p>
          <w:p w14:paraId="1D63FFDC" w14:textId="77777777" w:rsidR="00F906C7" w:rsidRPr="00C167D0" w:rsidRDefault="00F906C7" w:rsidP="006244EC">
            <w:pPr>
              <w:pStyle w:val="ListParagraph"/>
              <w:snapToGrid w:val="0"/>
              <w:ind w:left="0"/>
              <w:jc w:val="center"/>
              <w:rPr>
                <w:lang w:val="uz-Cyrl-UZ"/>
              </w:rPr>
            </w:pPr>
            <w:r w:rsidRPr="00C167D0">
              <w:rPr>
                <w:lang w:val="uz-Cyrl-UZ"/>
              </w:rPr>
              <w:t>_____________ дана</w:t>
            </w:r>
          </w:p>
        </w:tc>
      </w:tr>
      <w:tr w:rsidR="00F906C7" w:rsidRPr="00C167D0" w14:paraId="3CFAAC5B" w14:textId="77777777" w:rsidTr="00DF272E">
        <w:tc>
          <w:tcPr>
            <w:tcW w:w="6692" w:type="dxa"/>
          </w:tcPr>
          <w:p w14:paraId="6BA75C08" w14:textId="77777777" w:rsidR="00F906C7" w:rsidRPr="00C167D0" w:rsidRDefault="00F906C7" w:rsidP="006244EC">
            <w:pPr>
              <w:pStyle w:val="ListParagraph"/>
              <w:snapToGrid w:val="0"/>
              <w:ind w:left="0"/>
              <w:jc w:val="both"/>
              <w:rPr>
                <w:rFonts w:eastAsia="TimesNewRomanPSMT"/>
                <w:b/>
                <w:bCs/>
                <w:lang w:val="sr-Cyrl-CS"/>
              </w:rPr>
            </w:pPr>
            <w:r w:rsidRPr="00C167D0">
              <w:rPr>
                <w:rFonts w:eastAsia="TimesNewRomanPSMT"/>
                <w:b/>
                <w:bCs/>
                <w:lang w:val="sr-Cyrl-CS"/>
              </w:rPr>
              <w:t>Рок за отклањање утврђених недостатака:</w:t>
            </w:r>
          </w:p>
          <w:p w14:paraId="0E829778" w14:textId="77777777" w:rsidR="00F906C7" w:rsidRPr="00C167D0" w:rsidRDefault="00F906C7" w:rsidP="006244EC">
            <w:pPr>
              <w:pStyle w:val="ListParagraph"/>
              <w:snapToGrid w:val="0"/>
              <w:ind w:left="0"/>
              <w:jc w:val="both"/>
              <w:rPr>
                <w:rFonts w:eastAsia="TimesNewRomanPSMT"/>
                <w:b/>
                <w:bCs/>
                <w:lang w:val="sr-Cyrl-CS"/>
              </w:rPr>
            </w:pPr>
            <w:r w:rsidRPr="00C167D0">
              <w:rPr>
                <w:rFonts w:eastAsia="TimesNewRomanPSMT"/>
                <w:bCs/>
                <w:lang w:val="sr-Cyrl-CS"/>
              </w:rPr>
              <w:t>(не може бити дужи од 5 дана од дана пријема рекламације)</w:t>
            </w:r>
          </w:p>
        </w:tc>
        <w:tc>
          <w:tcPr>
            <w:tcW w:w="3515" w:type="dxa"/>
          </w:tcPr>
          <w:p w14:paraId="42F9941C" w14:textId="77777777" w:rsidR="00F906C7" w:rsidRPr="00C167D0" w:rsidRDefault="00F906C7" w:rsidP="006244EC">
            <w:pPr>
              <w:pStyle w:val="ListParagraph"/>
              <w:snapToGrid w:val="0"/>
              <w:ind w:left="0"/>
              <w:jc w:val="center"/>
              <w:rPr>
                <w:lang w:val="uz-Cyrl-UZ"/>
              </w:rPr>
            </w:pPr>
          </w:p>
          <w:p w14:paraId="7BB3D4E1" w14:textId="77777777" w:rsidR="00F906C7" w:rsidRPr="00C167D0" w:rsidRDefault="00F906C7" w:rsidP="006244EC">
            <w:pPr>
              <w:pStyle w:val="ListParagraph"/>
              <w:snapToGrid w:val="0"/>
              <w:ind w:left="0"/>
              <w:jc w:val="center"/>
              <w:rPr>
                <w:lang w:val="uz-Cyrl-UZ"/>
              </w:rPr>
            </w:pPr>
            <w:r w:rsidRPr="00C167D0">
              <w:rPr>
                <w:lang w:val="uz-Cyrl-UZ"/>
              </w:rPr>
              <w:t>_____________ дана</w:t>
            </w:r>
          </w:p>
        </w:tc>
      </w:tr>
    </w:tbl>
    <w:tbl>
      <w:tblPr>
        <w:tblStyle w:val="TableGrid"/>
        <w:tblpPr w:leftFromText="180" w:rightFromText="180" w:vertAnchor="text" w:horzAnchor="margin" w:tblpX="-289" w:tblpY="26"/>
        <w:tblW w:w="10156" w:type="dxa"/>
        <w:tblLook w:val="04A0" w:firstRow="1" w:lastRow="0" w:firstColumn="1" w:lastColumn="0" w:noHBand="0" w:noVBand="1"/>
      </w:tblPr>
      <w:tblGrid>
        <w:gridCol w:w="6658"/>
        <w:gridCol w:w="3498"/>
      </w:tblGrid>
      <w:tr w:rsidR="008E1A45" w:rsidRPr="00C167D0" w14:paraId="54696718" w14:textId="77777777" w:rsidTr="00DF272E">
        <w:trPr>
          <w:trHeight w:val="1408"/>
        </w:trPr>
        <w:tc>
          <w:tcPr>
            <w:tcW w:w="6658" w:type="dxa"/>
          </w:tcPr>
          <w:p w14:paraId="0EEF79A5" w14:textId="52F953F2" w:rsidR="008E1A45" w:rsidRPr="00DF272E" w:rsidRDefault="00DF272E" w:rsidP="00DF272E">
            <w:pPr>
              <w:pStyle w:val="ListParagraph"/>
              <w:widowControl w:val="0"/>
              <w:numPr>
                <w:ilvl w:val="0"/>
                <w:numId w:val="41"/>
              </w:numPr>
              <w:suppressAutoHyphens/>
              <w:spacing w:before="120" w:after="120" w:line="256" w:lineRule="auto"/>
              <w:jc w:val="both"/>
              <w:rPr>
                <w:rFonts w:eastAsia="Arial Unicode MS"/>
                <w:kern w:val="2"/>
                <w:lang w:val="sr-Cyrl-RS" w:eastAsia="en-US"/>
              </w:rPr>
            </w:pPr>
            <w:r w:rsidRPr="00DF272E">
              <w:rPr>
                <w:rFonts w:eastAsia="Arial Unicode MS"/>
                <w:kern w:val="2"/>
                <w:lang w:val="sr-Cyrl-RS"/>
              </w:rPr>
              <w:t>Цена израде С</w:t>
            </w:r>
            <w:r w:rsidRPr="00DF272E">
              <w:rPr>
                <w:lang w:val="sr-Cyrl-RS"/>
              </w:rPr>
              <w:t>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w:t>
            </w:r>
            <w:r w:rsidR="009463D9" w:rsidRPr="00DF272E">
              <w:rPr>
                <w:rFonts w:eastAsia="Calibri"/>
                <w:highlight w:val="yellow"/>
                <w:lang w:val="sr-Cyrl-CS"/>
              </w:rPr>
              <w:t xml:space="preserve"> </w:t>
            </w:r>
          </w:p>
        </w:tc>
        <w:tc>
          <w:tcPr>
            <w:tcW w:w="3498" w:type="dxa"/>
          </w:tcPr>
          <w:p w14:paraId="078C7CAC" w14:textId="77777777" w:rsidR="00664B9F" w:rsidRPr="00C167D0" w:rsidRDefault="008E1A45" w:rsidP="008E1A45">
            <w:pPr>
              <w:autoSpaceDE w:val="0"/>
              <w:autoSpaceDN w:val="0"/>
              <w:adjustRightInd w:val="0"/>
              <w:jc w:val="both"/>
              <w:rPr>
                <w:rFonts w:eastAsia="TimesNewRomanPSMT"/>
                <w:bCs/>
                <w:sz w:val="24"/>
                <w:szCs w:val="24"/>
                <w:lang w:val="sr-Cyrl-CS"/>
              </w:rPr>
            </w:pPr>
            <w:r w:rsidRPr="00C167D0">
              <w:rPr>
                <w:rFonts w:eastAsia="TimesNewRomanPSMT"/>
                <w:bCs/>
                <w:sz w:val="24"/>
                <w:szCs w:val="24"/>
                <w:lang w:val="sr-Cyrl-CS"/>
              </w:rPr>
              <w:t xml:space="preserve">                                        </w:t>
            </w:r>
          </w:p>
          <w:p w14:paraId="2426D40E" w14:textId="77777777" w:rsidR="00664B9F" w:rsidRPr="00C167D0" w:rsidRDefault="00664B9F" w:rsidP="008E1A45">
            <w:pPr>
              <w:autoSpaceDE w:val="0"/>
              <w:autoSpaceDN w:val="0"/>
              <w:adjustRightInd w:val="0"/>
              <w:jc w:val="both"/>
              <w:rPr>
                <w:rFonts w:eastAsia="TimesNewRomanPSMT"/>
                <w:bCs/>
                <w:sz w:val="24"/>
                <w:szCs w:val="24"/>
                <w:lang w:val="sr-Cyrl-CS"/>
              </w:rPr>
            </w:pPr>
          </w:p>
          <w:p w14:paraId="2CED0573" w14:textId="77777777" w:rsidR="00664B9F" w:rsidRPr="00C167D0" w:rsidRDefault="00664B9F" w:rsidP="008E1A45">
            <w:pPr>
              <w:autoSpaceDE w:val="0"/>
              <w:autoSpaceDN w:val="0"/>
              <w:adjustRightInd w:val="0"/>
              <w:jc w:val="both"/>
              <w:rPr>
                <w:rFonts w:eastAsia="TimesNewRomanPSMT"/>
                <w:bCs/>
                <w:sz w:val="24"/>
                <w:szCs w:val="24"/>
                <w:lang w:val="sr-Cyrl-CS"/>
              </w:rPr>
            </w:pPr>
          </w:p>
          <w:p w14:paraId="141A6A36" w14:textId="53754DA4" w:rsidR="008E1A45" w:rsidRPr="00C167D0" w:rsidRDefault="00664B9F" w:rsidP="00664B9F">
            <w:pPr>
              <w:autoSpaceDE w:val="0"/>
              <w:autoSpaceDN w:val="0"/>
              <w:adjustRightInd w:val="0"/>
              <w:jc w:val="center"/>
              <w:rPr>
                <w:rFonts w:eastAsia="TimesNewRomanPSMT"/>
                <w:bCs/>
                <w:sz w:val="24"/>
                <w:szCs w:val="24"/>
                <w:lang w:val="sr-Cyrl-CS"/>
              </w:rPr>
            </w:pPr>
            <w:r w:rsidRPr="00C167D0">
              <w:rPr>
                <w:sz w:val="24"/>
                <w:szCs w:val="24"/>
                <w:lang w:val="uz-Cyrl-UZ"/>
              </w:rPr>
              <w:t>_____________ дана</w:t>
            </w:r>
          </w:p>
        </w:tc>
      </w:tr>
      <w:tr w:rsidR="008E1A45" w:rsidRPr="00C167D0" w14:paraId="63AF336D" w14:textId="77777777" w:rsidTr="00DF272E">
        <w:trPr>
          <w:trHeight w:val="262"/>
        </w:trPr>
        <w:tc>
          <w:tcPr>
            <w:tcW w:w="6658" w:type="dxa"/>
          </w:tcPr>
          <w:p w14:paraId="6AA4D683" w14:textId="77777777" w:rsidR="008E1A45" w:rsidRPr="00C167D0" w:rsidRDefault="008E1A45" w:rsidP="008E1A45">
            <w:pPr>
              <w:pStyle w:val="ListParagraph"/>
              <w:numPr>
                <w:ilvl w:val="0"/>
                <w:numId w:val="41"/>
              </w:numPr>
              <w:autoSpaceDE w:val="0"/>
              <w:autoSpaceDN w:val="0"/>
              <w:adjustRightInd w:val="0"/>
              <w:jc w:val="both"/>
              <w:rPr>
                <w:rFonts w:eastAsia="TimesNewRomanPSMT"/>
                <w:bCs/>
                <w:lang w:val="sr-Cyrl-CS"/>
              </w:rPr>
            </w:pPr>
            <w:r w:rsidRPr="00C167D0">
              <w:rPr>
                <w:rFonts w:eastAsia="TimesNewRomanPSMT"/>
                <w:bCs/>
                <w:lang w:val="sr-Cyrl-CS"/>
              </w:rPr>
              <w:t>Укупна цена без обрачунатог ПДВ</w:t>
            </w:r>
          </w:p>
        </w:tc>
        <w:tc>
          <w:tcPr>
            <w:tcW w:w="3498" w:type="dxa"/>
          </w:tcPr>
          <w:p w14:paraId="50C654C7" w14:textId="77777777" w:rsidR="008E1A45" w:rsidRPr="00C167D0" w:rsidRDefault="008E1A45" w:rsidP="008E1A45">
            <w:pPr>
              <w:autoSpaceDE w:val="0"/>
              <w:autoSpaceDN w:val="0"/>
              <w:adjustRightInd w:val="0"/>
              <w:jc w:val="both"/>
              <w:rPr>
                <w:rFonts w:eastAsia="TimesNewRomanPSMT"/>
                <w:bCs/>
                <w:sz w:val="24"/>
                <w:szCs w:val="24"/>
                <w:lang w:val="sr-Cyrl-CS"/>
              </w:rPr>
            </w:pPr>
            <w:r w:rsidRPr="00C167D0">
              <w:rPr>
                <w:rFonts w:eastAsia="TimesNewRomanPSMT"/>
                <w:bCs/>
                <w:sz w:val="24"/>
                <w:szCs w:val="24"/>
                <w:lang w:val="sr-Cyrl-CS"/>
              </w:rPr>
              <w:t xml:space="preserve">                                        динара</w:t>
            </w:r>
          </w:p>
        </w:tc>
      </w:tr>
      <w:tr w:rsidR="008E1A45" w:rsidRPr="00C167D0" w14:paraId="7B57852F" w14:textId="77777777" w:rsidTr="00DF272E">
        <w:trPr>
          <w:trHeight w:val="262"/>
        </w:trPr>
        <w:tc>
          <w:tcPr>
            <w:tcW w:w="6658" w:type="dxa"/>
          </w:tcPr>
          <w:p w14:paraId="5354D455" w14:textId="11B0F821" w:rsidR="008E1A45" w:rsidRPr="00C167D0" w:rsidRDefault="00DF272E" w:rsidP="008E1A45">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 xml:space="preserve"> </w:t>
            </w:r>
            <w:r w:rsidR="008E1A45" w:rsidRPr="00C167D0">
              <w:rPr>
                <w:rFonts w:eastAsia="TimesNewRomanPSMT"/>
                <w:bCs/>
                <w:lang w:val="sr-Cyrl-CS"/>
              </w:rPr>
              <w:t>Износ ПДВ</w:t>
            </w:r>
          </w:p>
        </w:tc>
        <w:tc>
          <w:tcPr>
            <w:tcW w:w="3498" w:type="dxa"/>
          </w:tcPr>
          <w:p w14:paraId="7862A4C1" w14:textId="77777777" w:rsidR="008E1A45" w:rsidRPr="00C167D0" w:rsidRDefault="008E1A45" w:rsidP="008E1A45">
            <w:pPr>
              <w:autoSpaceDE w:val="0"/>
              <w:autoSpaceDN w:val="0"/>
              <w:adjustRightInd w:val="0"/>
              <w:jc w:val="both"/>
              <w:rPr>
                <w:rFonts w:eastAsia="TimesNewRomanPSMT"/>
                <w:bCs/>
                <w:sz w:val="24"/>
                <w:szCs w:val="24"/>
                <w:lang w:val="sr-Cyrl-CS"/>
              </w:rPr>
            </w:pPr>
            <w:r w:rsidRPr="00C167D0">
              <w:rPr>
                <w:rFonts w:eastAsia="TimesNewRomanPSMT"/>
                <w:bCs/>
                <w:sz w:val="24"/>
                <w:szCs w:val="24"/>
                <w:lang w:val="sr-Cyrl-CS"/>
              </w:rPr>
              <w:t xml:space="preserve">                                        динара</w:t>
            </w:r>
          </w:p>
        </w:tc>
      </w:tr>
      <w:tr w:rsidR="008E1A45" w:rsidRPr="00C167D0" w14:paraId="0048423D" w14:textId="77777777" w:rsidTr="00DF272E">
        <w:trPr>
          <w:trHeight w:val="262"/>
        </w:trPr>
        <w:tc>
          <w:tcPr>
            <w:tcW w:w="6658" w:type="dxa"/>
          </w:tcPr>
          <w:p w14:paraId="679D4CB0" w14:textId="77777777" w:rsidR="008E1A45" w:rsidRPr="00C167D0" w:rsidRDefault="008E1A45" w:rsidP="008E1A45">
            <w:pPr>
              <w:pStyle w:val="ListParagraph"/>
              <w:numPr>
                <w:ilvl w:val="0"/>
                <w:numId w:val="41"/>
              </w:numPr>
              <w:autoSpaceDE w:val="0"/>
              <w:autoSpaceDN w:val="0"/>
              <w:adjustRightInd w:val="0"/>
              <w:jc w:val="both"/>
              <w:rPr>
                <w:rFonts w:eastAsia="TimesNewRomanPSMT"/>
                <w:bCs/>
                <w:lang w:val="sr-Cyrl-CS"/>
              </w:rPr>
            </w:pPr>
            <w:r w:rsidRPr="00C167D0">
              <w:rPr>
                <w:rFonts w:eastAsia="TimesNewRomanPSMT"/>
                <w:bCs/>
                <w:lang w:val="sr-Cyrl-CS"/>
              </w:rPr>
              <w:t>Укупна цена са обрачунатим ПДВ</w:t>
            </w:r>
          </w:p>
        </w:tc>
        <w:tc>
          <w:tcPr>
            <w:tcW w:w="3498" w:type="dxa"/>
          </w:tcPr>
          <w:p w14:paraId="1893FC71" w14:textId="77777777" w:rsidR="008E1A45" w:rsidRPr="00C167D0" w:rsidRDefault="008E1A45" w:rsidP="008E1A45">
            <w:pPr>
              <w:autoSpaceDE w:val="0"/>
              <w:autoSpaceDN w:val="0"/>
              <w:adjustRightInd w:val="0"/>
              <w:jc w:val="both"/>
              <w:rPr>
                <w:rFonts w:eastAsia="TimesNewRomanPSMT"/>
                <w:bCs/>
                <w:sz w:val="24"/>
                <w:szCs w:val="24"/>
                <w:lang w:val="sr-Cyrl-CS"/>
              </w:rPr>
            </w:pPr>
            <w:r w:rsidRPr="00C167D0">
              <w:rPr>
                <w:rFonts w:eastAsia="TimesNewRomanPSMT"/>
                <w:bCs/>
                <w:sz w:val="24"/>
                <w:szCs w:val="24"/>
                <w:lang w:val="sr-Cyrl-CS"/>
              </w:rPr>
              <w:t xml:space="preserve">                                        динара</w:t>
            </w:r>
          </w:p>
        </w:tc>
      </w:tr>
    </w:tbl>
    <w:p w14:paraId="35DF17B9" w14:textId="77777777" w:rsidR="002935F1" w:rsidRPr="00C167D0" w:rsidRDefault="002935F1" w:rsidP="00F906C7">
      <w:pPr>
        <w:autoSpaceDE w:val="0"/>
        <w:autoSpaceDN w:val="0"/>
        <w:adjustRightInd w:val="0"/>
        <w:jc w:val="both"/>
        <w:rPr>
          <w:rFonts w:eastAsia="TimesNewRomanPSMT"/>
          <w:bCs/>
          <w:sz w:val="24"/>
          <w:szCs w:val="24"/>
          <w:lang w:val="sr-Cyrl-CS"/>
        </w:rPr>
      </w:pPr>
    </w:p>
    <w:p w14:paraId="4A9DEF9F" w14:textId="703FA02C" w:rsidR="00F906C7" w:rsidRPr="00C167D0" w:rsidRDefault="00F906C7" w:rsidP="00F906C7">
      <w:pPr>
        <w:autoSpaceDE w:val="0"/>
        <w:autoSpaceDN w:val="0"/>
        <w:adjustRightInd w:val="0"/>
        <w:ind w:left="5760" w:hanging="5340"/>
        <w:rPr>
          <w:rFonts w:eastAsia="TimesNewRomanPSMT"/>
          <w:bCs/>
          <w:sz w:val="24"/>
          <w:szCs w:val="24"/>
          <w:lang w:val="sr-Cyrl-CS"/>
        </w:rPr>
      </w:pPr>
      <w:r w:rsidRPr="00C167D0">
        <w:rPr>
          <w:rFonts w:eastAsia="TimesNewRomanPSMT"/>
          <w:bCs/>
          <w:sz w:val="24"/>
          <w:szCs w:val="24"/>
        </w:rPr>
        <w:t xml:space="preserve">Датум </w:t>
      </w:r>
      <w:r w:rsidRPr="00C167D0">
        <w:rPr>
          <w:rFonts w:eastAsia="TimesNewRomanPSMT"/>
          <w:bCs/>
          <w:sz w:val="24"/>
          <w:szCs w:val="24"/>
          <w:lang w:val="sr-Cyrl-CS"/>
        </w:rPr>
        <w:t xml:space="preserve">               </w:t>
      </w:r>
      <w:r w:rsidRPr="00C167D0">
        <w:rPr>
          <w:rFonts w:eastAsia="TimesNewRomanPSMT"/>
          <w:bCs/>
          <w:sz w:val="24"/>
          <w:szCs w:val="24"/>
          <w:lang w:val="sr-Cyrl-RS"/>
        </w:rPr>
        <w:t xml:space="preserve">                    </w:t>
      </w:r>
      <w:r w:rsidRPr="00C167D0">
        <w:rPr>
          <w:rFonts w:eastAsia="TimesNewRomanPSMT"/>
          <w:bCs/>
          <w:sz w:val="24"/>
          <w:szCs w:val="24"/>
          <w:lang w:val="sr-Cyrl-RS"/>
        </w:rPr>
        <w:tab/>
        <w:t xml:space="preserve">              </w:t>
      </w:r>
      <w:r w:rsidR="00241AF5" w:rsidRPr="00C167D0">
        <w:rPr>
          <w:rFonts w:eastAsia="TimesNewRomanPSMT"/>
          <w:bCs/>
          <w:sz w:val="24"/>
          <w:szCs w:val="24"/>
          <w:lang w:val="sr-Cyrl-CS"/>
        </w:rPr>
        <w:t>П</w:t>
      </w:r>
      <w:r w:rsidRPr="00C167D0">
        <w:rPr>
          <w:rFonts w:eastAsia="TimesNewRomanPSMT"/>
          <w:bCs/>
          <w:sz w:val="24"/>
          <w:szCs w:val="24"/>
          <w:lang w:val="sr-Cyrl-CS"/>
        </w:rPr>
        <w:t xml:space="preserve">отпис </w:t>
      </w:r>
    </w:p>
    <w:p w14:paraId="27FE7151" w14:textId="77777777" w:rsidR="00F906C7" w:rsidRPr="00C167D0" w:rsidRDefault="00F906C7" w:rsidP="00F906C7">
      <w:pPr>
        <w:autoSpaceDE w:val="0"/>
        <w:autoSpaceDN w:val="0"/>
        <w:adjustRightInd w:val="0"/>
        <w:ind w:left="5760" w:hanging="5340"/>
        <w:rPr>
          <w:rFonts w:eastAsia="TimesNewRomanPSMT"/>
          <w:bCs/>
          <w:sz w:val="24"/>
          <w:szCs w:val="24"/>
          <w:lang w:val="sr-Cyrl-CS"/>
        </w:rPr>
      </w:pPr>
      <w:r w:rsidRPr="00C167D0">
        <w:rPr>
          <w:rFonts w:eastAsia="TimesNewRomanPSMT"/>
          <w:bCs/>
          <w:sz w:val="24"/>
          <w:szCs w:val="24"/>
          <w:lang w:val="sr-Cyrl-CS"/>
        </w:rPr>
        <w:t xml:space="preserve">                                                                                          овлашћеног лица </w:t>
      </w:r>
      <w:r w:rsidRPr="00C167D0">
        <w:rPr>
          <w:rFonts w:eastAsia="TimesNewRomanPSMT"/>
          <w:bCs/>
          <w:sz w:val="24"/>
          <w:szCs w:val="24"/>
        </w:rPr>
        <w:t xml:space="preserve"> </w:t>
      </w:r>
      <w:r w:rsidRPr="00C167D0">
        <w:rPr>
          <w:rFonts w:eastAsia="TimesNewRomanPSMT"/>
          <w:bCs/>
          <w:sz w:val="24"/>
          <w:szCs w:val="24"/>
          <w:lang w:val="sr-Cyrl-CS"/>
        </w:rPr>
        <w:t>п</w:t>
      </w:r>
      <w:r w:rsidRPr="00C167D0">
        <w:rPr>
          <w:rFonts w:eastAsia="TimesNewRomanPSMT"/>
          <w:bCs/>
          <w:sz w:val="24"/>
          <w:szCs w:val="24"/>
        </w:rPr>
        <w:t>онуђач</w:t>
      </w:r>
      <w:r w:rsidRPr="00C167D0">
        <w:rPr>
          <w:rFonts w:eastAsia="TimesNewRomanPSMT"/>
          <w:bCs/>
          <w:sz w:val="24"/>
          <w:szCs w:val="24"/>
          <w:lang w:val="sr-Cyrl-CS"/>
        </w:rPr>
        <w:t>а</w:t>
      </w:r>
    </w:p>
    <w:p w14:paraId="674DFFFF" w14:textId="77777777" w:rsidR="00F906C7" w:rsidRPr="00C167D0" w:rsidRDefault="00F906C7" w:rsidP="00F906C7">
      <w:pPr>
        <w:autoSpaceDE w:val="0"/>
        <w:autoSpaceDN w:val="0"/>
        <w:adjustRightInd w:val="0"/>
        <w:jc w:val="center"/>
        <w:rPr>
          <w:rFonts w:eastAsia="TimesNewRomanPSMT"/>
          <w:bCs/>
          <w:i/>
          <w:sz w:val="22"/>
          <w:szCs w:val="22"/>
          <w:lang w:val="sr-Cyrl-RS"/>
        </w:rPr>
      </w:pPr>
      <w:r w:rsidRPr="00C167D0">
        <w:rPr>
          <w:rFonts w:eastAsia="TimesNewRomanPSMT"/>
          <w:bCs/>
          <w:i/>
          <w:sz w:val="22"/>
          <w:szCs w:val="22"/>
          <w:lang w:val="sr-Cyrl-CS"/>
        </w:rPr>
        <w:t xml:space="preserve">                                                                            (самостал</w:t>
      </w:r>
      <w:r w:rsidRPr="00C167D0">
        <w:rPr>
          <w:rFonts w:eastAsia="TimesNewRomanPSMT"/>
          <w:bCs/>
          <w:i/>
          <w:sz w:val="22"/>
          <w:szCs w:val="22"/>
          <w:lang w:val="sr-Cyrl-RS"/>
        </w:rPr>
        <w:t>на</w:t>
      </w:r>
      <w:r w:rsidRPr="00C167D0">
        <w:rPr>
          <w:rFonts w:eastAsia="TimesNewRomanPSMT"/>
          <w:bCs/>
          <w:i/>
          <w:sz w:val="22"/>
          <w:szCs w:val="22"/>
          <w:lang w:val="sr-Cyrl-CS"/>
        </w:rPr>
        <w:t xml:space="preserve"> понуда</w:t>
      </w:r>
      <w:r w:rsidRPr="00C167D0">
        <w:rPr>
          <w:rFonts w:eastAsia="TimesNewRomanPSMT"/>
          <w:bCs/>
          <w:i/>
          <w:sz w:val="22"/>
          <w:szCs w:val="22"/>
          <w:lang w:val="sr-Cyrl-RS"/>
        </w:rPr>
        <w:t xml:space="preserve"> или носилац </w:t>
      </w:r>
    </w:p>
    <w:p w14:paraId="3662D618" w14:textId="77777777" w:rsidR="00F906C7" w:rsidRPr="00C167D0" w:rsidRDefault="00F906C7" w:rsidP="00F906C7">
      <w:pPr>
        <w:autoSpaceDE w:val="0"/>
        <w:autoSpaceDN w:val="0"/>
        <w:adjustRightInd w:val="0"/>
        <w:jc w:val="center"/>
        <w:rPr>
          <w:rFonts w:eastAsia="TimesNewRomanPSMT"/>
          <w:bCs/>
          <w:i/>
          <w:sz w:val="22"/>
          <w:szCs w:val="22"/>
          <w:lang w:val="sr-Cyrl-CS"/>
        </w:rPr>
      </w:pPr>
      <w:r w:rsidRPr="00C167D0">
        <w:rPr>
          <w:rFonts w:eastAsia="TimesNewRomanPSMT"/>
          <w:bCs/>
          <w:i/>
          <w:sz w:val="22"/>
          <w:szCs w:val="22"/>
          <w:lang w:val="sr-Cyrl-RS"/>
        </w:rPr>
        <w:t xml:space="preserve">                                                                             посла у заједничкој понуди</w:t>
      </w:r>
      <w:r w:rsidRPr="00C167D0">
        <w:rPr>
          <w:rFonts w:eastAsia="TimesNewRomanPSMT"/>
          <w:bCs/>
          <w:i/>
          <w:sz w:val="22"/>
          <w:szCs w:val="22"/>
          <w:lang w:val="sr-Cyrl-CS"/>
        </w:rPr>
        <w:t>)</w:t>
      </w:r>
    </w:p>
    <w:p w14:paraId="08BC253F" w14:textId="77777777" w:rsidR="00F906C7" w:rsidRPr="00C167D0" w:rsidRDefault="00F906C7" w:rsidP="00F906C7">
      <w:pPr>
        <w:autoSpaceDE w:val="0"/>
        <w:autoSpaceDN w:val="0"/>
        <w:adjustRightInd w:val="0"/>
        <w:ind w:left="2880" w:firstLine="720"/>
        <w:jc w:val="center"/>
        <w:rPr>
          <w:rFonts w:eastAsia="TimesNewRomanPSMT"/>
          <w:bCs/>
          <w:sz w:val="24"/>
          <w:szCs w:val="24"/>
        </w:rPr>
      </w:pPr>
    </w:p>
    <w:p w14:paraId="34EDA326" w14:textId="77777777" w:rsidR="00F906C7" w:rsidRPr="00C167D0" w:rsidRDefault="00F906C7" w:rsidP="00F906C7">
      <w:pPr>
        <w:autoSpaceDE w:val="0"/>
        <w:autoSpaceDN w:val="0"/>
        <w:adjustRightInd w:val="0"/>
        <w:jc w:val="both"/>
        <w:rPr>
          <w:rFonts w:eastAsia="TimesNewRomanPS-BoldMT"/>
          <w:b/>
          <w:bCs/>
          <w:iCs/>
          <w:sz w:val="24"/>
          <w:szCs w:val="24"/>
          <w:lang w:val="sr-Cyrl-CS"/>
        </w:rPr>
      </w:pPr>
      <w:r w:rsidRPr="00C167D0">
        <w:rPr>
          <w:rFonts w:eastAsia="TimesNewRomanPS-BoldMT"/>
          <w:b/>
          <w:bCs/>
          <w:iCs/>
          <w:sz w:val="24"/>
          <w:szCs w:val="24"/>
        </w:rPr>
        <w:t>_____________</w:t>
      </w:r>
      <w:r w:rsidRPr="00C167D0">
        <w:rPr>
          <w:rFonts w:eastAsia="TimesNewRomanPS-BoldMT"/>
          <w:b/>
          <w:bCs/>
          <w:iCs/>
          <w:sz w:val="24"/>
          <w:szCs w:val="24"/>
        </w:rPr>
        <w:tab/>
      </w:r>
      <w:r w:rsidRPr="00C167D0">
        <w:rPr>
          <w:rFonts w:eastAsia="TimesNewRomanPS-BoldMT"/>
          <w:b/>
          <w:bCs/>
          <w:iCs/>
          <w:sz w:val="24"/>
          <w:szCs w:val="24"/>
        </w:rPr>
        <w:tab/>
      </w:r>
      <w:r w:rsidRPr="00C167D0">
        <w:rPr>
          <w:rFonts w:eastAsia="TimesNewRomanPS-BoldMT"/>
          <w:b/>
          <w:bCs/>
          <w:iCs/>
          <w:sz w:val="24"/>
          <w:szCs w:val="24"/>
          <w:lang w:val="sr-Cyrl-RS"/>
        </w:rPr>
        <w:t xml:space="preserve">                                        </w:t>
      </w:r>
      <w:r w:rsidRPr="00C167D0">
        <w:rPr>
          <w:rFonts w:eastAsia="TimesNewRomanPS-BoldMT"/>
          <w:b/>
          <w:bCs/>
          <w:iCs/>
          <w:sz w:val="24"/>
          <w:szCs w:val="24"/>
        </w:rPr>
        <w:t>________________________________</w:t>
      </w:r>
    </w:p>
    <w:p w14:paraId="1B98CAAA" w14:textId="77777777" w:rsidR="00F906C7" w:rsidRDefault="00F906C7" w:rsidP="00F906C7">
      <w:pPr>
        <w:autoSpaceDE w:val="0"/>
        <w:autoSpaceDN w:val="0"/>
        <w:adjustRightInd w:val="0"/>
        <w:jc w:val="both"/>
        <w:rPr>
          <w:rFonts w:eastAsia="TimesNewRomanPS-BoldMT"/>
          <w:b/>
          <w:bCs/>
          <w:iCs/>
          <w:sz w:val="24"/>
          <w:szCs w:val="24"/>
          <w:u w:val="single"/>
        </w:rPr>
      </w:pPr>
    </w:p>
    <w:p w14:paraId="249712CE" w14:textId="77777777" w:rsidR="00DF272E" w:rsidRPr="00C167D0" w:rsidRDefault="00DF272E" w:rsidP="00F906C7">
      <w:pPr>
        <w:autoSpaceDE w:val="0"/>
        <w:autoSpaceDN w:val="0"/>
        <w:adjustRightInd w:val="0"/>
        <w:jc w:val="both"/>
        <w:rPr>
          <w:rFonts w:eastAsia="TimesNewRomanPS-BoldMT"/>
          <w:b/>
          <w:bCs/>
          <w:iCs/>
          <w:sz w:val="24"/>
          <w:szCs w:val="24"/>
          <w:u w:val="single"/>
        </w:rPr>
      </w:pPr>
    </w:p>
    <w:p w14:paraId="4FA397C6" w14:textId="321A5394" w:rsidR="00F906C7" w:rsidRPr="00C167D0" w:rsidRDefault="00F906C7" w:rsidP="00F906C7">
      <w:pPr>
        <w:autoSpaceDE w:val="0"/>
        <w:autoSpaceDN w:val="0"/>
        <w:adjustRightInd w:val="0"/>
        <w:jc w:val="both"/>
        <w:rPr>
          <w:rFonts w:eastAsia="TimesNewRomanPSMT"/>
          <w:bCs/>
          <w:sz w:val="24"/>
          <w:szCs w:val="24"/>
          <w:lang w:val="sr-Cyrl-CS"/>
        </w:rPr>
      </w:pPr>
      <w:r w:rsidRPr="00C167D0">
        <w:rPr>
          <w:rFonts w:eastAsia="TimesNewRomanPS-BoldMT"/>
          <w:bCs/>
          <w:iCs/>
          <w:sz w:val="24"/>
          <w:szCs w:val="24"/>
        </w:rPr>
        <w:lastRenderedPageBreak/>
        <w:tab/>
      </w:r>
      <w:r w:rsidR="00241AF5" w:rsidRPr="00C167D0">
        <w:rPr>
          <w:rFonts w:eastAsia="TimesNewRomanPSMT"/>
          <w:bCs/>
          <w:sz w:val="24"/>
          <w:szCs w:val="24"/>
          <w:lang w:val="sr-Cyrl-CS"/>
        </w:rPr>
        <w:t xml:space="preserve">            </w:t>
      </w:r>
      <w:r w:rsidR="00241AF5" w:rsidRPr="00C167D0">
        <w:rPr>
          <w:rFonts w:eastAsia="TimesNewRomanPSMT"/>
          <w:bCs/>
          <w:sz w:val="24"/>
          <w:szCs w:val="24"/>
          <w:lang w:val="sr-Latn-RS"/>
        </w:rPr>
        <w:t xml:space="preserve">             </w:t>
      </w:r>
      <w:r w:rsidR="00241AF5" w:rsidRPr="00C167D0">
        <w:rPr>
          <w:rFonts w:eastAsia="TimesNewRomanPSMT"/>
          <w:bCs/>
          <w:sz w:val="24"/>
          <w:szCs w:val="24"/>
          <w:lang w:val="sr-Cyrl-CS"/>
        </w:rPr>
        <w:t>П</w:t>
      </w:r>
      <w:r w:rsidRPr="00C167D0">
        <w:rPr>
          <w:rFonts w:eastAsia="TimesNewRomanPSMT"/>
          <w:bCs/>
          <w:sz w:val="24"/>
          <w:szCs w:val="24"/>
          <w:lang w:val="sr-Cyrl-CS"/>
        </w:rPr>
        <w:t>отпис овлашћеног лица члана групе понуђача / подизвођача</w:t>
      </w:r>
    </w:p>
    <w:p w14:paraId="520273BA" w14:textId="77777777" w:rsidR="00F906C7" w:rsidRPr="00C167D0" w:rsidRDefault="00F906C7" w:rsidP="00F906C7">
      <w:pPr>
        <w:autoSpaceDE w:val="0"/>
        <w:autoSpaceDN w:val="0"/>
        <w:adjustRightInd w:val="0"/>
        <w:ind w:left="2880" w:firstLine="720"/>
        <w:jc w:val="both"/>
        <w:rPr>
          <w:rFonts w:eastAsia="TimesNewRomanPSMT"/>
          <w:bCs/>
          <w:sz w:val="24"/>
          <w:szCs w:val="24"/>
        </w:rPr>
      </w:pPr>
      <w:r w:rsidRPr="00C167D0">
        <w:rPr>
          <w:rFonts w:eastAsia="TimesNewRomanPSMT"/>
          <w:bCs/>
          <w:sz w:val="24"/>
          <w:szCs w:val="24"/>
        </w:rPr>
        <w:t xml:space="preserve">    </w:t>
      </w:r>
    </w:p>
    <w:p w14:paraId="431E7685" w14:textId="77777777" w:rsidR="00F906C7" w:rsidRPr="00C167D0" w:rsidRDefault="00F906C7" w:rsidP="00F906C7">
      <w:pPr>
        <w:autoSpaceDE w:val="0"/>
        <w:autoSpaceDN w:val="0"/>
        <w:adjustRightInd w:val="0"/>
        <w:jc w:val="both"/>
        <w:rPr>
          <w:rFonts w:eastAsia="TimesNewRomanPSMT"/>
          <w:bCs/>
          <w:sz w:val="24"/>
          <w:szCs w:val="24"/>
          <w:lang w:val="sr-Cyrl-CS"/>
        </w:rPr>
      </w:pPr>
      <w:r w:rsidRPr="00C167D0">
        <w:rPr>
          <w:rFonts w:eastAsia="TimesNewRomanPS-BoldMT"/>
          <w:b/>
          <w:bCs/>
          <w:iCs/>
          <w:sz w:val="24"/>
          <w:szCs w:val="24"/>
        </w:rPr>
        <w:tab/>
      </w:r>
      <w:r w:rsidRPr="00C167D0">
        <w:rPr>
          <w:rFonts w:eastAsia="TimesNewRomanPS-BoldMT"/>
          <w:b/>
          <w:bCs/>
          <w:iCs/>
          <w:sz w:val="24"/>
          <w:szCs w:val="24"/>
        </w:rPr>
        <w:tab/>
      </w:r>
      <w:r w:rsidRPr="00C167D0">
        <w:rPr>
          <w:rFonts w:eastAsia="TimesNewRomanPS-BoldMT"/>
          <w:b/>
          <w:bCs/>
          <w:iCs/>
          <w:sz w:val="24"/>
          <w:szCs w:val="24"/>
          <w:lang w:val="sr-Cyrl-CS"/>
        </w:rPr>
        <w:t xml:space="preserve">                                  </w:t>
      </w:r>
      <w:r w:rsidRPr="00C167D0">
        <w:rPr>
          <w:rFonts w:eastAsia="TimesNewRomanPS-BoldMT"/>
          <w:b/>
          <w:bCs/>
          <w:iCs/>
          <w:sz w:val="24"/>
          <w:szCs w:val="24"/>
        </w:rPr>
        <w:t>________________________________</w:t>
      </w:r>
    </w:p>
    <w:p w14:paraId="02B59EE4" w14:textId="77777777" w:rsidR="00F906C7" w:rsidRPr="00C167D0" w:rsidRDefault="00F906C7" w:rsidP="00F906C7">
      <w:pPr>
        <w:autoSpaceDE w:val="0"/>
        <w:autoSpaceDN w:val="0"/>
        <w:adjustRightInd w:val="0"/>
        <w:jc w:val="both"/>
        <w:rPr>
          <w:rFonts w:eastAsia="TimesNewRomanPS-BoldMT"/>
          <w:bCs/>
          <w:iCs/>
          <w:sz w:val="24"/>
          <w:szCs w:val="24"/>
        </w:rPr>
      </w:pPr>
    </w:p>
    <w:p w14:paraId="0C9D4AC0" w14:textId="38A6C653" w:rsidR="00F906C7" w:rsidRPr="00C167D0" w:rsidRDefault="00241AF5" w:rsidP="00F906C7">
      <w:pPr>
        <w:autoSpaceDE w:val="0"/>
        <w:autoSpaceDN w:val="0"/>
        <w:adjustRightInd w:val="0"/>
        <w:jc w:val="both"/>
        <w:rPr>
          <w:rFonts w:eastAsia="TimesNewRomanPSMT"/>
          <w:bCs/>
          <w:sz w:val="24"/>
          <w:szCs w:val="24"/>
          <w:lang w:val="sr-Cyrl-CS"/>
        </w:rPr>
      </w:pPr>
      <w:r w:rsidRPr="00C167D0">
        <w:rPr>
          <w:rFonts w:eastAsia="TimesNewRomanPSMT"/>
          <w:bCs/>
          <w:sz w:val="24"/>
          <w:szCs w:val="24"/>
          <w:lang w:val="sr-Cyrl-CS"/>
        </w:rPr>
        <w:t xml:space="preserve">                       </w:t>
      </w:r>
      <w:r w:rsidRPr="00C167D0">
        <w:rPr>
          <w:rFonts w:eastAsia="TimesNewRomanPSMT"/>
          <w:bCs/>
          <w:sz w:val="24"/>
          <w:szCs w:val="24"/>
          <w:lang w:val="sr-Latn-RS"/>
        </w:rPr>
        <w:t xml:space="preserve">              </w:t>
      </w:r>
      <w:r w:rsidRPr="00C167D0">
        <w:rPr>
          <w:rFonts w:eastAsia="TimesNewRomanPSMT"/>
          <w:bCs/>
          <w:sz w:val="24"/>
          <w:szCs w:val="24"/>
          <w:lang w:val="sr-Cyrl-CS"/>
        </w:rPr>
        <w:t>П</w:t>
      </w:r>
      <w:r w:rsidR="00F906C7" w:rsidRPr="00C167D0">
        <w:rPr>
          <w:rFonts w:eastAsia="TimesNewRomanPSMT"/>
          <w:bCs/>
          <w:sz w:val="24"/>
          <w:szCs w:val="24"/>
          <w:lang w:val="sr-Cyrl-CS"/>
        </w:rPr>
        <w:t xml:space="preserve">отпис овлашћеног лица </w:t>
      </w:r>
      <w:r w:rsidR="00F906C7" w:rsidRPr="00C167D0">
        <w:rPr>
          <w:rFonts w:eastAsia="TimesNewRomanPSMT"/>
          <w:bCs/>
          <w:sz w:val="24"/>
          <w:szCs w:val="24"/>
        </w:rPr>
        <w:t xml:space="preserve"> </w:t>
      </w:r>
      <w:r w:rsidR="00F906C7" w:rsidRPr="00C167D0">
        <w:rPr>
          <w:rFonts w:eastAsia="TimesNewRomanPSMT"/>
          <w:bCs/>
          <w:sz w:val="24"/>
          <w:szCs w:val="24"/>
          <w:lang w:val="sr-Cyrl-CS"/>
        </w:rPr>
        <w:t>члана групе понуђача / подизвођача</w:t>
      </w:r>
    </w:p>
    <w:p w14:paraId="09496AE4" w14:textId="77777777" w:rsidR="00F906C7" w:rsidRPr="00C167D0" w:rsidRDefault="00F906C7" w:rsidP="00F906C7">
      <w:pPr>
        <w:autoSpaceDE w:val="0"/>
        <w:autoSpaceDN w:val="0"/>
        <w:adjustRightInd w:val="0"/>
        <w:ind w:left="2880" w:firstLine="720"/>
        <w:jc w:val="both"/>
        <w:rPr>
          <w:rFonts w:eastAsia="TimesNewRomanPSMT"/>
          <w:bCs/>
          <w:sz w:val="24"/>
          <w:szCs w:val="24"/>
        </w:rPr>
      </w:pPr>
      <w:r w:rsidRPr="00C167D0">
        <w:rPr>
          <w:rFonts w:eastAsia="TimesNewRomanPSMT"/>
          <w:bCs/>
          <w:sz w:val="24"/>
          <w:szCs w:val="24"/>
        </w:rPr>
        <w:t xml:space="preserve">    </w:t>
      </w:r>
    </w:p>
    <w:p w14:paraId="60966DB4" w14:textId="77777777" w:rsidR="00F906C7" w:rsidRPr="00C167D0" w:rsidRDefault="00F906C7" w:rsidP="00F906C7">
      <w:pPr>
        <w:autoSpaceDE w:val="0"/>
        <w:autoSpaceDN w:val="0"/>
        <w:adjustRightInd w:val="0"/>
        <w:jc w:val="both"/>
        <w:rPr>
          <w:rFonts w:eastAsia="TimesNewRomanPS-BoldMT"/>
          <w:b/>
          <w:bCs/>
          <w:iCs/>
          <w:sz w:val="24"/>
          <w:szCs w:val="24"/>
          <w:lang w:val="sr-Cyrl-CS"/>
        </w:rPr>
      </w:pPr>
      <w:r w:rsidRPr="00C167D0">
        <w:rPr>
          <w:rFonts w:eastAsia="TimesNewRomanPS-BoldMT"/>
          <w:b/>
          <w:bCs/>
          <w:iCs/>
          <w:sz w:val="24"/>
          <w:szCs w:val="24"/>
          <w:lang w:val="sr-Cyrl-CS"/>
        </w:rPr>
        <w:t xml:space="preserve">                                                          </w:t>
      </w:r>
      <w:r w:rsidRPr="00C167D0">
        <w:rPr>
          <w:rFonts w:eastAsia="TimesNewRomanPS-BoldMT"/>
          <w:b/>
          <w:bCs/>
          <w:iCs/>
          <w:sz w:val="24"/>
          <w:szCs w:val="24"/>
        </w:rPr>
        <w:t>________________________________</w:t>
      </w:r>
    </w:p>
    <w:p w14:paraId="05FB8EE1" w14:textId="77777777" w:rsidR="00F906C7" w:rsidRPr="00C167D0" w:rsidRDefault="00F906C7" w:rsidP="00F906C7">
      <w:pPr>
        <w:autoSpaceDE w:val="0"/>
        <w:autoSpaceDN w:val="0"/>
        <w:adjustRightInd w:val="0"/>
        <w:jc w:val="both"/>
        <w:rPr>
          <w:rFonts w:eastAsia="TimesNewRomanPS-BoldMT"/>
          <w:bCs/>
          <w:iCs/>
          <w:sz w:val="24"/>
          <w:szCs w:val="24"/>
        </w:rPr>
      </w:pPr>
      <w:r w:rsidRPr="00C167D0">
        <w:rPr>
          <w:rFonts w:eastAsia="TimesNewRomanPS-BoldMT"/>
          <w:b/>
          <w:bCs/>
          <w:iCs/>
          <w:sz w:val="24"/>
          <w:szCs w:val="24"/>
          <w:u w:val="single"/>
        </w:rPr>
        <w:t>Напомена:</w:t>
      </w:r>
      <w:r w:rsidRPr="00C167D0">
        <w:rPr>
          <w:rFonts w:eastAsia="TimesNewRomanPS-BoldMT"/>
          <w:bCs/>
          <w:iCs/>
          <w:sz w:val="24"/>
          <w:szCs w:val="24"/>
        </w:rPr>
        <w:t xml:space="preserve"> </w:t>
      </w:r>
    </w:p>
    <w:p w14:paraId="1EA4FD52" w14:textId="56828794" w:rsidR="00F906C7" w:rsidRPr="00C167D0" w:rsidRDefault="00F906C7" w:rsidP="00F906C7">
      <w:pPr>
        <w:autoSpaceDE w:val="0"/>
        <w:autoSpaceDN w:val="0"/>
        <w:adjustRightInd w:val="0"/>
        <w:jc w:val="both"/>
        <w:rPr>
          <w:rFonts w:eastAsia="TimesNewRomanPS-BoldMT"/>
          <w:bCs/>
          <w:iCs/>
          <w:sz w:val="24"/>
          <w:szCs w:val="24"/>
          <w:lang w:val="sr-Cyrl-RS"/>
        </w:rPr>
      </w:pPr>
      <w:r w:rsidRPr="00C167D0">
        <w:rPr>
          <w:rFonts w:eastAsia="TimesNewRomanPS-BoldMT"/>
          <w:bCs/>
          <w:iCs/>
          <w:sz w:val="24"/>
          <w:szCs w:val="24"/>
          <w:lang w:val="sr-Cyrl-RS"/>
        </w:rPr>
        <w:t>- о</w:t>
      </w:r>
      <w:r w:rsidRPr="00C167D0">
        <w:rPr>
          <w:rFonts w:eastAsia="TimesNewRomanPS-BoldMT"/>
          <w:bCs/>
          <w:iCs/>
          <w:sz w:val="24"/>
          <w:szCs w:val="24"/>
        </w:rPr>
        <w:t>бразац понуде је потребно попунити</w:t>
      </w:r>
      <w:r w:rsidR="00241AF5" w:rsidRPr="00C167D0">
        <w:rPr>
          <w:rFonts w:eastAsia="TimesNewRomanPS-BoldMT"/>
          <w:bCs/>
          <w:iCs/>
          <w:sz w:val="24"/>
          <w:szCs w:val="24"/>
          <w:lang w:val="sr-Cyrl-CS"/>
        </w:rPr>
        <w:t xml:space="preserve"> </w:t>
      </w:r>
      <w:r w:rsidRPr="00C167D0">
        <w:rPr>
          <w:rFonts w:eastAsia="TimesNewRomanPS-BoldMT"/>
          <w:bCs/>
          <w:iCs/>
          <w:sz w:val="24"/>
          <w:szCs w:val="24"/>
          <w:lang w:val="sr-Cyrl-CS"/>
        </w:rPr>
        <w:t>и потписати</w:t>
      </w:r>
      <w:r w:rsidRPr="00C167D0">
        <w:rPr>
          <w:rFonts w:eastAsia="TimesNewRomanPS-BoldMT"/>
          <w:bCs/>
          <w:iCs/>
          <w:sz w:val="24"/>
          <w:szCs w:val="24"/>
          <w:lang w:val="sr-Cyrl-RS"/>
        </w:rPr>
        <w:t xml:space="preserve"> од стране овлашћеног лица понуђача;</w:t>
      </w:r>
    </w:p>
    <w:p w14:paraId="3A96F361" w14:textId="4557EFDB" w:rsidR="00F906C7" w:rsidRPr="00C167D0" w:rsidRDefault="00F906C7" w:rsidP="00F906C7">
      <w:pPr>
        <w:autoSpaceDE w:val="0"/>
        <w:autoSpaceDN w:val="0"/>
        <w:adjustRightInd w:val="0"/>
        <w:jc w:val="both"/>
        <w:rPr>
          <w:rFonts w:eastAsia="TimesNewRomanPS-BoldMT"/>
          <w:bCs/>
          <w:iCs/>
          <w:sz w:val="24"/>
          <w:szCs w:val="24"/>
          <w:lang w:val="sr-Cyrl-RS"/>
        </w:rPr>
      </w:pPr>
      <w:r w:rsidRPr="00C167D0">
        <w:rPr>
          <w:rFonts w:eastAsia="TimesNewRomanPS-BoldMT"/>
          <w:bCs/>
          <w:iCs/>
          <w:sz w:val="24"/>
          <w:szCs w:val="24"/>
          <w:lang w:val="sr-Cyrl-RS"/>
        </w:rPr>
        <w:t>- у</w:t>
      </w:r>
      <w:r w:rsidRPr="00C167D0">
        <w:rPr>
          <w:rFonts w:eastAsia="TimesNewRomanPS-BoldMT"/>
          <w:bCs/>
          <w:iCs/>
          <w:sz w:val="24"/>
          <w:szCs w:val="24"/>
        </w:rPr>
        <w:t>колико понуђачи подносе заједничку понуду, група понуђача може да се определи да образац пону</w:t>
      </w:r>
      <w:r w:rsidR="00241AF5" w:rsidRPr="00C167D0">
        <w:rPr>
          <w:rFonts w:eastAsia="TimesNewRomanPS-BoldMT"/>
          <w:bCs/>
          <w:iCs/>
          <w:sz w:val="24"/>
          <w:szCs w:val="24"/>
        </w:rPr>
        <w:t>де потписују</w:t>
      </w:r>
      <w:r w:rsidRPr="00C167D0">
        <w:rPr>
          <w:rFonts w:eastAsia="TimesNewRomanPS-BoldMT"/>
          <w:bCs/>
          <w:iCs/>
          <w:sz w:val="24"/>
          <w:szCs w:val="24"/>
        </w:rPr>
        <w:t xml:space="preserve"> сви понуђачи из групе понуђача или група понуђача може да овласти једног понуђача из групе понуђача кој</w:t>
      </w:r>
      <w:r w:rsidR="00241AF5" w:rsidRPr="00C167D0">
        <w:rPr>
          <w:rFonts w:eastAsia="TimesNewRomanPS-BoldMT"/>
          <w:bCs/>
          <w:iCs/>
          <w:sz w:val="24"/>
          <w:szCs w:val="24"/>
        </w:rPr>
        <w:t xml:space="preserve">и ће потписати </w:t>
      </w:r>
      <w:r w:rsidRPr="00C167D0">
        <w:rPr>
          <w:rFonts w:eastAsia="TimesNewRomanPS-BoldMT"/>
          <w:bCs/>
          <w:iCs/>
          <w:sz w:val="24"/>
          <w:szCs w:val="24"/>
        </w:rPr>
        <w:t xml:space="preserve"> образац понуде</w:t>
      </w:r>
      <w:r w:rsidRPr="00C167D0">
        <w:rPr>
          <w:rFonts w:eastAsia="TimesNewRomanPS-BoldMT"/>
          <w:bCs/>
          <w:iCs/>
          <w:sz w:val="24"/>
          <w:szCs w:val="24"/>
          <w:lang w:val="sr-Cyrl-RS"/>
        </w:rPr>
        <w:t>;</w:t>
      </w:r>
    </w:p>
    <w:p w14:paraId="4C0399BE" w14:textId="3557ADC0" w:rsidR="00F906C7" w:rsidRPr="00C167D0" w:rsidRDefault="00F906C7" w:rsidP="00F906C7">
      <w:pPr>
        <w:tabs>
          <w:tab w:val="left" w:pos="360"/>
        </w:tabs>
        <w:suppressAutoHyphens/>
        <w:autoSpaceDE w:val="0"/>
        <w:autoSpaceDN w:val="0"/>
        <w:adjustRightInd w:val="0"/>
        <w:spacing w:after="200"/>
        <w:contextualSpacing/>
        <w:jc w:val="both"/>
        <w:rPr>
          <w:rFonts w:eastAsia="TimesNewRomanPS-BoldMT"/>
          <w:bCs/>
          <w:iCs/>
          <w:sz w:val="24"/>
          <w:szCs w:val="24"/>
          <w:lang w:val="sr-Cyrl-RS"/>
        </w:rPr>
      </w:pPr>
      <w:r w:rsidRPr="00C167D0">
        <w:rPr>
          <w:rFonts w:eastAsia="TimesNewRomanPS-BoldMT"/>
          <w:bCs/>
          <w:iCs/>
          <w:sz w:val="24"/>
          <w:szCs w:val="24"/>
          <w:lang w:val="sr-Cyrl-RS"/>
        </w:rPr>
        <w:t>- у</w:t>
      </w:r>
      <w:r w:rsidRPr="00C167D0">
        <w:rPr>
          <w:rFonts w:eastAsia="TimesNewRomanPS-BoldMT"/>
          <w:bCs/>
          <w:iCs/>
          <w:sz w:val="24"/>
          <w:szCs w:val="24"/>
        </w:rPr>
        <w:t>колико понуђач подноси понуду са подизвођачем</w:t>
      </w:r>
      <w:r w:rsidRPr="00C167D0">
        <w:rPr>
          <w:rFonts w:eastAsia="TimesNewRomanPS-BoldMT"/>
          <w:bCs/>
          <w:iCs/>
          <w:sz w:val="24"/>
          <w:szCs w:val="24"/>
          <w:lang w:val="sr-Cyrl-CS"/>
        </w:rPr>
        <w:t>/има</w:t>
      </w:r>
      <w:r w:rsidRPr="00C167D0">
        <w:rPr>
          <w:rFonts w:eastAsia="TimesNewRomanPS-BoldMT"/>
          <w:bCs/>
          <w:iCs/>
          <w:sz w:val="24"/>
          <w:szCs w:val="24"/>
        </w:rPr>
        <w:t xml:space="preserve"> овај образац потписују понуђач и подизвођач</w:t>
      </w:r>
      <w:r w:rsidRPr="00C167D0">
        <w:rPr>
          <w:rFonts w:eastAsia="TimesNewRomanPS-BoldMT"/>
          <w:bCs/>
          <w:iCs/>
          <w:sz w:val="24"/>
          <w:szCs w:val="24"/>
          <w:lang w:val="sr-Cyrl-CS"/>
        </w:rPr>
        <w:t>/и</w:t>
      </w:r>
      <w:r w:rsidRPr="00C167D0">
        <w:rPr>
          <w:rFonts w:eastAsia="TimesNewRomanPS-BoldMT"/>
          <w:bCs/>
          <w:iCs/>
          <w:sz w:val="24"/>
          <w:szCs w:val="24"/>
          <w:lang w:val="sr-Cyrl-RS"/>
        </w:rPr>
        <w:t xml:space="preserve">, </w:t>
      </w:r>
      <w:r w:rsidRPr="00C167D0">
        <w:rPr>
          <w:rFonts w:eastAsia="TimesNewRomanPS-BoldMT"/>
          <w:bCs/>
          <w:iCs/>
          <w:sz w:val="24"/>
          <w:szCs w:val="24"/>
          <w:u w:val="single"/>
          <w:lang w:val="sr-Cyrl-RS"/>
        </w:rPr>
        <w:t>за разлику од свих других обра</w:t>
      </w:r>
      <w:r w:rsidR="00241AF5" w:rsidRPr="00C167D0">
        <w:rPr>
          <w:rFonts w:eastAsia="TimesNewRomanPS-BoldMT"/>
          <w:bCs/>
          <w:iCs/>
          <w:sz w:val="24"/>
          <w:szCs w:val="24"/>
          <w:u w:val="single"/>
          <w:lang w:val="sr-Cyrl-RS"/>
        </w:rPr>
        <w:t>заца које је довољно да попуни и потпише</w:t>
      </w:r>
      <w:r w:rsidRPr="00C167D0">
        <w:rPr>
          <w:rFonts w:eastAsia="TimesNewRomanPS-BoldMT"/>
          <w:bCs/>
          <w:iCs/>
          <w:sz w:val="24"/>
          <w:szCs w:val="24"/>
          <w:u w:val="single"/>
          <w:lang w:val="sr-Cyrl-RS"/>
        </w:rPr>
        <w:t xml:space="preserve"> само понуђач</w:t>
      </w:r>
      <w:r w:rsidRPr="00C167D0">
        <w:rPr>
          <w:rFonts w:eastAsia="TimesNewRomanPS-BoldMT"/>
          <w:bCs/>
          <w:iCs/>
          <w:sz w:val="24"/>
          <w:szCs w:val="24"/>
          <w:lang w:val="sr-Cyrl-RS"/>
        </w:rPr>
        <w:t>.</w:t>
      </w:r>
    </w:p>
    <w:p w14:paraId="412DEF21" w14:textId="77777777" w:rsidR="00F906C7" w:rsidRPr="00C167D0" w:rsidRDefault="00F906C7" w:rsidP="00F906C7">
      <w:pPr>
        <w:autoSpaceDE w:val="0"/>
        <w:autoSpaceDN w:val="0"/>
        <w:adjustRightInd w:val="0"/>
        <w:jc w:val="both"/>
        <w:rPr>
          <w:rFonts w:eastAsia="TimesNewRomanPSMT"/>
          <w:bCs/>
          <w:sz w:val="24"/>
          <w:szCs w:val="24"/>
          <w:lang w:val="sr-Cyrl-RS"/>
        </w:rPr>
      </w:pPr>
    </w:p>
    <w:p w14:paraId="383108F9" w14:textId="77777777" w:rsidR="009463D9" w:rsidRPr="00C167D0" w:rsidRDefault="00322A56" w:rsidP="00F906C7">
      <w:pPr>
        <w:suppressAutoHyphens/>
        <w:rPr>
          <w:sz w:val="24"/>
          <w:szCs w:val="24"/>
          <w:lang w:val="sr-Cyrl-RS"/>
        </w:rPr>
      </w:pPr>
      <w:r w:rsidRPr="00C167D0">
        <w:rPr>
          <w:sz w:val="24"/>
          <w:szCs w:val="24"/>
          <w:lang w:val="sr-Cyrl-RS"/>
        </w:rPr>
        <w:t xml:space="preserve">                        </w:t>
      </w:r>
      <w:r w:rsidR="008E1A45" w:rsidRPr="00C167D0">
        <w:rPr>
          <w:sz w:val="24"/>
          <w:szCs w:val="24"/>
          <w:lang w:val="sr-Cyrl-RS"/>
        </w:rPr>
        <w:t xml:space="preserve">                 </w:t>
      </w:r>
      <w:r w:rsidRPr="00C167D0">
        <w:rPr>
          <w:sz w:val="24"/>
          <w:szCs w:val="24"/>
          <w:lang w:val="sr-Cyrl-RS"/>
        </w:rPr>
        <w:t xml:space="preserve">                                </w:t>
      </w:r>
    </w:p>
    <w:p w14:paraId="388D186D" w14:textId="77777777" w:rsidR="009463D9" w:rsidRPr="00C167D0" w:rsidRDefault="009463D9" w:rsidP="00F906C7">
      <w:pPr>
        <w:suppressAutoHyphens/>
        <w:rPr>
          <w:sz w:val="24"/>
          <w:szCs w:val="24"/>
          <w:lang w:val="sr-Cyrl-RS"/>
        </w:rPr>
      </w:pPr>
    </w:p>
    <w:p w14:paraId="17EEF2C1" w14:textId="77777777" w:rsidR="009463D9" w:rsidRPr="00C167D0" w:rsidRDefault="009463D9" w:rsidP="00F906C7">
      <w:pPr>
        <w:suppressAutoHyphens/>
        <w:rPr>
          <w:sz w:val="24"/>
          <w:szCs w:val="24"/>
          <w:lang w:val="sr-Cyrl-RS"/>
        </w:rPr>
      </w:pPr>
    </w:p>
    <w:p w14:paraId="44E391D5" w14:textId="77777777" w:rsidR="009463D9" w:rsidRPr="00C167D0" w:rsidRDefault="009463D9" w:rsidP="00F906C7">
      <w:pPr>
        <w:suppressAutoHyphens/>
        <w:rPr>
          <w:sz w:val="24"/>
          <w:szCs w:val="24"/>
          <w:lang w:val="sr-Cyrl-RS"/>
        </w:rPr>
      </w:pPr>
    </w:p>
    <w:p w14:paraId="695E694D" w14:textId="77777777" w:rsidR="009463D9" w:rsidRPr="00C167D0" w:rsidRDefault="009463D9" w:rsidP="00F906C7">
      <w:pPr>
        <w:suppressAutoHyphens/>
        <w:rPr>
          <w:sz w:val="24"/>
          <w:szCs w:val="24"/>
          <w:lang w:val="sr-Cyrl-RS"/>
        </w:rPr>
      </w:pPr>
    </w:p>
    <w:p w14:paraId="65FA8F67" w14:textId="77777777" w:rsidR="009463D9" w:rsidRPr="00C167D0" w:rsidRDefault="009463D9" w:rsidP="00F906C7">
      <w:pPr>
        <w:suppressAutoHyphens/>
        <w:rPr>
          <w:sz w:val="24"/>
          <w:szCs w:val="24"/>
          <w:lang w:val="sr-Cyrl-RS"/>
        </w:rPr>
      </w:pPr>
    </w:p>
    <w:p w14:paraId="585C59DA" w14:textId="77777777" w:rsidR="009463D9" w:rsidRPr="00C167D0" w:rsidRDefault="009463D9" w:rsidP="00F906C7">
      <w:pPr>
        <w:suppressAutoHyphens/>
        <w:rPr>
          <w:sz w:val="24"/>
          <w:szCs w:val="24"/>
          <w:lang w:val="sr-Cyrl-RS"/>
        </w:rPr>
      </w:pPr>
    </w:p>
    <w:p w14:paraId="69EFEE90" w14:textId="77777777" w:rsidR="009463D9" w:rsidRPr="00C167D0" w:rsidRDefault="009463D9" w:rsidP="00F906C7">
      <w:pPr>
        <w:suppressAutoHyphens/>
        <w:rPr>
          <w:sz w:val="24"/>
          <w:szCs w:val="24"/>
          <w:lang w:val="sr-Cyrl-RS"/>
        </w:rPr>
      </w:pPr>
    </w:p>
    <w:p w14:paraId="349FF982" w14:textId="77777777" w:rsidR="009463D9" w:rsidRPr="00C167D0" w:rsidRDefault="009463D9" w:rsidP="00F906C7">
      <w:pPr>
        <w:suppressAutoHyphens/>
        <w:rPr>
          <w:sz w:val="24"/>
          <w:szCs w:val="24"/>
          <w:lang w:val="sr-Cyrl-RS"/>
        </w:rPr>
      </w:pPr>
    </w:p>
    <w:p w14:paraId="7833B8FB" w14:textId="77777777" w:rsidR="009463D9" w:rsidRPr="00C167D0" w:rsidRDefault="009463D9" w:rsidP="00F906C7">
      <w:pPr>
        <w:suppressAutoHyphens/>
        <w:rPr>
          <w:sz w:val="24"/>
          <w:szCs w:val="24"/>
          <w:lang w:val="sr-Cyrl-RS"/>
        </w:rPr>
      </w:pPr>
    </w:p>
    <w:p w14:paraId="734C5D55" w14:textId="77777777" w:rsidR="009463D9" w:rsidRPr="00C167D0" w:rsidRDefault="009463D9" w:rsidP="00F906C7">
      <w:pPr>
        <w:suppressAutoHyphens/>
        <w:rPr>
          <w:sz w:val="24"/>
          <w:szCs w:val="24"/>
          <w:lang w:val="sr-Cyrl-RS"/>
        </w:rPr>
      </w:pPr>
    </w:p>
    <w:p w14:paraId="53A5724D" w14:textId="77777777" w:rsidR="009463D9" w:rsidRPr="00C167D0" w:rsidRDefault="009463D9" w:rsidP="00F906C7">
      <w:pPr>
        <w:suppressAutoHyphens/>
        <w:rPr>
          <w:sz w:val="24"/>
          <w:szCs w:val="24"/>
          <w:lang w:val="sr-Cyrl-RS"/>
        </w:rPr>
      </w:pPr>
    </w:p>
    <w:p w14:paraId="0D1EC785" w14:textId="77777777" w:rsidR="009463D9" w:rsidRPr="00C167D0" w:rsidRDefault="009463D9" w:rsidP="00F906C7">
      <w:pPr>
        <w:suppressAutoHyphens/>
        <w:rPr>
          <w:sz w:val="24"/>
          <w:szCs w:val="24"/>
          <w:lang w:val="sr-Cyrl-RS"/>
        </w:rPr>
      </w:pPr>
    </w:p>
    <w:p w14:paraId="70D90118" w14:textId="77777777" w:rsidR="009463D9" w:rsidRPr="00C167D0" w:rsidRDefault="009463D9" w:rsidP="00F906C7">
      <w:pPr>
        <w:suppressAutoHyphens/>
        <w:rPr>
          <w:sz w:val="24"/>
          <w:szCs w:val="24"/>
          <w:lang w:val="sr-Cyrl-RS"/>
        </w:rPr>
      </w:pPr>
    </w:p>
    <w:p w14:paraId="500BF65F" w14:textId="77777777" w:rsidR="009463D9" w:rsidRPr="00C167D0" w:rsidRDefault="009463D9" w:rsidP="00F906C7">
      <w:pPr>
        <w:suppressAutoHyphens/>
        <w:rPr>
          <w:sz w:val="24"/>
          <w:szCs w:val="24"/>
          <w:lang w:val="sr-Cyrl-RS"/>
        </w:rPr>
      </w:pPr>
    </w:p>
    <w:p w14:paraId="75F76FB4" w14:textId="77777777" w:rsidR="009463D9" w:rsidRPr="00C167D0" w:rsidRDefault="009463D9" w:rsidP="00F906C7">
      <w:pPr>
        <w:suppressAutoHyphens/>
        <w:rPr>
          <w:sz w:val="24"/>
          <w:szCs w:val="24"/>
          <w:lang w:val="sr-Cyrl-RS"/>
        </w:rPr>
      </w:pPr>
    </w:p>
    <w:p w14:paraId="30853A63" w14:textId="77777777" w:rsidR="009463D9" w:rsidRPr="00C167D0" w:rsidRDefault="009463D9" w:rsidP="00F906C7">
      <w:pPr>
        <w:suppressAutoHyphens/>
        <w:rPr>
          <w:sz w:val="24"/>
          <w:szCs w:val="24"/>
          <w:lang w:val="sr-Cyrl-RS"/>
        </w:rPr>
      </w:pPr>
    </w:p>
    <w:p w14:paraId="021DB452" w14:textId="77777777" w:rsidR="009463D9" w:rsidRPr="00C167D0" w:rsidRDefault="009463D9" w:rsidP="00F906C7">
      <w:pPr>
        <w:suppressAutoHyphens/>
        <w:rPr>
          <w:sz w:val="24"/>
          <w:szCs w:val="24"/>
          <w:lang w:val="sr-Cyrl-RS"/>
        </w:rPr>
      </w:pPr>
    </w:p>
    <w:p w14:paraId="489B64C9" w14:textId="77777777" w:rsidR="009463D9" w:rsidRPr="00C167D0" w:rsidRDefault="009463D9" w:rsidP="00F906C7">
      <w:pPr>
        <w:suppressAutoHyphens/>
        <w:rPr>
          <w:sz w:val="24"/>
          <w:szCs w:val="24"/>
          <w:lang w:val="sr-Cyrl-RS"/>
        </w:rPr>
      </w:pPr>
    </w:p>
    <w:p w14:paraId="0C76594D" w14:textId="77777777" w:rsidR="009463D9" w:rsidRPr="00C167D0" w:rsidRDefault="009463D9" w:rsidP="00F906C7">
      <w:pPr>
        <w:suppressAutoHyphens/>
        <w:rPr>
          <w:sz w:val="24"/>
          <w:szCs w:val="24"/>
          <w:lang w:val="sr-Cyrl-RS"/>
        </w:rPr>
      </w:pPr>
    </w:p>
    <w:p w14:paraId="334CA721" w14:textId="77777777" w:rsidR="009463D9" w:rsidRPr="00C167D0" w:rsidRDefault="009463D9" w:rsidP="00F906C7">
      <w:pPr>
        <w:suppressAutoHyphens/>
        <w:rPr>
          <w:sz w:val="24"/>
          <w:szCs w:val="24"/>
          <w:lang w:val="sr-Cyrl-RS"/>
        </w:rPr>
      </w:pPr>
    </w:p>
    <w:p w14:paraId="1EB473C2" w14:textId="77777777" w:rsidR="009463D9" w:rsidRPr="00C167D0" w:rsidRDefault="009463D9" w:rsidP="00F906C7">
      <w:pPr>
        <w:suppressAutoHyphens/>
        <w:rPr>
          <w:sz w:val="24"/>
          <w:szCs w:val="24"/>
          <w:lang w:val="sr-Cyrl-RS"/>
        </w:rPr>
      </w:pPr>
    </w:p>
    <w:p w14:paraId="0BC999FE" w14:textId="77777777" w:rsidR="009463D9" w:rsidRPr="00C167D0" w:rsidRDefault="009463D9" w:rsidP="00F906C7">
      <w:pPr>
        <w:suppressAutoHyphens/>
        <w:rPr>
          <w:sz w:val="24"/>
          <w:szCs w:val="24"/>
          <w:lang w:val="sr-Cyrl-RS"/>
        </w:rPr>
      </w:pPr>
    </w:p>
    <w:p w14:paraId="502567CF" w14:textId="77777777" w:rsidR="009463D9" w:rsidRPr="00C167D0" w:rsidRDefault="009463D9" w:rsidP="00F906C7">
      <w:pPr>
        <w:suppressAutoHyphens/>
        <w:rPr>
          <w:sz w:val="24"/>
          <w:szCs w:val="24"/>
          <w:lang w:val="sr-Cyrl-RS"/>
        </w:rPr>
      </w:pPr>
    </w:p>
    <w:p w14:paraId="460C556D" w14:textId="77777777" w:rsidR="009463D9" w:rsidRPr="00C167D0" w:rsidRDefault="009463D9" w:rsidP="00F906C7">
      <w:pPr>
        <w:suppressAutoHyphens/>
        <w:rPr>
          <w:sz w:val="24"/>
          <w:szCs w:val="24"/>
          <w:lang w:val="sr-Cyrl-RS"/>
        </w:rPr>
      </w:pPr>
    </w:p>
    <w:p w14:paraId="62361FA5" w14:textId="77777777" w:rsidR="009463D9" w:rsidRPr="00C167D0" w:rsidRDefault="009463D9" w:rsidP="00F906C7">
      <w:pPr>
        <w:suppressAutoHyphens/>
        <w:rPr>
          <w:sz w:val="24"/>
          <w:szCs w:val="24"/>
          <w:lang w:val="sr-Cyrl-RS"/>
        </w:rPr>
      </w:pPr>
    </w:p>
    <w:p w14:paraId="5168F01B" w14:textId="77777777" w:rsidR="009463D9" w:rsidRPr="00C167D0" w:rsidRDefault="009463D9" w:rsidP="00F906C7">
      <w:pPr>
        <w:suppressAutoHyphens/>
        <w:rPr>
          <w:sz w:val="24"/>
          <w:szCs w:val="24"/>
          <w:lang w:val="sr-Cyrl-RS"/>
        </w:rPr>
      </w:pPr>
    </w:p>
    <w:p w14:paraId="41D01C9E" w14:textId="77777777" w:rsidR="009463D9" w:rsidRPr="00C167D0" w:rsidRDefault="009463D9" w:rsidP="00F906C7">
      <w:pPr>
        <w:suppressAutoHyphens/>
        <w:rPr>
          <w:sz w:val="24"/>
          <w:szCs w:val="24"/>
          <w:lang w:val="sr-Cyrl-RS"/>
        </w:rPr>
      </w:pPr>
    </w:p>
    <w:p w14:paraId="67E6A6F2" w14:textId="77777777" w:rsidR="009463D9" w:rsidRPr="00C167D0" w:rsidRDefault="009463D9" w:rsidP="00F906C7">
      <w:pPr>
        <w:suppressAutoHyphens/>
        <w:rPr>
          <w:sz w:val="24"/>
          <w:szCs w:val="24"/>
          <w:lang w:val="sr-Cyrl-RS"/>
        </w:rPr>
      </w:pPr>
    </w:p>
    <w:p w14:paraId="169F920B" w14:textId="77777777" w:rsidR="009463D9" w:rsidRPr="00C167D0" w:rsidRDefault="009463D9" w:rsidP="00F906C7">
      <w:pPr>
        <w:suppressAutoHyphens/>
        <w:rPr>
          <w:sz w:val="24"/>
          <w:szCs w:val="24"/>
          <w:lang w:val="sr-Cyrl-RS"/>
        </w:rPr>
      </w:pPr>
    </w:p>
    <w:p w14:paraId="02B27AB4" w14:textId="77777777" w:rsidR="009463D9" w:rsidRPr="00C167D0" w:rsidRDefault="009463D9" w:rsidP="00F906C7">
      <w:pPr>
        <w:suppressAutoHyphens/>
        <w:rPr>
          <w:sz w:val="24"/>
          <w:szCs w:val="24"/>
          <w:lang w:val="sr-Cyrl-RS"/>
        </w:rPr>
      </w:pPr>
    </w:p>
    <w:p w14:paraId="141A028A" w14:textId="77777777" w:rsidR="009463D9" w:rsidRPr="00C167D0" w:rsidRDefault="009463D9" w:rsidP="00F906C7">
      <w:pPr>
        <w:suppressAutoHyphens/>
        <w:rPr>
          <w:sz w:val="24"/>
          <w:szCs w:val="24"/>
          <w:lang w:val="sr-Cyrl-RS"/>
        </w:rPr>
      </w:pPr>
    </w:p>
    <w:p w14:paraId="6883EAD2" w14:textId="77777777" w:rsidR="009463D9" w:rsidRPr="00C167D0" w:rsidRDefault="009463D9" w:rsidP="00F906C7">
      <w:pPr>
        <w:suppressAutoHyphens/>
        <w:rPr>
          <w:sz w:val="24"/>
          <w:szCs w:val="24"/>
          <w:lang w:val="sr-Cyrl-RS"/>
        </w:rPr>
      </w:pPr>
    </w:p>
    <w:p w14:paraId="1A3BAE6A" w14:textId="464FFFA1" w:rsidR="00F906C7" w:rsidRPr="00C167D0" w:rsidRDefault="008E1A45" w:rsidP="00F906C7">
      <w:pPr>
        <w:suppressAutoHyphens/>
        <w:rPr>
          <w:sz w:val="24"/>
          <w:szCs w:val="24"/>
          <w:lang w:val="sr-Cyrl-RS"/>
        </w:rPr>
      </w:pPr>
      <w:r w:rsidRPr="00C167D0">
        <w:rPr>
          <w:sz w:val="24"/>
          <w:szCs w:val="24"/>
          <w:lang w:val="sr-Cyrl-RS"/>
        </w:rPr>
        <w:t xml:space="preserve">                       </w:t>
      </w:r>
      <w:r w:rsidR="00900104" w:rsidRPr="00C167D0">
        <w:rPr>
          <w:sz w:val="24"/>
          <w:szCs w:val="24"/>
          <w:lang w:val="sr-Cyrl-RS"/>
        </w:rPr>
        <w:t xml:space="preserve">                                                                                                </w:t>
      </w:r>
      <w:r w:rsidR="00322A56" w:rsidRPr="00C167D0">
        <w:rPr>
          <w:sz w:val="24"/>
          <w:szCs w:val="24"/>
          <w:lang w:val="sr-Cyrl-RS"/>
        </w:rPr>
        <w:t xml:space="preserve">   </w:t>
      </w:r>
    </w:p>
    <w:p w14:paraId="43D897DB" w14:textId="0D9D84ED" w:rsidR="00241AF5" w:rsidRPr="00C167D0" w:rsidRDefault="00D06BD9" w:rsidP="001F70E2">
      <w:pPr>
        <w:tabs>
          <w:tab w:val="left" w:pos="1701"/>
          <w:tab w:val="left" w:pos="7470"/>
        </w:tabs>
        <w:rPr>
          <w:b/>
          <w:sz w:val="24"/>
          <w:szCs w:val="24"/>
          <w:lang w:val="sr-Latn-RS"/>
        </w:rPr>
      </w:pPr>
      <w:r w:rsidRPr="00C167D0">
        <w:rPr>
          <w:b/>
          <w:sz w:val="24"/>
          <w:szCs w:val="24"/>
          <w:lang w:val="sr-Latn-RS"/>
        </w:rPr>
        <w:lastRenderedPageBreak/>
        <w:tab/>
      </w:r>
      <w:r w:rsidRPr="00C167D0">
        <w:rPr>
          <w:b/>
          <w:sz w:val="24"/>
          <w:szCs w:val="24"/>
          <w:lang w:val="sr-Latn-RS"/>
        </w:rPr>
        <w:tab/>
      </w:r>
    </w:p>
    <w:p w14:paraId="4834F852" w14:textId="77777777" w:rsidR="00F906C7" w:rsidRPr="00C167D0" w:rsidRDefault="00F906C7" w:rsidP="00F906C7">
      <w:pPr>
        <w:tabs>
          <w:tab w:val="left" w:pos="1701"/>
          <w:tab w:val="left" w:pos="2124"/>
          <w:tab w:val="left" w:pos="2832"/>
          <w:tab w:val="left" w:pos="3540"/>
          <w:tab w:val="left" w:pos="4248"/>
          <w:tab w:val="left" w:pos="4956"/>
          <w:tab w:val="left" w:pos="5664"/>
          <w:tab w:val="left" w:pos="6372"/>
          <w:tab w:val="left" w:pos="7080"/>
          <w:tab w:val="left" w:pos="7788"/>
          <w:tab w:val="left" w:pos="8496"/>
        </w:tabs>
        <w:jc w:val="center"/>
        <w:rPr>
          <w:bCs/>
          <w:iCs/>
          <w:sz w:val="24"/>
          <w:szCs w:val="24"/>
          <w:lang w:val="sr-Cyrl-RS"/>
        </w:rPr>
      </w:pPr>
      <w:r w:rsidRPr="00C167D0">
        <w:rPr>
          <w:b/>
          <w:sz w:val="24"/>
          <w:szCs w:val="24"/>
          <w:lang w:val="sr-Latn-RS"/>
        </w:rPr>
        <w:t xml:space="preserve">VIII   </w:t>
      </w:r>
      <w:r w:rsidRPr="00C167D0">
        <w:rPr>
          <w:b/>
          <w:sz w:val="24"/>
          <w:szCs w:val="24"/>
          <w:lang w:val="sr-Cyrl-RS"/>
        </w:rPr>
        <w:t>ОБРАЗАЦ – ИЗЈАВА О НЕЗАВИСНОЈ ПОНУДИ</w:t>
      </w:r>
    </w:p>
    <w:p w14:paraId="3327405A" w14:textId="77777777" w:rsidR="00F906C7" w:rsidRPr="00C167D0" w:rsidRDefault="00F906C7" w:rsidP="00F906C7">
      <w:pPr>
        <w:tabs>
          <w:tab w:val="left" w:pos="6028"/>
        </w:tabs>
        <w:autoSpaceDE w:val="0"/>
        <w:autoSpaceDN w:val="0"/>
        <w:adjustRightInd w:val="0"/>
        <w:jc w:val="both"/>
        <w:rPr>
          <w:b/>
          <w:sz w:val="24"/>
          <w:szCs w:val="24"/>
          <w:lang w:val="sr-Latn-RS"/>
        </w:rPr>
      </w:pPr>
    </w:p>
    <w:p w14:paraId="03DC7904" w14:textId="77777777" w:rsidR="00F906C7" w:rsidRPr="00C167D0" w:rsidRDefault="00F906C7" w:rsidP="00F906C7">
      <w:pPr>
        <w:tabs>
          <w:tab w:val="left" w:pos="6028"/>
        </w:tabs>
        <w:autoSpaceDE w:val="0"/>
        <w:autoSpaceDN w:val="0"/>
        <w:adjustRightInd w:val="0"/>
        <w:jc w:val="both"/>
        <w:rPr>
          <w:b/>
          <w:sz w:val="24"/>
          <w:szCs w:val="24"/>
          <w:lang w:val="sr-Cyrl-RS"/>
        </w:rPr>
      </w:pPr>
    </w:p>
    <w:p w14:paraId="3C1B4A65" w14:textId="77777777" w:rsidR="00F906C7" w:rsidRPr="00C167D0" w:rsidRDefault="00F906C7" w:rsidP="00F906C7">
      <w:pPr>
        <w:tabs>
          <w:tab w:val="left" w:pos="-3402"/>
        </w:tabs>
        <w:autoSpaceDE w:val="0"/>
        <w:autoSpaceDN w:val="0"/>
        <w:adjustRightInd w:val="0"/>
        <w:jc w:val="both"/>
        <w:rPr>
          <w:bCs/>
          <w:iCs/>
          <w:sz w:val="24"/>
          <w:szCs w:val="24"/>
          <w:lang w:val="sr-Cyrl-RS"/>
        </w:rPr>
      </w:pPr>
      <w:r w:rsidRPr="00C167D0">
        <w:rPr>
          <w:bCs/>
          <w:iCs/>
          <w:sz w:val="24"/>
          <w:szCs w:val="24"/>
          <w:lang w:val="sr-Cyrl-RS"/>
        </w:rPr>
        <w:t xml:space="preserve">             На основу члана 26. Закона о јавним набавкама  ( „Сл. гласник РС” бр. 124/12, 14/15 и 68/15) дајем следећу изјаву:</w:t>
      </w:r>
    </w:p>
    <w:p w14:paraId="7E01EA84" w14:textId="77777777" w:rsidR="00F906C7" w:rsidRPr="00C167D0" w:rsidRDefault="00F906C7" w:rsidP="00F906C7">
      <w:pPr>
        <w:tabs>
          <w:tab w:val="left" w:pos="6028"/>
        </w:tabs>
        <w:autoSpaceDE w:val="0"/>
        <w:autoSpaceDN w:val="0"/>
        <w:adjustRightInd w:val="0"/>
        <w:ind w:left="360"/>
        <w:jc w:val="both"/>
        <w:rPr>
          <w:bCs/>
          <w:iCs/>
          <w:sz w:val="24"/>
          <w:szCs w:val="24"/>
          <w:lang w:val="sr-Cyrl-RS"/>
        </w:rPr>
      </w:pPr>
    </w:p>
    <w:p w14:paraId="2A8EC463" w14:textId="77777777" w:rsidR="00F906C7" w:rsidRPr="00C167D0" w:rsidRDefault="00F906C7" w:rsidP="00F906C7">
      <w:pPr>
        <w:tabs>
          <w:tab w:val="left" w:pos="6028"/>
        </w:tabs>
        <w:autoSpaceDE w:val="0"/>
        <w:autoSpaceDN w:val="0"/>
        <w:adjustRightInd w:val="0"/>
        <w:jc w:val="both"/>
        <w:rPr>
          <w:bCs/>
          <w:iCs/>
          <w:sz w:val="24"/>
          <w:szCs w:val="24"/>
          <w:lang w:val="sr-Cyrl-RS"/>
        </w:rPr>
      </w:pPr>
    </w:p>
    <w:p w14:paraId="4210DC50" w14:textId="77777777" w:rsidR="00F906C7" w:rsidRPr="00C167D0" w:rsidRDefault="00F906C7" w:rsidP="00F906C7">
      <w:pPr>
        <w:tabs>
          <w:tab w:val="left" w:pos="6028"/>
        </w:tabs>
        <w:autoSpaceDE w:val="0"/>
        <w:autoSpaceDN w:val="0"/>
        <w:adjustRightInd w:val="0"/>
        <w:ind w:left="360"/>
        <w:jc w:val="center"/>
        <w:rPr>
          <w:b/>
          <w:bCs/>
          <w:iCs/>
          <w:sz w:val="24"/>
          <w:szCs w:val="24"/>
          <w:lang w:val="sr-Cyrl-RS"/>
        </w:rPr>
      </w:pPr>
      <w:r w:rsidRPr="00C167D0">
        <w:rPr>
          <w:b/>
          <w:bCs/>
          <w:iCs/>
          <w:sz w:val="24"/>
          <w:szCs w:val="24"/>
          <w:lang w:val="sr-Cyrl-RS"/>
        </w:rPr>
        <w:t>ИЗЈАВА</w:t>
      </w:r>
    </w:p>
    <w:p w14:paraId="1BE0B471" w14:textId="77777777" w:rsidR="00F906C7" w:rsidRPr="00C167D0" w:rsidRDefault="00F906C7" w:rsidP="00F906C7">
      <w:pPr>
        <w:tabs>
          <w:tab w:val="left" w:pos="6028"/>
        </w:tabs>
        <w:autoSpaceDE w:val="0"/>
        <w:autoSpaceDN w:val="0"/>
        <w:adjustRightInd w:val="0"/>
        <w:ind w:left="360"/>
        <w:jc w:val="both"/>
        <w:rPr>
          <w:bCs/>
          <w:iCs/>
          <w:sz w:val="24"/>
          <w:szCs w:val="24"/>
          <w:lang w:val="sr-Cyrl-RS"/>
        </w:rPr>
      </w:pPr>
    </w:p>
    <w:p w14:paraId="1677228D" w14:textId="77777777" w:rsidR="00F906C7" w:rsidRPr="00C167D0" w:rsidRDefault="00F906C7" w:rsidP="00F906C7">
      <w:pPr>
        <w:tabs>
          <w:tab w:val="left" w:pos="6028"/>
        </w:tabs>
        <w:autoSpaceDE w:val="0"/>
        <w:autoSpaceDN w:val="0"/>
        <w:adjustRightInd w:val="0"/>
        <w:jc w:val="both"/>
        <w:rPr>
          <w:bCs/>
          <w:iCs/>
          <w:sz w:val="24"/>
          <w:szCs w:val="24"/>
          <w:lang w:val="sr-Cyrl-CS"/>
        </w:rPr>
      </w:pPr>
      <w:r w:rsidRPr="00C167D0">
        <w:rPr>
          <w:bCs/>
          <w:iCs/>
          <w:sz w:val="24"/>
          <w:szCs w:val="24"/>
          <w:lang w:val="sr-Cyrl-RS"/>
        </w:rPr>
        <w:t xml:space="preserve">              Под пуном материјалном и кривичном одговорношћу ПОТВРЂУЈЕМ да </w:t>
      </w:r>
      <w:r w:rsidRPr="00C167D0">
        <w:rPr>
          <w:bCs/>
          <w:iCs/>
          <w:sz w:val="24"/>
          <w:szCs w:val="24"/>
          <w:lang w:val="sr-Cyrl-CS"/>
        </w:rPr>
        <w:t xml:space="preserve">је </w:t>
      </w:r>
    </w:p>
    <w:p w14:paraId="73754A58" w14:textId="77777777" w:rsidR="00F906C7" w:rsidRPr="00C167D0" w:rsidRDefault="00F906C7" w:rsidP="00F906C7">
      <w:pPr>
        <w:tabs>
          <w:tab w:val="left" w:pos="6028"/>
        </w:tabs>
        <w:autoSpaceDE w:val="0"/>
        <w:autoSpaceDN w:val="0"/>
        <w:adjustRightInd w:val="0"/>
        <w:jc w:val="both"/>
        <w:rPr>
          <w:bCs/>
          <w:iCs/>
          <w:sz w:val="24"/>
          <w:szCs w:val="24"/>
          <w:lang w:val="sr-Cyrl-CS"/>
        </w:rPr>
      </w:pPr>
    </w:p>
    <w:p w14:paraId="75B20AFA" w14:textId="77777777" w:rsidR="00F906C7" w:rsidRPr="00C167D0" w:rsidRDefault="00F906C7" w:rsidP="00F906C7">
      <w:pPr>
        <w:tabs>
          <w:tab w:val="left" w:pos="6028"/>
        </w:tabs>
        <w:autoSpaceDE w:val="0"/>
        <w:autoSpaceDN w:val="0"/>
        <w:adjustRightInd w:val="0"/>
        <w:jc w:val="both"/>
        <w:rPr>
          <w:bCs/>
          <w:iCs/>
          <w:sz w:val="24"/>
          <w:szCs w:val="24"/>
          <w:lang w:val="sr-Cyrl-CS"/>
        </w:rPr>
      </w:pPr>
      <w:r w:rsidRPr="00C167D0">
        <w:rPr>
          <w:bCs/>
          <w:iCs/>
          <w:sz w:val="24"/>
          <w:szCs w:val="24"/>
          <w:lang w:val="sr-Cyrl-CS"/>
        </w:rPr>
        <w:t xml:space="preserve">понуђач _____________________________________________________________________________ </w:t>
      </w:r>
    </w:p>
    <w:p w14:paraId="4A5C0025" w14:textId="77777777" w:rsidR="00F906C7" w:rsidRPr="00C167D0" w:rsidRDefault="00F906C7" w:rsidP="00F906C7">
      <w:pPr>
        <w:tabs>
          <w:tab w:val="left" w:pos="6028"/>
        </w:tabs>
        <w:autoSpaceDE w:val="0"/>
        <w:autoSpaceDN w:val="0"/>
        <w:adjustRightInd w:val="0"/>
        <w:jc w:val="both"/>
        <w:rPr>
          <w:bCs/>
          <w:iCs/>
          <w:sz w:val="24"/>
          <w:szCs w:val="24"/>
          <w:lang w:val="sr-Cyrl-CS"/>
        </w:rPr>
      </w:pPr>
    </w:p>
    <w:p w14:paraId="467E77DD" w14:textId="77777777" w:rsidR="00F906C7" w:rsidRPr="00C167D0" w:rsidRDefault="00F906C7" w:rsidP="00F906C7">
      <w:pPr>
        <w:tabs>
          <w:tab w:val="left" w:pos="6028"/>
        </w:tabs>
        <w:autoSpaceDE w:val="0"/>
        <w:autoSpaceDN w:val="0"/>
        <w:adjustRightInd w:val="0"/>
        <w:jc w:val="both"/>
        <w:rPr>
          <w:bCs/>
          <w:iCs/>
          <w:sz w:val="24"/>
          <w:szCs w:val="24"/>
          <w:lang w:val="sr-Cyrl-RS"/>
        </w:rPr>
      </w:pPr>
      <w:r w:rsidRPr="00C167D0">
        <w:rPr>
          <w:bCs/>
          <w:iCs/>
          <w:sz w:val="24"/>
          <w:szCs w:val="24"/>
          <w:lang w:val="sr-Cyrl-RS"/>
        </w:rPr>
        <w:t>(навести назив и адресу понуђача) понуду бр. ___________________ од __________ године (</w:t>
      </w:r>
      <w:r w:rsidRPr="00C167D0">
        <w:rPr>
          <w:bCs/>
          <w:i/>
          <w:iCs/>
          <w:sz w:val="24"/>
          <w:szCs w:val="24"/>
          <w:lang w:val="sr-Cyrl-RS"/>
        </w:rPr>
        <w:t>Понуђач уписује свој заводни број и датум</w:t>
      </w:r>
      <w:r w:rsidRPr="00C167D0">
        <w:rPr>
          <w:bCs/>
          <w:iCs/>
          <w:sz w:val="24"/>
          <w:szCs w:val="24"/>
          <w:lang w:val="sr-Cyrl-RS"/>
        </w:rPr>
        <w:t>) поднео независно, без договора са другим понуђачима или заинтересованим лицима.</w:t>
      </w:r>
    </w:p>
    <w:p w14:paraId="7CC92CC0" w14:textId="77777777" w:rsidR="00F906C7" w:rsidRPr="00C167D0" w:rsidRDefault="00F906C7" w:rsidP="00F906C7">
      <w:pPr>
        <w:tabs>
          <w:tab w:val="left" w:pos="6028"/>
        </w:tabs>
        <w:autoSpaceDE w:val="0"/>
        <w:autoSpaceDN w:val="0"/>
        <w:adjustRightInd w:val="0"/>
        <w:ind w:left="360"/>
        <w:jc w:val="both"/>
        <w:rPr>
          <w:bCs/>
          <w:iCs/>
          <w:sz w:val="24"/>
          <w:szCs w:val="24"/>
          <w:lang w:val="sr-Cyrl-RS"/>
        </w:rPr>
      </w:pPr>
    </w:p>
    <w:p w14:paraId="4CC6CF4A" w14:textId="77777777" w:rsidR="00F906C7" w:rsidRPr="00C167D0" w:rsidRDefault="00F906C7" w:rsidP="00F906C7">
      <w:pPr>
        <w:tabs>
          <w:tab w:val="left" w:pos="6028"/>
        </w:tabs>
        <w:autoSpaceDE w:val="0"/>
        <w:autoSpaceDN w:val="0"/>
        <w:adjustRightInd w:val="0"/>
        <w:ind w:left="360"/>
        <w:jc w:val="both"/>
        <w:rPr>
          <w:bCs/>
          <w:iCs/>
          <w:sz w:val="24"/>
          <w:szCs w:val="24"/>
          <w:lang w:val="sr-Cyrl-RS"/>
        </w:rPr>
      </w:pPr>
    </w:p>
    <w:p w14:paraId="020B285F" w14:textId="44851C52" w:rsidR="00F906C7" w:rsidRPr="00C167D0" w:rsidRDefault="00F906C7" w:rsidP="00F906C7">
      <w:pPr>
        <w:autoSpaceDE w:val="0"/>
        <w:autoSpaceDN w:val="0"/>
        <w:adjustRightInd w:val="0"/>
        <w:jc w:val="both"/>
        <w:rPr>
          <w:rFonts w:eastAsia="TimesNewRomanPSMT"/>
          <w:bCs/>
          <w:sz w:val="24"/>
          <w:szCs w:val="24"/>
          <w:lang w:val="sr-Cyrl-CS"/>
        </w:rPr>
      </w:pPr>
      <w:r w:rsidRPr="00C167D0">
        <w:rPr>
          <w:b/>
          <w:bCs/>
          <w:iCs/>
          <w:sz w:val="24"/>
          <w:szCs w:val="24"/>
          <w:lang w:val="sr-Cyrl-CS"/>
        </w:rPr>
        <w:t xml:space="preserve">            </w:t>
      </w:r>
      <w:r w:rsidRPr="00C167D0">
        <w:rPr>
          <w:b/>
          <w:bCs/>
          <w:iCs/>
          <w:sz w:val="24"/>
          <w:szCs w:val="24"/>
          <w:lang w:val="sr-Cyrl-RS"/>
        </w:rPr>
        <w:t xml:space="preserve"> </w:t>
      </w:r>
      <w:r w:rsidRPr="00C167D0">
        <w:rPr>
          <w:b/>
          <w:bCs/>
          <w:iCs/>
          <w:sz w:val="24"/>
          <w:szCs w:val="24"/>
          <w:lang w:val="sr-Cyrl-RS"/>
        </w:rPr>
        <w:tab/>
      </w:r>
      <w:r w:rsidRPr="00C167D0">
        <w:rPr>
          <w:rFonts w:eastAsia="TimesNewRomanPSMT"/>
          <w:bCs/>
          <w:sz w:val="24"/>
          <w:szCs w:val="24"/>
          <w:lang w:val="sr-Cyrl-RS"/>
        </w:rPr>
        <w:t xml:space="preserve">Датум </w:t>
      </w:r>
      <w:r w:rsidRPr="00C167D0">
        <w:rPr>
          <w:rFonts w:eastAsia="TimesNewRomanPSMT"/>
          <w:bCs/>
          <w:sz w:val="24"/>
          <w:szCs w:val="24"/>
          <w:lang w:val="sr-Cyrl-RS"/>
        </w:rPr>
        <w:tab/>
        <w:t xml:space="preserve">                                 </w:t>
      </w:r>
      <w:r w:rsidRPr="00C167D0">
        <w:rPr>
          <w:rFonts w:eastAsia="TimesNewRomanPSMT"/>
          <w:bCs/>
          <w:sz w:val="24"/>
          <w:szCs w:val="24"/>
          <w:lang w:val="sr-Cyrl-RS"/>
        </w:rPr>
        <w:tab/>
      </w:r>
      <w:r w:rsidRPr="00C167D0">
        <w:rPr>
          <w:rFonts w:eastAsia="TimesNewRomanPSMT"/>
          <w:bCs/>
          <w:sz w:val="24"/>
          <w:szCs w:val="24"/>
          <w:lang w:val="sr-Cyrl-RS"/>
        </w:rPr>
        <w:tab/>
      </w:r>
      <w:r w:rsidR="0062687C" w:rsidRPr="00C167D0">
        <w:rPr>
          <w:rFonts w:eastAsia="TimesNewRomanPSMT"/>
          <w:bCs/>
          <w:sz w:val="24"/>
          <w:szCs w:val="24"/>
          <w:lang w:val="sr-Latn-RS"/>
        </w:rPr>
        <w:t xml:space="preserve">        </w:t>
      </w:r>
      <w:r w:rsidRPr="00C167D0">
        <w:rPr>
          <w:rFonts w:eastAsia="TimesNewRomanPSMT"/>
          <w:bCs/>
          <w:sz w:val="24"/>
          <w:szCs w:val="24"/>
          <w:lang w:val="sr-Cyrl-CS"/>
        </w:rPr>
        <w:t xml:space="preserve">Потпис овлашћеног лица </w:t>
      </w:r>
      <w:r w:rsidRPr="00C167D0">
        <w:rPr>
          <w:rFonts w:eastAsia="TimesNewRomanPSMT"/>
          <w:bCs/>
          <w:sz w:val="24"/>
          <w:szCs w:val="24"/>
          <w:lang w:val="sr-Cyrl-RS"/>
        </w:rPr>
        <w:t xml:space="preserve"> </w:t>
      </w:r>
      <w:r w:rsidRPr="00C167D0">
        <w:rPr>
          <w:rFonts w:eastAsia="TimesNewRomanPSMT"/>
          <w:bCs/>
          <w:sz w:val="24"/>
          <w:szCs w:val="24"/>
          <w:lang w:val="sr-Cyrl-CS"/>
        </w:rPr>
        <w:t>п</w:t>
      </w:r>
      <w:r w:rsidRPr="00C167D0">
        <w:rPr>
          <w:rFonts w:eastAsia="TimesNewRomanPSMT"/>
          <w:bCs/>
          <w:sz w:val="24"/>
          <w:szCs w:val="24"/>
          <w:lang w:val="sr-Cyrl-RS"/>
        </w:rPr>
        <w:t>онуђач</w:t>
      </w:r>
      <w:r w:rsidRPr="00C167D0">
        <w:rPr>
          <w:rFonts w:eastAsia="TimesNewRomanPSMT"/>
          <w:bCs/>
          <w:sz w:val="24"/>
          <w:szCs w:val="24"/>
          <w:lang w:val="sr-Cyrl-CS"/>
        </w:rPr>
        <w:t>а</w:t>
      </w:r>
    </w:p>
    <w:p w14:paraId="011879DD" w14:textId="77777777" w:rsidR="00F906C7" w:rsidRPr="00C167D0" w:rsidRDefault="00F906C7" w:rsidP="00F906C7">
      <w:pPr>
        <w:autoSpaceDE w:val="0"/>
        <w:autoSpaceDN w:val="0"/>
        <w:adjustRightInd w:val="0"/>
        <w:ind w:left="2880" w:firstLine="720"/>
        <w:jc w:val="both"/>
        <w:rPr>
          <w:rFonts w:eastAsia="TimesNewRomanPSMT"/>
          <w:bCs/>
          <w:sz w:val="24"/>
          <w:szCs w:val="24"/>
          <w:lang w:val="sr-Cyrl-RS"/>
        </w:rPr>
      </w:pPr>
      <w:r w:rsidRPr="00C167D0">
        <w:rPr>
          <w:rFonts w:eastAsia="TimesNewRomanPSMT"/>
          <w:bCs/>
          <w:sz w:val="24"/>
          <w:szCs w:val="24"/>
          <w:lang w:val="sr-Cyrl-RS"/>
        </w:rPr>
        <w:t xml:space="preserve">    </w:t>
      </w:r>
    </w:p>
    <w:p w14:paraId="2307D35A" w14:textId="77777777" w:rsidR="00F906C7" w:rsidRPr="00C167D0" w:rsidRDefault="00F906C7" w:rsidP="00F906C7">
      <w:pPr>
        <w:autoSpaceDE w:val="0"/>
        <w:autoSpaceDN w:val="0"/>
        <w:adjustRightInd w:val="0"/>
        <w:jc w:val="both"/>
        <w:rPr>
          <w:rFonts w:eastAsia="TimesNewRomanPS-BoldMT"/>
          <w:b/>
          <w:bCs/>
          <w:iCs/>
          <w:sz w:val="24"/>
          <w:szCs w:val="24"/>
          <w:lang w:val="sr-Cyrl-RS"/>
        </w:rPr>
      </w:pPr>
      <w:r w:rsidRPr="00C167D0">
        <w:rPr>
          <w:rFonts w:eastAsia="TimesNewRomanPS-BoldMT"/>
          <w:b/>
          <w:bCs/>
          <w:iCs/>
          <w:sz w:val="24"/>
          <w:szCs w:val="24"/>
          <w:lang w:val="sr-Cyrl-RS"/>
        </w:rPr>
        <w:t>_____________________________</w:t>
      </w:r>
      <w:r w:rsidRPr="00C167D0">
        <w:rPr>
          <w:rFonts w:eastAsia="TimesNewRomanPS-BoldMT"/>
          <w:b/>
          <w:bCs/>
          <w:iCs/>
          <w:sz w:val="24"/>
          <w:szCs w:val="24"/>
          <w:lang w:val="sr-Cyrl-RS"/>
        </w:rPr>
        <w:tab/>
      </w:r>
      <w:r w:rsidRPr="00C167D0">
        <w:rPr>
          <w:rFonts w:eastAsia="TimesNewRomanPS-BoldMT"/>
          <w:b/>
          <w:bCs/>
          <w:iCs/>
          <w:sz w:val="24"/>
          <w:szCs w:val="24"/>
          <w:lang w:val="sr-Cyrl-RS"/>
        </w:rPr>
        <w:tab/>
        <w:t xml:space="preserve">   </w:t>
      </w:r>
      <w:r w:rsidRPr="00C167D0">
        <w:rPr>
          <w:rFonts w:eastAsia="TimesNewRomanPS-BoldMT"/>
          <w:b/>
          <w:bCs/>
          <w:iCs/>
          <w:sz w:val="24"/>
          <w:szCs w:val="24"/>
          <w:lang w:val="sr-Cyrl-RS"/>
        </w:rPr>
        <w:tab/>
        <w:t xml:space="preserve">       ______________________________</w:t>
      </w:r>
    </w:p>
    <w:p w14:paraId="7E43F9C7" w14:textId="77777777" w:rsidR="00F906C7" w:rsidRPr="00C167D0" w:rsidRDefault="00F906C7" w:rsidP="00F906C7">
      <w:pPr>
        <w:tabs>
          <w:tab w:val="left" w:pos="6028"/>
        </w:tabs>
        <w:autoSpaceDE w:val="0"/>
        <w:autoSpaceDN w:val="0"/>
        <w:adjustRightInd w:val="0"/>
        <w:ind w:left="360"/>
        <w:rPr>
          <w:b/>
          <w:bCs/>
          <w:iCs/>
          <w:sz w:val="24"/>
          <w:szCs w:val="24"/>
          <w:lang w:val="sr-Cyrl-RS"/>
        </w:rPr>
      </w:pPr>
    </w:p>
    <w:p w14:paraId="10D24F67" w14:textId="77777777" w:rsidR="00F906C7" w:rsidRPr="00C167D0"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14:paraId="6F3CE746" w14:textId="77777777" w:rsidR="00F906C7" w:rsidRPr="00C167D0" w:rsidRDefault="00F906C7" w:rsidP="00F906C7">
      <w:pPr>
        <w:rPr>
          <w:b/>
          <w:bCs/>
          <w:iCs/>
          <w:sz w:val="24"/>
          <w:szCs w:val="24"/>
          <w:lang w:val="sr-Cyrl-RS"/>
        </w:rPr>
      </w:pPr>
    </w:p>
    <w:p w14:paraId="0E8165DD" w14:textId="77777777" w:rsidR="00F906C7" w:rsidRPr="00C167D0" w:rsidRDefault="00F906C7" w:rsidP="00F906C7">
      <w:pPr>
        <w:jc w:val="center"/>
        <w:rPr>
          <w:b/>
          <w:bCs/>
          <w:iCs/>
          <w:sz w:val="24"/>
          <w:szCs w:val="24"/>
          <w:lang w:val="sr-Latn-RS"/>
        </w:rPr>
      </w:pPr>
    </w:p>
    <w:p w14:paraId="152D8576" w14:textId="2CB0C1D8" w:rsidR="00F906C7" w:rsidRPr="00C167D0" w:rsidRDefault="00F906C7" w:rsidP="00F906C7">
      <w:pPr>
        <w:suppressAutoHyphens/>
        <w:jc w:val="both"/>
        <w:rPr>
          <w:bCs/>
          <w:iCs/>
          <w:sz w:val="24"/>
          <w:szCs w:val="24"/>
          <w:lang w:val="sr-Cyrl-RS" w:eastAsia="ar-SA"/>
        </w:rPr>
      </w:pPr>
      <w:r w:rsidRPr="00C167D0">
        <w:rPr>
          <w:b/>
          <w:bCs/>
          <w:iCs/>
          <w:sz w:val="24"/>
          <w:szCs w:val="24"/>
          <w:lang w:val="sr-Cyrl-RS" w:eastAsia="ar-SA"/>
        </w:rPr>
        <w:t>Напомена:</w:t>
      </w:r>
      <w:r w:rsidRPr="00C167D0">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0E65BFDC" w14:textId="77777777" w:rsidR="00F906C7" w:rsidRPr="00C167D0" w:rsidRDefault="00F906C7" w:rsidP="00F906C7">
      <w:pPr>
        <w:jc w:val="center"/>
        <w:rPr>
          <w:b/>
          <w:bCs/>
          <w:iCs/>
          <w:sz w:val="24"/>
          <w:szCs w:val="24"/>
          <w:lang w:val="sr-Cyrl-RS"/>
        </w:rPr>
      </w:pPr>
    </w:p>
    <w:p w14:paraId="707E130A" w14:textId="77777777" w:rsidR="00322A56" w:rsidRPr="00C167D0" w:rsidRDefault="00322A56" w:rsidP="00F906C7">
      <w:pPr>
        <w:jc w:val="center"/>
        <w:rPr>
          <w:b/>
          <w:bCs/>
          <w:iCs/>
          <w:sz w:val="24"/>
          <w:szCs w:val="24"/>
          <w:lang w:val="sr-Cyrl-CS"/>
        </w:rPr>
      </w:pPr>
    </w:p>
    <w:p w14:paraId="2FAD68B6" w14:textId="77777777" w:rsidR="00322A56" w:rsidRPr="00C167D0" w:rsidRDefault="00322A56" w:rsidP="00F906C7">
      <w:pPr>
        <w:jc w:val="center"/>
        <w:rPr>
          <w:b/>
          <w:bCs/>
          <w:iCs/>
          <w:sz w:val="24"/>
          <w:szCs w:val="24"/>
          <w:lang w:val="sr-Cyrl-CS"/>
        </w:rPr>
      </w:pPr>
    </w:p>
    <w:p w14:paraId="2A96CE2F" w14:textId="77777777" w:rsidR="00322A56" w:rsidRPr="00C167D0" w:rsidRDefault="00322A56" w:rsidP="00F906C7">
      <w:pPr>
        <w:jc w:val="center"/>
        <w:rPr>
          <w:b/>
          <w:bCs/>
          <w:iCs/>
          <w:sz w:val="24"/>
          <w:szCs w:val="24"/>
          <w:lang w:val="sr-Cyrl-CS"/>
        </w:rPr>
      </w:pPr>
    </w:p>
    <w:p w14:paraId="7670A029" w14:textId="77777777" w:rsidR="00322A56" w:rsidRPr="00C167D0" w:rsidRDefault="00322A56" w:rsidP="00F906C7">
      <w:pPr>
        <w:jc w:val="center"/>
        <w:rPr>
          <w:b/>
          <w:bCs/>
          <w:iCs/>
          <w:sz w:val="24"/>
          <w:szCs w:val="24"/>
          <w:lang w:val="sr-Cyrl-CS"/>
        </w:rPr>
      </w:pPr>
    </w:p>
    <w:p w14:paraId="59BD42D9" w14:textId="77777777" w:rsidR="00322A56" w:rsidRPr="00C167D0" w:rsidRDefault="00322A56" w:rsidP="00F906C7">
      <w:pPr>
        <w:jc w:val="center"/>
        <w:rPr>
          <w:b/>
          <w:bCs/>
          <w:iCs/>
          <w:sz w:val="24"/>
          <w:szCs w:val="24"/>
          <w:lang w:val="sr-Cyrl-CS"/>
        </w:rPr>
      </w:pPr>
    </w:p>
    <w:p w14:paraId="4CBA65B5" w14:textId="77777777" w:rsidR="00322A56" w:rsidRPr="00C167D0" w:rsidRDefault="00322A56" w:rsidP="00F906C7">
      <w:pPr>
        <w:jc w:val="center"/>
        <w:rPr>
          <w:b/>
          <w:bCs/>
          <w:iCs/>
          <w:sz w:val="24"/>
          <w:szCs w:val="24"/>
          <w:lang w:val="sr-Cyrl-CS"/>
        </w:rPr>
      </w:pPr>
    </w:p>
    <w:p w14:paraId="25DCB9A8" w14:textId="77777777" w:rsidR="00322A56" w:rsidRPr="00C167D0" w:rsidRDefault="00322A56" w:rsidP="00F906C7">
      <w:pPr>
        <w:jc w:val="center"/>
        <w:rPr>
          <w:b/>
          <w:bCs/>
          <w:iCs/>
          <w:sz w:val="24"/>
          <w:szCs w:val="24"/>
          <w:lang w:val="sr-Cyrl-CS"/>
        </w:rPr>
      </w:pPr>
    </w:p>
    <w:p w14:paraId="1FCB20E6" w14:textId="77777777" w:rsidR="00322A56" w:rsidRPr="00C167D0" w:rsidRDefault="00322A56" w:rsidP="00F906C7">
      <w:pPr>
        <w:jc w:val="center"/>
        <w:rPr>
          <w:b/>
          <w:bCs/>
          <w:iCs/>
          <w:sz w:val="24"/>
          <w:szCs w:val="24"/>
          <w:lang w:val="sr-Cyrl-CS"/>
        </w:rPr>
      </w:pPr>
    </w:p>
    <w:p w14:paraId="4EB9DA3E" w14:textId="77777777" w:rsidR="00322A56" w:rsidRPr="00C167D0" w:rsidRDefault="00322A56" w:rsidP="00F906C7">
      <w:pPr>
        <w:jc w:val="center"/>
        <w:rPr>
          <w:b/>
          <w:bCs/>
          <w:iCs/>
          <w:sz w:val="24"/>
          <w:szCs w:val="24"/>
          <w:lang w:val="sr-Cyrl-CS"/>
        </w:rPr>
      </w:pPr>
    </w:p>
    <w:p w14:paraId="13A46D6B" w14:textId="77777777" w:rsidR="00322A56" w:rsidRPr="00C167D0" w:rsidRDefault="00322A56" w:rsidP="00900104">
      <w:pPr>
        <w:rPr>
          <w:b/>
          <w:bCs/>
          <w:iCs/>
          <w:sz w:val="24"/>
          <w:szCs w:val="24"/>
          <w:lang w:val="sr-Cyrl-CS"/>
        </w:rPr>
      </w:pPr>
    </w:p>
    <w:p w14:paraId="26065C3E" w14:textId="77777777" w:rsidR="00322A56" w:rsidRPr="00C167D0" w:rsidRDefault="00322A56" w:rsidP="00F906C7">
      <w:pPr>
        <w:jc w:val="center"/>
        <w:rPr>
          <w:b/>
          <w:bCs/>
          <w:iCs/>
          <w:sz w:val="24"/>
          <w:szCs w:val="24"/>
          <w:lang w:val="sr-Cyrl-CS"/>
        </w:rPr>
      </w:pPr>
    </w:p>
    <w:p w14:paraId="615FF214" w14:textId="77777777" w:rsidR="00C04CBB" w:rsidRPr="00C167D0" w:rsidRDefault="00C04CBB" w:rsidP="00F906C7">
      <w:pPr>
        <w:jc w:val="center"/>
        <w:rPr>
          <w:b/>
          <w:bCs/>
          <w:iCs/>
          <w:sz w:val="24"/>
          <w:szCs w:val="24"/>
          <w:lang w:val="sr-Cyrl-CS"/>
        </w:rPr>
      </w:pPr>
    </w:p>
    <w:p w14:paraId="38D6E4D3" w14:textId="77777777" w:rsidR="00C04CBB" w:rsidRPr="00C167D0" w:rsidRDefault="00C04CBB" w:rsidP="00F906C7">
      <w:pPr>
        <w:jc w:val="center"/>
        <w:rPr>
          <w:b/>
          <w:bCs/>
          <w:iCs/>
          <w:sz w:val="24"/>
          <w:szCs w:val="24"/>
          <w:lang w:val="sr-Cyrl-CS"/>
        </w:rPr>
      </w:pPr>
    </w:p>
    <w:p w14:paraId="27153A49" w14:textId="77777777" w:rsidR="00C04CBB" w:rsidRPr="00C167D0" w:rsidRDefault="00C04CBB" w:rsidP="00F906C7">
      <w:pPr>
        <w:jc w:val="center"/>
        <w:rPr>
          <w:b/>
          <w:bCs/>
          <w:iCs/>
          <w:sz w:val="24"/>
          <w:szCs w:val="24"/>
          <w:lang w:val="sr-Cyrl-CS"/>
        </w:rPr>
      </w:pPr>
    </w:p>
    <w:p w14:paraId="7469CEDE" w14:textId="77777777" w:rsidR="00C04CBB" w:rsidRPr="00C167D0" w:rsidRDefault="00C04CBB" w:rsidP="00F906C7">
      <w:pPr>
        <w:jc w:val="center"/>
        <w:rPr>
          <w:b/>
          <w:bCs/>
          <w:iCs/>
          <w:sz w:val="24"/>
          <w:szCs w:val="24"/>
          <w:lang w:val="sr-Cyrl-CS"/>
        </w:rPr>
      </w:pPr>
    </w:p>
    <w:p w14:paraId="1A321E60" w14:textId="77777777" w:rsidR="00C04CBB" w:rsidRPr="00C167D0" w:rsidRDefault="00C04CBB" w:rsidP="00F906C7">
      <w:pPr>
        <w:jc w:val="center"/>
        <w:rPr>
          <w:b/>
          <w:bCs/>
          <w:iCs/>
          <w:sz w:val="24"/>
          <w:szCs w:val="24"/>
          <w:lang w:val="sr-Cyrl-CS"/>
        </w:rPr>
      </w:pPr>
    </w:p>
    <w:p w14:paraId="0FC408F1" w14:textId="77777777" w:rsidR="00C04CBB" w:rsidRPr="00C167D0" w:rsidRDefault="00C04CBB" w:rsidP="00F906C7">
      <w:pPr>
        <w:jc w:val="center"/>
        <w:rPr>
          <w:b/>
          <w:bCs/>
          <w:iCs/>
          <w:sz w:val="24"/>
          <w:szCs w:val="24"/>
          <w:lang w:val="sr-Cyrl-CS"/>
        </w:rPr>
      </w:pPr>
    </w:p>
    <w:p w14:paraId="4F5F9F2B" w14:textId="77777777" w:rsidR="00C04CBB" w:rsidRPr="00C167D0" w:rsidRDefault="00C04CBB" w:rsidP="00F906C7">
      <w:pPr>
        <w:jc w:val="center"/>
        <w:rPr>
          <w:b/>
          <w:bCs/>
          <w:iCs/>
          <w:sz w:val="24"/>
          <w:szCs w:val="24"/>
          <w:lang w:val="sr-Cyrl-CS"/>
        </w:rPr>
      </w:pPr>
    </w:p>
    <w:p w14:paraId="3AC240FE" w14:textId="70357D0F" w:rsidR="00F906C7" w:rsidRPr="00C167D0" w:rsidRDefault="00F906C7" w:rsidP="00F906C7">
      <w:pPr>
        <w:rPr>
          <w:b/>
          <w:bCs/>
          <w:iCs/>
          <w:sz w:val="24"/>
          <w:szCs w:val="24"/>
          <w:lang w:val="sr-Cyrl-RS"/>
        </w:rPr>
      </w:pPr>
    </w:p>
    <w:p w14:paraId="4F0BA19C" w14:textId="77777777" w:rsidR="001F70E2" w:rsidRPr="00C167D0" w:rsidRDefault="001F70E2" w:rsidP="00F906C7">
      <w:pPr>
        <w:rPr>
          <w:b/>
          <w:bCs/>
          <w:iCs/>
          <w:sz w:val="24"/>
          <w:szCs w:val="24"/>
          <w:lang w:val="sr-Cyrl-RS"/>
        </w:rPr>
      </w:pPr>
    </w:p>
    <w:p w14:paraId="4944314E" w14:textId="77777777" w:rsidR="00F906C7" w:rsidRPr="00C167D0" w:rsidRDefault="00F906C7" w:rsidP="00F906C7">
      <w:pPr>
        <w:jc w:val="center"/>
        <w:rPr>
          <w:b/>
          <w:bCs/>
          <w:iCs/>
          <w:sz w:val="24"/>
          <w:szCs w:val="24"/>
          <w:lang w:val="sr-Cyrl-RS"/>
        </w:rPr>
      </w:pPr>
      <w:r w:rsidRPr="00C167D0">
        <w:rPr>
          <w:b/>
          <w:bCs/>
          <w:iCs/>
          <w:sz w:val="24"/>
          <w:szCs w:val="24"/>
        </w:rPr>
        <w:t>IX/1</w:t>
      </w:r>
      <w:r w:rsidRPr="00C167D0">
        <w:rPr>
          <w:b/>
          <w:bCs/>
          <w:iCs/>
          <w:sz w:val="24"/>
          <w:szCs w:val="24"/>
          <w:lang w:val="sr-Cyrl-RS"/>
        </w:rPr>
        <w:t xml:space="preserve">   ОБРАЗАЦ ИЗЈАВЕ О ОБАВЕЗАМА ПОНУЂАЧА НА ОСНОВУ </w:t>
      </w:r>
    </w:p>
    <w:p w14:paraId="58245FCA" w14:textId="77777777" w:rsidR="00F906C7" w:rsidRPr="00C167D0" w:rsidRDefault="00F906C7" w:rsidP="00F906C7">
      <w:pPr>
        <w:jc w:val="center"/>
        <w:rPr>
          <w:sz w:val="24"/>
          <w:szCs w:val="24"/>
        </w:rPr>
      </w:pPr>
      <w:r w:rsidRPr="00C167D0">
        <w:rPr>
          <w:b/>
          <w:bCs/>
          <w:iCs/>
          <w:sz w:val="24"/>
          <w:szCs w:val="24"/>
        </w:rPr>
        <w:t xml:space="preserve">ЧЛ. 75. СТАВ 2. ЗЈН </w:t>
      </w:r>
    </w:p>
    <w:p w14:paraId="067BBC27" w14:textId="77777777" w:rsidR="00F906C7" w:rsidRPr="00C167D0" w:rsidRDefault="00F906C7" w:rsidP="00F906C7">
      <w:pPr>
        <w:tabs>
          <w:tab w:val="left" w:pos="6028"/>
        </w:tabs>
        <w:autoSpaceDE w:val="0"/>
        <w:autoSpaceDN w:val="0"/>
        <w:adjustRightInd w:val="0"/>
        <w:rPr>
          <w:bCs/>
          <w:iCs/>
          <w:sz w:val="24"/>
          <w:szCs w:val="24"/>
          <w:lang w:val="sr-Cyrl-RS"/>
        </w:rPr>
      </w:pPr>
    </w:p>
    <w:p w14:paraId="53EDC9A2" w14:textId="77777777" w:rsidR="00F906C7" w:rsidRPr="00C167D0" w:rsidRDefault="00F906C7" w:rsidP="00F906C7">
      <w:pPr>
        <w:tabs>
          <w:tab w:val="left" w:pos="6028"/>
        </w:tabs>
        <w:autoSpaceDE w:val="0"/>
        <w:autoSpaceDN w:val="0"/>
        <w:adjustRightInd w:val="0"/>
        <w:rPr>
          <w:bCs/>
          <w:iCs/>
          <w:sz w:val="24"/>
          <w:szCs w:val="24"/>
          <w:lang w:val="sr-Cyrl-RS"/>
        </w:rPr>
      </w:pPr>
    </w:p>
    <w:p w14:paraId="645D1ECC" w14:textId="77777777" w:rsidR="00F906C7" w:rsidRPr="00C167D0" w:rsidRDefault="00F906C7" w:rsidP="00F906C7">
      <w:pPr>
        <w:tabs>
          <w:tab w:val="left" w:pos="6028"/>
        </w:tabs>
        <w:autoSpaceDE w:val="0"/>
        <w:autoSpaceDN w:val="0"/>
        <w:adjustRightInd w:val="0"/>
        <w:rPr>
          <w:bCs/>
          <w:iCs/>
          <w:sz w:val="24"/>
          <w:szCs w:val="24"/>
          <w:lang w:val="sr-Cyrl-RS"/>
        </w:rPr>
      </w:pPr>
    </w:p>
    <w:p w14:paraId="637354DE" w14:textId="77777777" w:rsidR="00F906C7" w:rsidRPr="00C167D0" w:rsidRDefault="00F906C7" w:rsidP="00F906C7">
      <w:pPr>
        <w:tabs>
          <w:tab w:val="left" w:pos="6028"/>
        </w:tabs>
        <w:autoSpaceDE w:val="0"/>
        <w:autoSpaceDN w:val="0"/>
        <w:adjustRightInd w:val="0"/>
        <w:rPr>
          <w:bCs/>
          <w:iCs/>
          <w:sz w:val="24"/>
          <w:szCs w:val="24"/>
          <w:lang w:val="sr-Cyrl-RS"/>
        </w:rPr>
      </w:pPr>
    </w:p>
    <w:p w14:paraId="5A8BC3E7" w14:textId="77777777" w:rsidR="00F906C7" w:rsidRPr="00C167D0" w:rsidRDefault="00F906C7" w:rsidP="00F906C7">
      <w:pPr>
        <w:tabs>
          <w:tab w:val="left" w:pos="-3402"/>
        </w:tabs>
        <w:autoSpaceDE w:val="0"/>
        <w:autoSpaceDN w:val="0"/>
        <w:adjustRightInd w:val="0"/>
        <w:rPr>
          <w:bCs/>
          <w:iCs/>
          <w:sz w:val="24"/>
          <w:szCs w:val="24"/>
          <w:lang w:val="sr-Cyrl-RS"/>
        </w:rPr>
      </w:pPr>
      <w:r w:rsidRPr="00C167D0">
        <w:rPr>
          <w:bCs/>
          <w:iCs/>
          <w:sz w:val="24"/>
          <w:szCs w:val="24"/>
          <w:lang w:val="sr-Cyrl-RS"/>
        </w:rPr>
        <w:tab/>
        <w:t xml:space="preserve">На основу члана 75. став. 2. Закона о јавним набавкама ( „Сл. гласник РС” бр. 124/12, 14/15 и 68/15) </w:t>
      </w:r>
    </w:p>
    <w:p w14:paraId="3EE76D67" w14:textId="77777777" w:rsidR="00F906C7" w:rsidRPr="00C167D0" w:rsidRDefault="00F906C7" w:rsidP="00F906C7">
      <w:pPr>
        <w:tabs>
          <w:tab w:val="left" w:pos="6028"/>
        </w:tabs>
        <w:autoSpaceDE w:val="0"/>
        <w:autoSpaceDN w:val="0"/>
        <w:adjustRightInd w:val="0"/>
        <w:rPr>
          <w:bCs/>
          <w:iCs/>
          <w:sz w:val="24"/>
          <w:szCs w:val="24"/>
          <w:lang w:val="sr-Cyrl-RS"/>
        </w:rPr>
      </w:pPr>
    </w:p>
    <w:p w14:paraId="4F5CE541" w14:textId="77777777" w:rsidR="00F906C7" w:rsidRPr="00C167D0" w:rsidRDefault="00F906C7" w:rsidP="00F906C7">
      <w:pPr>
        <w:tabs>
          <w:tab w:val="left" w:pos="6028"/>
        </w:tabs>
        <w:autoSpaceDE w:val="0"/>
        <w:autoSpaceDN w:val="0"/>
        <w:adjustRightInd w:val="0"/>
        <w:rPr>
          <w:bCs/>
          <w:iCs/>
          <w:sz w:val="24"/>
          <w:szCs w:val="24"/>
          <w:lang w:val="sr-Cyrl-RS"/>
        </w:rPr>
      </w:pPr>
      <w:r w:rsidRPr="00C167D0">
        <w:rPr>
          <w:bCs/>
          <w:iCs/>
          <w:sz w:val="24"/>
          <w:szCs w:val="24"/>
          <w:lang w:val="sr-Cyrl-RS"/>
        </w:rPr>
        <w:t>________________________________________________________________________ (навести назив и адресу понуђача)</w:t>
      </w:r>
      <w:r w:rsidRPr="00C167D0">
        <w:rPr>
          <w:bCs/>
          <w:iCs/>
          <w:sz w:val="24"/>
          <w:szCs w:val="24"/>
          <w:lang w:val="sr-Cyrl-CS"/>
        </w:rPr>
        <w:t xml:space="preserve">  </w:t>
      </w:r>
      <w:r w:rsidRPr="00C167D0">
        <w:rPr>
          <w:bCs/>
          <w:iCs/>
          <w:sz w:val="24"/>
          <w:szCs w:val="24"/>
          <w:lang w:val="sr-Cyrl-RS"/>
        </w:rPr>
        <w:t>даје:</w:t>
      </w:r>
    </w:p>
    <w:p w14:paraId="39D3CA7A" w14:textId="77777777" w:rsidR="00F906C7" w:rsidRPr="00C167D0" w:rsidRDefault="00F906C7" w:rsidP="00F906C7">
      <w:pPr>
        <w:tabs>
          <w:tab w:val="left" w:pos="6028"/>
        </w:tabs>
        <w:autoSpaceDE w:val="0"/>
        <w:autoSpaceDN w:val="0"/>
        <w:adjustRightInd w:val="0"/>
        <w:ind w:left="360"/>
        <w:rPr>
          <w:bCs/>
          <w:iCs/>
          <w:sz w:val="24"/>
          <w:szCs w:val="24"/>
          <w:lang w:val="sr-Cyrl-RS"/>
        </w:rPr>
      </w:pPr>
    </w:p>
    <w:p w14:paraId="0D0B7853" w14:textId="77777777" w:rsidR="00F906C7" w:rsidRPr="00C167D0" w:rsidRDefault="00F906C7" w:rsidP="00F906C7">
      <w:pPr>
        <w:tabs>
          <w:tab w:val="left" w:pos="6028"/>
        </w:tabs>
        <w:autoSpaceDE w:val="0"/>
        <w:autoSpaceDN w:val="0"/>
        <w:adjustRightInd w:val="0"/>
        <w:rPr>
          <w:bCs/>
          <w:iCs/>
          <w:sz w:val="24"/>
          <w:szCs w:val="24"/>
          <w:lang w:val="sr-Cyrl-CS"/>
        </w:rPr>
      </w:pPr>
    </w:p>
    <w:p w14:paraId="0C13BF01" w14:textId="77777777" w:rsidR="00F906C7" w:rsidRPr="00C167D0" w:rsidRDefault="00F906C7" w:rsidP="00F906C7">
      <w:pPr>
        <w:tabs>
          <w:tab w:val="left" w:pos="6028"/>
        </w:tabs>
        <w:autoSpaceDE w:val="0"/>
        <w:autoSpaceDN w:val="0"/>
        <w:adjustRightInd w:val="0"/>
        <w:rPr>
          <w:bCs/>
          <w:iCs/>
          <w:sz w:val="24"/>
          <w:szCs w:val="24"/>
          <w:lang w:val="sr-Cyrl-CS"/>
        </w:rPr>
      </w:pPr>
    </w:p>
    <w:p w14:paraId="6C933B57" w14:textId="77777777" w:rsidR="00F906C7" w:rsidRPr="00C167D0" w:rsidRDefault="00F906C7" w:rsidP="00F906C7">
      <w:pPr>
        <w:tabs>
          <w:tab w:val="left" w:pos="6028"/>
        </w:tabs>
        <w:autoSpaceDE w:val="0"/>
        <w:autoSpaceDN w:val="0"/>
        <w:adjustRightInd w:val="0"/>
        <w:ind w:left="360"/>
        <w:jc w:val="center"/>
        <w:rPr>
          <w:b/>
          <w:bCs/>
          <w:iCs/>
          <w:sz w:val="24"/>
          <w:szCs w:val="24"/>
          <w:lang w:val="sr-Cyrl-CS"/>
        </w:rPr>
      </w:pPr>
      <w:r w:rsidRPr="00C167D0">
        <w:rPr>
          <w:b/>
          <w:bCs/>
          <w:iCs/>
          <w:sz w:val="24"/>
          <w:szCs w:val="24"/>
          <w:lang w:val="sr-Cyrl-CS"/>
        </w:rPr>
        <w:t>ИЗЈАВУ</w:t>
      </w:r>
    </w:p>
    <w:p w14:paraId="6758585D" w14:textId="77777777" w:rsidR="00F906C7" w:rsidRPr="00C167D0" w:rsidRDefault="00F906C7" w:rsidP="00F906C7">
      <w:pPr>
        <w:tabs>
          <w:tab w:val="left" w:pos="6028"/>
        </w:tabs>
        <w:autoSpaceDE w:val="0"/>
        <w:autoSpaceDN w:val="0"/>
        <w:adjustRightInd w:val="0"/>
        <w:ind w:left="360"/>
        <w:jc w:val="both"/>
        <w:rPr>
          <w:bCs/>
          <w:iCs/>
          <w:sz w:val="24"/>
          <w:szCs w:val="24"/>
          <w:lang w:val="sr-Cyrl-CS"/>
        </w:rPr>
      </w:pPr>
    </w:p>
    <w:p w14:paraId="4342C705" w14:textId="77777777" w:rsidR="00F906C7" w:rsidRPr="00C167D0" w:rsidRDefault="00F906C7" w:rsidP="00F906C7">
      <w:pPr>
        <w:tabs>
          <w:tab w:val="left" w:pos="6028"/>
        </w:tabs>
        <w:autoSpaceDE w:val="0"/>
        <w:autoSpaceDN w:val="0"/>
        <w:adjustRightInd w:val="0"/>
        <w:ind w:left="360"/>
        <w:jc w:val="both"/>
        <w:rPr>
          <w:bCs/>
          <w:iCs/>
          <w:sz w:val="24"/>
          <w:szCs w:val="24"/>
          <w:lang w:val="sr-Cyrl-CS"/>
        </w:rPr>
      </w:pPr>
    </w:p>
    <w:p w14:paraId="73D9DF7C" w14:textId="77777777" w:rsidR="00F906C7" w:rsidRPr="00C167D0" w:rsidRDefault="00F906C7" w:rsidP="00F906C7">
      <w:pPr>
        <w:tabs>
          <w:tab w:val="left" w:pos="6028"/>
        </w:tabs>
        <w:autoSpaceDE w:val="0"/>
        <w:autoSpaceDN w:val="0"/>
        <w:adjustRightInd w:val="0"/>
        <w:jc w:val="both"/>
        <w:rPr>
          <w:bCs/>
          <w:iCs/>
          <w:sz w:val="24"/>
          <w:szCs w:val="24"/>
          <w:lang w:val="sr-Cyrl-RS"/>
        </w:rPr>
      </w:pPr>
      <w:r w:rsidRPr="00C167D0">
        <w:rPr>
          <w:bCs/>
          <w:iCs/>
          <w:sz w:val="24"/>
          <w:szCs w:val="24"/>
          <w:lang w:val="sr-Cyrl-CS"/>
        </w:rPr>
        <w:t xml:space="preserve">          да нема забрану обављања делатности која је на снази у време подношења понуда.</w:t>
      </w:r>
    </w:p>
    <w:p w14:paraId="085F7BA1" w14:textId="77777777" w:rsidR="00F906C7" w:rsidRPr="00C167D0" w:rsidRDefault="00F906C7" w:rsidP="00F906C7">
      <w:pPr>
        <w:tabs>
          <w:tab w:val="left" w:pos="6028"/>
        </w:tabs>
        <w:autoSpaceDE w:val="0"/>
        <w:autoSpaceDN w:val="0"/>
        <w:adjustRightInd w:val="0"/>
        <w:ind w:left="360"/>
        <w:jc w:val="both"/>
        <w:rPr>
          <w:b/>
          <w:bCs/>
          <w:iCs/>
          <w:sz w:val="24"/>
          <w:szCs w:val="24"/>
          <w:lang w:val="sr-Cyrl-CS"/>
        </w:rPr>
      </w:pPr>
    </w:p>
    <w:p w14:paraId="52169266" w14:textId="77777777" w:rsidR="00F906C7" w:rsidRPr="00C167D0" w:rsidRDefault="00F906C7" w:rsidP="00F906C7">
      <w:pPr>
        <w:tabs>
          <w:tab w:val="left" w:pos="6028"/>
        </w:tabs>
        <w:autoSpaceDE w:val="0"/>
        <w:autoSpaceDN w:val="0"/>
        <w:adjustRightInd w:val="0"/>
        <w:ind w:left="360"/>
        <w:jc w:val="both"/>
        <w:rPr>
          <w:b/>
          <w:bCs/>
          <w:iCs/>
          <w:sz w:val="24"/>
          <w:szCs w:val="24"/>
          <w:lang w:val="sr-Cyrl-CS"/>
        </w:rPr>
      </w:pPr>
    </w:p>
    <w:p w14:paraId="46FB34C3" w14:textId="77777777" w:rsidR="00F906C7" w:rsidRPr="00C167D0" w:rsidRDefault="00F906C7" w:rsidP="00F906C7">
      <w:pPr>
        <w:tabs>
          <w:tab w:val="left" w:pos="6028"/>
        </w:tabs>
        <w:autoSpaceDE w:val="0"/>
        <w:autoSpaceDN w:val="0"/>
        <w:adjustRightInd w:val="0"/>
        <w:ind w:left="360"/>
        <w:rPr>
          <w:b/>
          <w:bCs/>
          <w:iCs/>
          <w:sz w:val="24"/>
          <w:szCs w:val="24"/>
          <w:lang w:val="sr-Cyrl-CS"/>
        </w:rPr>
      </w:pPr>
    </w:p>
    <w:p w14:paraId="2E23F149" w14:textId="77777777" w:rsidR="00F906C7" w:rsidRPr="00C167D0" w:rsidRDefault="00F906C7" w:rsidP="00F906C7">
      <w:pPr>
        <w:tabs>
          <w:tab w:val="left" w:pos="6028"/>
        </w:tabs>
        <w:autoSpaceDE w:val="0"/>
        <w:autoSpaceDN w:val="0"/>
        <w:adjustRightInd w:val="0"/>
        <w:ind w:left="360"/>
        <w:rPr>
          <w:b/>
          <w:bCs/>
          <w:iCs/>
          <w:sz w:val="24"/>
          <w:szCs w:val="24"/>
          <w:lang w:val="sr-Cyrl-CS"/>
        </w:rPr>
      </w:pPr>
    </w:p>
    <w:p w14:paraId="33EC4C32" w14:textId="77777777" w:rsidR="00F906C7" w:rsidRPr="00C167D0" w:rsidRDefault="00F906C7" w:rsidP="00F906C7">
      <w:pPr>
        <w:tabs>
          <w:tab w:val="left" w:pos="6028"/>
        </w:tabs>
        <w:autoSpaceDE w:val="0"/>
        <w:autoSpaceDN w:val="0"/>
        <w:adjustRightInd w:val="0"/>
        <w:ind w:left="360"/>
        <w:rPr>
          <w:b/>
          <w:bCs/>
          <w:iCs/>
          <w:sz w:val="24"/>
          <w:szCs w:val="24"/>
          <w:lang w:val="sr-Cyrl-CS"/>
        </w:rPr>
      </w:pPr>
    </w:p>
    <w:p w14:paraId="0B33E95E" w14:textId="040208F0" w:rsidR="00F906C7" w:rsidRPr="00C167D0" w:rsidRDefault="00F906C7" w:rsidP="00F906C7">
      <w:pPr>
        <w:autoSpaceDE w:val="0"/>
        <w:autoSpaceDN w:val="0"/>
        <w:adjustRightInd w:val="0"/>
        <w:jc w:val="both"/>
        <w:rPr>
          <w:rFonts w:eastAsia="TimesNewRomanPSMT"/>
          <w:bCs/>
          <w:sz w:val="24"/>
          <w:szCs w:val="24"/>
          <w:lang w:val="sr-Cyrl-CS"/>
        </w:rPr>
      </w:pPr>
      <w:r w:rsidRPr="00C167D0">
        <w:rPr>
          <w:b/>
          <w:bCs/>
          <w:iCs/>
          <w:sz w:val="24"/>
          <w:szCs w:val="24"/>
          <w:lang w:val="sr-Cyrl-CS"/>
        </w:rPr>
        <w:t xml:space="preserve">                     </w:t>
      </w:r>
      <w:r w:rsidRPr="00C167D0">
        <w:rPr>
          <w:rFonts w:eastAsia="TimesNewRomanPSMT"/>
          <w:bCs/>
          <w:sz w:val="24"/>
          <w:szCs w:val="24"/>
          <w:lang w:val="sr-Cyrl-CS"/>
        </w:rPr>
        <w:t xml:space="preserve">Датум </w:t>
      </w:r>
      <w:r w:rsidRPr="00C167D0">
        <w:rPr>
          <w:rFonts w:eastAsia="TimesNewRomanPSMT"/>
          <w:bCs/>
          <w:sz w:val="24"/>
          <w:szCs w:val="24"/>
          <w:lang w:val="sr-Cyrl-CS"/>
        </w:rPr>
        <w:tab/>
      </w:r>
      <w:r w:rsidRPr="00C167D0">
        <w:rPr>
          <w:rFonts w:eastAsia="TimesNewRomanPSMT"/>
          <w:bCs/>
          <w:sz w:val="24"/>
          <w:szCs w:val="24"/>
          <w:lang w:val="sr-Cyrl-RS"/>
        </w:rPr>
        <w:t xml:space="preserve">                   </w:t>
      </w:r>
      <w:r w:rsidRPr="00C167D0">
        <w:rPr>
          <w:rFonts w:eastAsia="TimesNewRomanPSMT"/>
          <w:bCs/>
          <w:sz w:val="24"/>
          <w:szCs w:val="24"/>
          <w:lang w:val="sr-Cyrl-CS"/>
        </w:rPr>
        <w:t xml:space="preserve"> </w:t>
      </w:r>
      <w:r w:rsidRPr="00C167D0">
        <w:rPr>
          <w:rFonts w:eastAsia="TimesNewRomanPSMT"/>
          <w:bCs/>
          <w:sz w:val="24"/>
          <w:szCs w:val="24"/>
          <w:lang w:val="sr-Cyrl-RS"/>
        </w:rPr>
        <w:t xml:space="preserve">              </w:t>
      </w:r>
      <w:r w:rsidRPr="00C167D0">
        <w:rPr>
          <w:rFonts w:eastAsia="TimesNewRomanPSMT"/>
          <w:bCs/>
          <w:sz w:val="24"/>
          <w:szCs w:val="24"/>
          <w:lang w:val="sr-Cyrl-RS"/>
        </w:rPr>
        <w:tab/>
      </w:r>
      <w:r w:rsidRPr="00C167D0">
        <w:rPr>
          <w:rFonts w:eastAsia="TimesNewRomanPSMT"/>
          <w:bCs/>
          <w:sz w:val="24"/>
          <w:szCs w:val="24"/>
          <w:lang w:val="sr-Cyrl-RS"/>
        </w:rPr>
        <w:tab/>
      </w:r>
      <w:r w:rsidR="0062687C" w:rsidRPr="00C167D0">
        <w:rPr>
          <w:rFonts w:eastAsia="TimesNewRomanPSMT"/>
          <w:bCs/>
          <w:sz w:val="24"/>
          <w:szCs w:val="24"/>
          <w:lang w:val="sr-Latn-RS"/>
        </w:rPr>
        <w:t xml:space="preserve">       </w:t>
      </w:r>
      <w:r w:rsidR="0062687C" w:rsidRPr="00C167D0">
        <w:rPr>
          <w:rFonts w:eastAsia="TimesNewRomanPSMT"/>
          <w:bCs/>
          <w:sz w:val="24"/>
          <w:szCs w:val="24"/>
          <w:lang w:val="sr-Cyrl-CS"/>
        </w:rPr>
        <w:t>П</w:t>
      </w:r>
      <w:r w:rsidRPr="00C167D0">
        <w:rPr>
          <w:rFonts w:eastAsia="TimesNewRomanPSMT"/>
          <w:bCs/>
          <w:sz w:val="24"/>
          <w:szCs w:val="24"/>
          <w:lang w:val="sr-Cyrl-CS"/>
        </w:rPr>
        <w:t>отпис овлашћеног лица  понуђача</w:t>
      </w:r>
    </w:p>
    <w:p w14:paraId="618C6E66" w14:textId="77777777" w:rsidR="00F906C7" w:rsidRPr="00C167D0" w:rsidRDefault="00F906C7" w:rsidP="00F906C7">
      <w:pPr>
        <w:autoSpaceDE w:val="0"/>
        <w:autoSpaceDN w:val="0"/>
        <w:adjustRightInd w:val="0"/>
        <w:ind w:left="2880" w:firstLine="720"/>
        <w:jc w:val="both"/>
        <w:rPr>
          <w:rFonts w:eastAsia="TimesNewRomanPSMT"/>
          <w:bCs/>
          <w:sz w:val="24"/>
          <w:szCs w:val="24"/>
          <w:lang w:val="sr-Cyrl-CS"/>
        </w:rPr>
      </w:pPr>
      <w:r w:rsidRPr="00C167D0">
        <w:rPr>
          <w:rFonts w:eastAsia="TimesNewRomanPSMT"/>
          <w:bCs/>
          <w:sz w:val="24"/>
          <w:szCs w:val="24"/>
          <w:lang w:val="sr-Cyrl-CS"/>
        </w:rPr>
        <w:t xml:space="preserve">    </w:t>
      </w:r>
    </w:p>
    <w:p w14:paraId="6374222F" w14:textId="77777777" w:rsidR="00F906C7" w:rsidRPr="00C167D0" w:rsidRDefault="00F906C7" w:rsidP="00F906C7">
      <w:pPr>
        <w:autoSpaceDE w:val="0"/>
        <w:autoSpaceDN w:val="0"/>
        <w:adjustRightInd w:val="0"/>
        <w:jc w:val="both"/>
        <w:rPr>
          <w:rFonts w:eastAsia="TimesNewRomanPS-BoldMT"/>
          <w:b/>
          <w:bCs/>
          <w:iCs/>
          <w:sz w:val="24"/>
          <w:szCs w:val="24"/>
          <w:lang w:val="sr-Cyrl-CS"/>
        </w:rPr>
      </w:pPr>
      <w:r w:rsidRPr="00C167D0">
        <w:rPr>
          <w:rFonts w:eastAsia="TimesNewRomanPS-BoldMT"/>
          <w:b/>
          <w:bCs/>
          <w:iCs/>
          <w:sz w:val="24"/>
          <w:szCs w:val="24"/>
          <w:lang w:val="sr-Cyrl-CS"/>
        </w:rPr>
        <w:t>_____________________________</w:t>
      </w:r>
      <w:r w:rsidRPr="00C167D0">
        <w:rPr>
          <w:rFonts w:eastAsia="TimesNewRomanPS-BoldMT"/>
          <w:b/>
          <w:bCs/>
          <w:iCs/>
          <w:sz w:val="24"/>
          <w:szCs w:val="24"/>
          <w:lang w:val="sr-Cyrl-CS"/>
        </w:rPr>
        <w:tab/>
      </w:r>
      <w:r w:rsidRPr="00C167D0">
        <w:rPr>
          <w:rFonts w:eastAsia="TimesNewRomanPS-BoldMT"/>
          <w:b/>
          <w:bCs/>
          <w:iCs/>
          <w:sz w:val="24"/>
          <w:szCs w:val="24"/>
          <w:lang w:val="sr-Cyrl-CS"/>
        </w:rPr>
        <w:tab/>
      </w:r>
      <w:r w:rsidRPr="00C167D0">
        <w:rPr>
          <w:rFonts w:eastAsia="TimesNewRomanPS-BoldMT"/>
          <w:b/>
          <w:bCs/>
          <w:iCs/>
          <w:sz w:val="24"/>
          <w:szCs w:val="24"/>
          <w:lang w:val="sr-Cyrl-RS"/>
        </w:rPr>
        <w:t xml:space="preserve">     </w:t>
      </w:r>
      <w:r w:rsidRPr="00C167D0">
        <w:rPr>
          <w:rFonts w:eastAsia="TimesNewRomanPS-BoldMT"/>
          <w:b/>
          <w:bCs/>
          <w:iCs/>
          <w:sz w:val="24"/>
          <w:szCs w:val="24"/>
          <w:lang w:val="sr-Cyrl-RS"/>
        </w:rPr>
        <w:tab/>
        <w:t xml:space="preserve">        </w:t>
      </w:r>
      <w:r w:rsidRPr="00C167D0">
        <w:rPr>
          <w:rFonts w:eastAsia="TimesNewRomanPS-BoldMT"/>
          <w:b/>
          <w:bCs/>
          <w:iCs/>
          <w:sz w:val="24"/>
          <w:szCs w:val="24"/>
          <w:lang w:val="sr-Cyrl-CS"/>
        </w:rPr>
        <w:t>______________________________</w:t>
      </w:r>
    </w:p>
    <w:p w14:paraId="79504AD3" w14:textId="77777777" w:rsidR="00F906C7" w:rsidRPr="00C167D0" w:rsidRDefault="00F906C7" w:rsidP="00F906C7">
      <w:pPr>
        <w:tabs>
          <w:tab w:val="left" w:pos="6028"/>
        </w:tabs>
        <w:autoSpaceDE w:val="0"/>
        <w:autoSpaceDN w:val="0"/>
        <w:adjustRightInd w:val="0"/>
        <w:ind w:left="360"/>
        <w:rPr>
          <w:b/>
          <w:bCs/>
          <w:iCs/>
          <w:sz w:val="24"/>
          <w:szCs w:val="24"/>
          <w:lang w:val="sr-Cyrl-CS"/>
        </w:rPr>
      </w:pPr>
    </w:p>
    <w:p w14:paraId="1853741F" w14:textId="77777777" w:rsidR="00F906C7" w:rsidRPr="00C167D0"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549A794A" w14:textId="7C9C3F5D" w:rsidR="00F906C7" w:rsidRPr="00C167D0" w:rsidRDefault="00F906C7" w:rsidP="00F906C7">
      <w:pPr>
        <w:suppressAutoHyphens/>
        <w:jc w:val="both"/>
        <w:rPr>
          <w:bCs/>
          <w:iCs/>
          <w:sz w:val="24"/>
          <w:szCs w:val="24"/>
          <w:lang w:val="sr-Cyrl-RS" w:eastAsia="ar-SA"/>
        </w:rPr>
      </w:pPr>
      <w:r w:rsidRPr="00C167D0">
        <w:rPr>
          <w:b/>
          <w:bCs/>
          <w:iCs/>
          <w:sz w:val="24"/>
          <w:szCs w:val="24"/>
          <w:lang w:val="sr-Cyrl-RS" w:eastAsia="ar-SA"/>
        </w:rPr>
        <w:t xml:space="preserve">          Напомена:</w:t>
      </w:r>
      <w:r w:rsidRPr="00C167D0">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452BF648" w14:textId="77777777" w:rsidR="00322A56" w:rsidRPr="00C167D0" w:rsidRDefault="00322A56" w:rsidP="00F906C7">
      <w:pPr>
        <w:suppressAutoHyphens/>
        <w:jc w:val="both"/>
        <w:rPr>
          <w:bCs/>
          <w:iCs/>
          <w:sz w:val="24"/>
          <w:szCs w:val="24"/>
          <w:lang w:val="sr-Cyrl-RS" w:eastAsia="ar-SA"/>
        </w:rPr>
      </w:pPr>
    </w:p>
    <w:p w14:paraId="4293FF4C" w14:textId="77777777" w:rsidR="00322A56" w:rsidRPr="00C167D0" w:rsidRDefault="00322A56" w:rsidP="00F906C7">
      <w:pPr>
        <w:suppressAutoHyphens/>
        <w:jc w:val="both"/>
        <w:rPr>
          <w:bCs/>
          <w:iCs/>
          <w:sz w:val="24"/>
          <w:szCs w:val="24"/>
          <w:lang w:val="sr-Cyrl-RS" w:eastAsia="ar-SA"/>
        </w:rPr>
      </w:pPr>
    </w:p>
    <w:p w14:paraId="42B5E9F7" w14:textId="77777777" w:rsidR="00322A56" w:rsidRPr="00C167D0" w:rsidRDefault="00322A56" w:rsidP="00F906C7">
      <w:pPr>
        <w:suppressAutoHyphens/>
        <w:jc w:val="both"/>
        <w:rPr>
          <w:bCs/>
          <w:iCs/>
          <w:sz w:val="24"/>
          <w:szCs w:val="24"/>
          <w:lang w:val="sr-Cyrl-RS" w:eastAsia="ar-SA"/>
        </w:rPr>
      </w:pPr>
    </w:p>
    <w:p w14:paraId="57DD7D06" w14:textId="77777777" w:rsidR="00322A56" w:rsidRPr="00C167D0" w:rsidRDefault="00322A56" w:rsidP="00F906C7">
      <w:pPr>
        <w:suppressAutoHyphens/>
        <w:jc w:val="both"/>
        <w:rPr>
          <w:bCs/>
          <w:iCs/>
          <w:sz w:val="24"/>
          <w:szCs w:val="24"/>
          <w:lang w:val="sr-Cyrl-RS" w:eastAsia="ar-SA"/>
        </w:rPr>
      </w:pPr>
    </w:p>
    <w:p w14:paraId="67123647" w14:textId="77777777" w:rsidR="00322A56" w:rsidRPr="00C167D0" w:rsidRDefault="00322A56" w:rsidP="00F906C7">
      <w:pPr>
        <w:suppressAutoHyphens/>
        <w:jc w:val="both"/>
        <w:rPr>
          <w:bCs/>
          <w:iCs/>
          <w:sz w:val="24"/>
          <w:szCs w:val="24"/>
          <w:lang w:val="sr-Cyrl-RS" w:eastAsia="ar-SA"/>
        </w:rPr>
      </w:pPr>
    </w:p>
    <w:p w14:paraId="40B93F99" w14:textId="77777777" w:rsidR="00322A56" w:rsidRPr="00C167D0" w:rsidRDefault="00322A56" w:rsidP="00F906C7">
      <w:pPr>
        <w:suppressAutoHyphens/>
        <w:jc w:val="both"/>
        <w:rPr>
          <w:bCs/>
          <w:iCs/>
          <w:sz w:val="24"/>
          <w:szCs w:val="24"/>
          <w:lang w:val="sr-Cyrl-RS" w:eastAsia="ar-SA"/>
        </w:rPr>
      </w:pPr>
    </w:p>
    <w:p w14:paraId="1DC9A973" w14:textId="77777777" w:rsidR="00322A56" w:rsidRPr="00C167D0" w:rsidRDefault="00322A56" w:rsidP="00F906C7">
      <w:pPr>
        <w:suppressAutoHyphens/>
        <w:jc w:val="both"/>
        <w:rPr>
          <w:bCs/>
          <w:iCs/>
          <w:sz w:val="24"/>
          <w:szCs w:val="24"/>
          <w:lang w:val="sr-Cyrl-RS" w:eastAsia="ar-SA"/>
        </w:rPr>
      </w:pPr>
    </w:p>
    <w:p w14:paraId="5C766496" w14:textId="77777777" w:rsidR="00322A56" w:rsidRPr="00C167D0" w:rsidRDefault="00322A56" w:rsidP="00F906C7">
      <w:pPr>
        <w:suppressAutoHyphens/>
        <w:jc w:val="both"/>
        <w:rPr>
          <w:bCs/>
          <w:iCs/>
          <w:sz w:val="24"/>
          <w:szCs w:val="24"/>
          <w:lang w:val="sr-Cyrl-RS" w:eastAsia="ar-SA"/>
        </w:rPr>
      </w:pPr>
    </w:p>
    <w:p w14:paraId="44FDB718" w14:textId="77777777" w:rsidR="00322A56" w:rsidRPr="00C167D0" w:rsidRDefault="00322A56" w:rsidP="00F906C7">
      <w:pPr>
        <w:suppressAutoHyphens/>
        <w:jc w:val="both"/>
        <w:rPr>
          <w:bCs/>
          <w:iCs/>
          <w:sz w:val="24"/>
          <w:szCs w:val="24"/>
          <w:lang w:val="sr-Cyrl-RS" w:eastAsia="ar-SA"/>
        </w:rPr>
      </w:pPr>
    </w:p>
    <w:p w14:paraId="5465DD13" w14:textId="77777777" w:rsidR="00322A56" w:rsidRPr="00C167D0" w:rsidRDefault="00322A56" w:rsidP="00F906C7">
      <w:pPr>
        <w:suppressAutoHyphens/>
        <w:jc w:val="both"/>
        <w:rPr>
          <w:bCs/>
          <w:iCs/>
          <w:sz w:val="24"/>
          <w:szCs w:val="24"/>
          <w:lang w:val="sr-Cyrl-RS" w:eastAsia="ar-SA"/>
        </w:rPr>
      </w:pPr>
    </w:p>
    <w:p w14:paraId="62DEF512" w14:textId="77777777" w:rsidR="00322A56" w:rsidRPr="00C167D0" w:rsidRDefault="00322A56" w:rsidP="00F906C7">
      <w:pPr>
        <w:suppressAutoHyphens/>
        <w:jc w:val="both"/>
        <w:rPr>
          <w:bCs/>
          <w:iCs/>
          <w:sz w:val="24"/>
          <w:szCs w:val="24"/>
          <w:lang w:val="sr-Cyrl-RS" w:eastAsia="ar-SA"/>
        </w:rPr>
      </w:pPr>
    </w:p>
    <w:p w14:paraId="1E6CA535" w14:textId="77777777" w:rsidR="00322A56" w:rsidRPr="00C167D0" w:rsidRDefault="00322A56" w:rsidP="00F906C7">
      <w:pPr>
        <w:suppressAutoHyphens/>
        <w:jc w:val="both"/>
        <w:rPr>
          <w:bCs/>
          <w:iCs/>
          <w:sz w:val="24"/>
          <w:szCs w:val="24"/>
          <w:lang w:val="sr-Cyrl-RS" w:eastAsia="ar-SA"/>
        </w:rPr>
      </w:pPr>
    </w:p>
    <w:p w14:paraId="490AAAC9" w14:textId="77777777" w:rsidR="00322A56" w:rsidRPr="00C167D0" w:rsidRDefault="00322A56" w:rsidP="00F906C7">
      <w:pPr>
        <w:suppressAutoHyphens/>
        <w:jc w:val="both"/>
        <w:rPr>
          <w:bCs/>
          <w:iCs/>
          <w:sz w:val="24"/>
          <w:szCs w:val="24"/>
          <w:lang w:val="sr-Cyrl-RS" w:eastAsia="ar-SA"/>
        </w:rPr>
      </w:pPr>
    </w:p>
    <w:p w14:paraId="3946B444" w14:textId="77777777" w:rsidR="00322A56" w:rsidRPr="00C167D0" w:rsidRDefault="00322A56" w:rsidP="00F906C7">
      <w:pPr>
        <w:suppressAutoHyphens/>
        <w:jc w:val="both"/>
        <w:rPr>
          <w:bCs/>
          <w:iCs/>
          <w:sz w:val="24"/>
          <w:szCs w:val="24"/>
          <w:lang w:val="sr-Cyrl-RS" w:eastAsia="ar-SA"/>
        </w:rPr>
      </w:pPr>
    </w:p>
    <w:p w14:paraId="687E66F9" w14:textId="77777777" w:rsidR="00322A56" w:rsidRPr="00C167D0" w:rsidRDefault="00322A56" w:rsidP="00F906C7">
      <w:pPr>
        <w:suppressAutoHyphens/>
        <w:jc w:val="both"/>
        <w:rPr>
          <w:bCs/>
          <w:iCs/>
          <w:sz w:val="24"/>
          <w:szCs w:val="24"/>
          <w:lang w:val="sr-Cyrl-RS" w:eastAsia="ar-SA"/>
        </w:rPr>
      </w:pPr>
    </w:p>
    <w:p w14:paraId="226A1B80" w14:textId="3B0C2804" w:rsidR="00C04CBB" w:rsidRPr="00C167D0" w:rsidRDefault="00322A56" w:rsidP="008E1A45">
      <w:pPr>
        <w:suppressAutoHyphens/>
        <w:jc w:val="both"/>
        <w:rPr>
          <w:bCs/>
          <w:iCs/>
          <w:lang w:eastAsia="ar-SA"/>
        </w:rPr>
      </w:pPr>
      <w:r w:rsidRPr="00C167D0">
        <w:rPr>
          <w:bCs/>
          <w:iCs/>
          <w:lang w:eastAsia="ar-SA"/>
        </w:rPr>
        <w:t xml:space="preserve">                                                                                                                                            </w:t>
      </w:r>
      <w:r w:rsidRPr="00C167D0">
        <w:rPr>
          <w:bCs/>
          <w:iCs/>
          <w:lang w:val="sr-Cyrl-RS" w:eastAsia="ar-SA"/>
        </w:rPr>
        <w:t xml:space="preserve">                             </w:t>
      </w:r>
      <w:r w:rsidRPr="00C167D0">
        <w:rPr>
          <w:bCs/>
          <w:iCs/>
          <w:lang w:eastAsia="ar-SA"/>
        </w:rPr>
        <w:t xml:space="preserve"> </w:t>
      </w:r>
    </w:p>
    <w:p w14:paraId="5C67EA6F" w14:textId="77777777" w:rsidR="008E1A45" w:rsidRPr="00C167D0" w:rsidRDefault="008E1A45" w:rsidP="008E1A45">
      <w:pPr>
        <w:suppressAutoHyphens/>
        <w:jc w:val="both"/>
        <w:rPr>
          <w:bCs/>
          <w:iCs/>
          <w:lang w:eastAsia="ar-SA"/>
        </w:rPr>
      </w:pPr>
    </w:p>
    <w:p w14:paraId="19997B05" w14:textId="77777777" w:rsidR="008E1A45" w:rsidRPr="00C167D0" w:rsidRDefault="008E1A45" w:rsidP="008E1A45">
      <w:pPr>
        <w:suppressAutoHyphens/>
        <w:jc w:val="both"/>
        <w:rPr>
          <w:b/>
          <w:sz w:val="24"/>
          <w:szCs w:val="24"/>
          <w:lang w:val="sr-Cyrl-RS"/>
        </w:rPr>
      </w:pPr>
    </w:p>
    <w:p w14:paraId="67A3300D" w14:textId="5BADC009" w:rsidR="00F906C7" w:rsidRPr="00C167D0" w:rsidRDefault="00F906C7" w:rsidP="00F906C7">
      <w:pPr>
        <w:jc w:val="center"/>
        <w:rPr>
          <w:b/>
          <w:bCs/>
          <w:iCs/>
          <w:sz w:val="24"/>
          <w:szCs w:val="24"/>
          <w:lang w:val="sr-Cyrl-RS"/>
        </w:rPr>
      </w:pPr>
      <w:r w:rsidRPr="00C167D0">
        <w:rPr>
          <w:b/>
          <w:sz w:val="24"/>
          <w:szCs w:val="24"/>
          <w:lang w:val="sr-Latn-RS"/>
        </w:rPr>
        <w:t>I</w:t>
      </w:r>
      <w:r w:rsidRPr="00C167D0">
        <w:rPr>
          <w:b/>
          <w:bCs/>
          <w:iCs/>
          <w:sz w:val="24"/>
          <w:szCs w:val="24"/>
        </w:rPr>
        <w:t>X/2</w:t>
      </w:r>
      <w:r w:rsidRPr="00C167D0">
        <w:rPr>
          <w:b/>
          <w:bCs/>
          <w:iCs/>
          <w:sz w:val="24"/>
          <w:szCs w:val="24"/>
          <w:lang w:val="sr-Cyrl-RS"/>
        </w:rPr>
        <w:t xml:space="preserve">   ОБРАЗАЦ ИЗЈАВЕ О ОБАВЕЗАМА ПОНУЂАЧА НА ОСНОВУ </w:t>
      </w:r>
    </w:p>
    <w:p w14:paraId="7A7757D5" w14:textId="77777777" w:rsidR="00F906C7" w:rsidRPr="00C167D0" w:rsidRDefault="00F906C7" w:rsidP="00F906C7">
      <w:pPr>
        <w:jc w:val="center"/>
        <w:rPr>
          <w:sz w:val="24"/>
          <w:szCs w:val="24"/>
        </w:rPr>
      </w:pPr>
      <w:r w:rsidRPr="00C167D0">
        <w:rPr>
          <w:b/>
          <w:bCs/>
          <w:iCs/>
          <w:sz w:val="24"/>
          <w:szCs w:val="24"/>
        </w:rPr>
        <w:t xml:space="preserve">ЧЛ. 75. СТАВ 2. ЗЈН </w:t>
      </w:r>
    </w:p>
    <w:p w14:paraId="4F7182E9" w14:textId="77777777" w:rsidR="00F906C7" w:rsidRPr="00C167D0" w:rsidRDefault="00F906C7" w:rsidP="00F906C7">
      <w:pPr>
        <w:tabs>
          <w:tab w:val="left" w:pos="6028"/>
        </w:tabs>
        <w:autoSpaceDE w:val="0"/>
        <w:autoSpaceDN w:val="0"/>
        <w:adjustRightInd w:val="0"/>
        <w:rPr>
          <w:bCs/>
          <w:iCs/>
          <w:sz w:val="24"/>
          <w:szCs w:val="24"/>
          <w:lang w:val="sr-Cyrl-RS"/>
        </w:rPr>
      </w:pPr>
    </w:p>
    <w:p w14:paraId="50B7FA49" w14:textId="77777777" w:rsidR="00F906C7" w:rsidRPr="00C167D0" w:rsidRDefault="00F906C7" w:rsidP="00F906C7">
      <w:pPr>
        <w:tabs>
          <w:tab w:val="left" w:pos="6028"/>
        </w:tabs>
        <w:autoSpaceDE w:val="0"/>
        <w:autoSpaceDN w:val="0"/>
        <w:adjustRightInd w:val="0"/>
        <w:rPr>
          <w:bCs/>
          <w:iCs/>
          <w:sz w:val="24"/>
          <w:szCs w:val="24"/>
          <w:lang w:val="sr-Cyrl-RS"/>
        </w:rPr>
      </w:pPr>
    </w:p>
    <w:p w14:paraId="3D09B3F6" w14:textId="77777777" w:rsidR="00F906C7" w:rsidRPr="00C167D0" w:rsidRDefault="00F906C7" w:rsidP="00F906C7">
      <w:pPr>
        <w:tabs>
          <w:tab w:val="left" w:pos="6028"/>
        </w:tabs>
        <w:autoSpaceDE w:val="0"/>
        <w:autoSpaceDN w:val="0"/>
        <w:adjustRightInd w:val="0"/>
        <w:rPr>
          <w:bCs/>
          <w:iCs/>
          <w:sz w:val="24"/>
          <w:szCs w:val="24"/>
          <w:lang w:val="sr-Cyrl-RS"/>
        </w:rPr>
      </w:pPr>
    </w:p>
    <w:p w14:paraId="3849BE5B" w14:textId="77777777" w:rsidR="00F906C7" w:rsidRPr="00C167D0" w:rsidRDefault="00F906C7" w:rsidP="00F906C7">
      <w:pPr>
        <w:tabs>
          <w:tab w:val="left" w:pos="6028"/>
        </w:tabs>
        <w:autoSpaceDE w:val="0"/>
        <w:autoSpaceDN w:val="0"/>
        <w:adjustRightInd w:val="0"/>
        <w:rPr>
          <w:bCs/>
          <w:iCs/>
          <w:sz w:val="24"/>
          <w:szCs w:val="24"/>
          <w:lang w:val="sr-Cyrl-RS"/>
        </w:rPr>
      </w:pPr>
    </w:p>
    <w:p w14:paraId="001888AC" w14:textId="77777777" w:rsidR="00F906C7" w:rsidRPr="00C167D0" w:rsidRDefault="00F906C7" w:rsidP="00F906C7">
      <w:pPr>
        <w:tabs>
          <w:tab w:val="left" w:pos="-3402"/>
        </w:tabs>
        <w:autoSpaceDE w:val="0"/>
        <w:autoSpaceDN w:val="0"/>
        <w:adjustRightInd w:val="0"/>
        <w:rPr>
          <w:bCs/>
          <w:iCs/>
          <w:sz w:val="24"/>
          <w:szCs w:val="24"/>
          <w:lang w:val="sr-Cyrl-RS"/>
        </w:rPr>
      </w:pPr>
      <w:r w:rsidRPr="00C167D0">
        <w:rPr>
          <w:bCs/>
          <w:iCs/>
          <w:sz w:val="24"/>
          <w:szCs w:val="24"/>
          <w:lang w:val="sr-Cyrl-RS"/>
        </w:rPr>
        <w:tab/>
        <w:t xml:space="preserve">На основу члана 75. став. 2. Закона о јавним набавкама („Сл. гласник РС” бр. 124/12, 14/15 и 68/15) </w:t>
      </w:r>
    </w:p>
    <w:p w14:paraId="483FD945" w14:textId="77777777" w:rsidR="00F906C7" w:rsidRPr="00C167D0" w:rsidRDefault="00F906C7" w:rsidP="00F906C7">
      <w:pPr>
        <w:tabs>
          <w:tab w:val="left" w:pos="6028"/>
        </w:tabs>
        <w:autoSpaceDE w:val="0"/>
        <w:autoSpaceDN w:val="0"/>
        <w:adjustRightInd w:val="0"/>
        <w:rPr>
          <w:bCs/>
          <w:iCs/>
          <w:sz w:val="24"/>
          <w:szCs w:val="24"/>
          <w:lang w:val="sr-Cyrl-RS"/>
        </w:rPr>
      </w:pPr>
    </w:p>
    <w:p w14:paraId="547EFB0B" w14:textId="77777777" w:rsidR="00F906C7" w:rsidRPr="00C167D0" w:rsidRDefault="00F906C7" w:rsidP="00F906C7">
      <w:pPr>
        <w:tabs>
          <w:tab w:val="left" w:pos="6028"/>
        </w:tabs>
        <w:autoSpaceDE w:val="0"/>
        <w:autoSpaceDN w:val="0"/>
        <w:adjustRightInd w:val="0"/>
        <w:rPr>
          <w:bCs/>
          <w:iCs/>
          <w:sz w:val="24"/>
          <w:szCs w:val="24"/>
          <w:lang w:val="sr-Cyrl-RS"/>
        </w:rPr>
      </w:pPr>
      <w:r w:rsidRPr="00C167D0">
        <w:rPr>
          <w:bCs/>
          <w:iCs/>
          <w:sz w:val="24"/>
          <w:szCs w:val="24"/>
          <w:lang w:val="sr-Cyrl-RS"/>
        </w:rPr>
        <w:t>________________________________________________________________________ (навести назив и адресу понуђача)</w:t>
      </w:r>
      <w:r w:rsidRPr="00C167D0">
        <w:rPr>
          <w:bCs/>
          <w:iCs/>
          <w:sz w:val="24"/>
          <w:szCs w:val="24"/>
          <w:lang w:val="sr-Cyrl-CS"/>
        </w:rPr>
        <w:t xml:space="preserve">  </w:t>
      </w:r>
      <w:r w:rsidRPr="00C167D0">
        <w:rPr>
          <w:bCs/>
          <w:iCs/>
          <w:sz w:val="24"/>
          <w:szCs w:val="24"/>
          <w:lang w:val="sr-Cyrl-RS"/>
        </w:rPr>
        <w:t>даје:</w:t>
      </w:r>
    </w:p>
    <w:p w14:paraId="2671A758" w14:textId="77777777" w:rsidR="00F906C7" w:rsidRPr="00C167D0" w:rsidRDefault="00F906C7" w:rsidP="00F906C7">
      <w:pPr>
        <w:tabs>
          <w:tab w:val="left" w:pos="6028"/>
        </w:tabs>
        <w:autoSpaceDE w:val="0"/>
        <w:autoSpaceDN w:val="0"/>
        <w:adjustRightInd w:val="0"/>
        <w:ind w:left="360"/>
        <w:rPr>
          <w:bCs/>
          <w:iCs/>
          <w:sz w:val="24"/>
          <w:szCs w:val="24"/>
          <w:lang w:val="sr-Cyrl-RS"/>
        </w:rPr>
      </w:pPr>
    </w:p>
    <w:p w14:paraId="712DA658" w14:textId="77777777" w:rsidR="00F906C7" w:rsidRPr="00C167D0" w:rsidRDefault="00F906C7" w:rsidP="00F906C7">
      <w:pPr>
        <w:tabs>
          <w:tab w:val="left" w:pos="6028"/>
        </w:tabs>
        <w:autoSpaceDE w:val="0"/>
        <w:autoSpaceDN w:val="0"/>
        <w:adjustRightInd w:val="0"/>
        <w:rPr>
          <w:bCs/>
          <w:iCs/>
          <w:sz w:val="24"/>
          <w:szCs w:val="24"/>
          <w:lang w:val="sr-Cyrl-CS"/>
        </w:rPr>
      </w:pPr>
    </w:p>
    <w:p w14:paraId="7F5373D4" w14:textId="77777777" w:rsidR="00F906C7" w:rsidRPr="00C167D0" w:rsidRDefault="00F906C7" w:rsidP="00F906C7">
      <w:pPr>
        <w:tabs>
          <w:tab w:val="left" w:pos="6028"/>
        </w:tabs>
        <w:autoSpaceDE w:val="0"/>
        <w:autoSpaceDN w:val="0"/>
        <w:adjustRightInd w:val="0"/>
        <w:ind w:left="360"/>
        <w:jc w:val="center"/>
        <w:rPr>
          <w:b/>
          <w:bCs/>
          <w:iCs/>
          <w:sz w:val="24"/>
          <w:szCs w:val="24"/>
          <w:lang w:val="sr-Cyrl-CS"/>
        </w:rPr>
      </w:pPr>
      <w:r w:rsidRPr="00C167D0">
        <w:rPr>
          <w:b/>
          <w:bCs/>
          <w:iCs/>
          <w:sz w:val="24"/>
          <w:szCs w:val="24"/>
          <w:lang w:val="sr-Cyrl-CS"/>
        </w:rPr>
        <w:t>ИЗЈАВУ</w:t>
      </w:r>
    </w:p>
    <w:p w14:paraId="3F8F8194" w14:textId="77777777" w:rsidR="00F906C7" w:rsidRPr="00C167D0" w:rsidRDefault="00F906C7" w:rsidP="00F906C7">
      <w:pPr>
        <w:tabs>
          <w:tab w:val="left" w:pos="6028"/>
        </w:tabs>
        <w:autoSpaceDE w:val="0"/>
        <w:autoSpaceDN w:val="0"/>
        <w:adjustRightInd w:val="0"/>
        <w:ind w:left="360"/>
        <w:jc w:val="both"/>
        <w:rPr>
          <w:bCs/>
          <w:iCs/>
          <w:sz w:val="24"/>
          <w:szCs w:val="24"/>
          <w:lang w:val="sr-Cyrl-CS"/>
        </w:rPr>
      </w:pPr>
    </w:p>
    <w:p w14:paraId="7F6AE474" w14:textId="77777777" w:rsidR="00F906C7" w:rsidRPr="00C167D0" w:rsidRDefault="00F906C7" w:rsidP="00F906C7">
      <w:pPr>
        <w:tabs>
          <w:tab w:val="left" w:pos="6028"/>
        </w:tabs>
        <w:autoSpaceDE w:val="0"/>
        <w:autoSpaceDN w:val="0"/>
        <w:adjustRightInd w:val="0"/>
        <w:jc w:val="both"/>
        <w:rPr>
          <w:bCs/>
          <w:iCs/>
          <w:sz w:val="24"/>
          <w:szCs w:val="24"/>
          <w:lang w:val="sr-Cyrl-RS"/>
        </w:rPr>
      </w:pPr>
      <w:r w:rsidRPr="00C167D0">
        <w:rPr>
          <w:bCs/>
          <w:iCs/>
          <w:sz w:val="24"/>
          <w:szCs w:val="24"/>
          <w:lang w:val="sr-Cyrl-CS"/>
        </w:rPr>
        <w:t>да је поштовао обавезе које произилазе из важећих прописа о заштити на раду, запошљавању и условима рада и заштити животне средине.</w:t>
      </w:r>
    </w:p>
    <w:p w14:paraId="42CB203D" w14:textId="77777777" w:rsidR="00F906C7" w:rsidRPr="00C167D0" w:rsidRDefault="00F906C7" w:rsidP="00F906C7">
      <w:pPr>
        <w:tabs>
          <w:tab w:val="left" w:pos="6028"/>
        </w:tabs>
        <w:autoSpaceDE w:val="0"/>
        <w:autoSpaceDN w:val="0"/>
        <w:adjustRightInd w:val="0"/>
        <w:ind w:left="360"/>
        <w:jc w:val="both"/>
        <w:rPr>
          <w:b/>
          <w:bCs/>
          <w:iCs/>
          <w:sz w:val="24"/>
          <w:szCs w:val="24"/>
          <w:lang w:val="sr-Cyrl-CS"/>
        </w:rPr>
      </w:pPr>
    </w:p>
    <w:p w14:paraId="05A0A5CC" w14:textId="77777777" w:rsidR="00F906C7" w:rsidRPr="00C167D0" w:rsidRDefault="00F906C7" w:rsidP="00F906C7">
      <w:pPr>
        <w:tabs>
          <w:tab w:val="left" w:pos="6028"/>
        </w:tabs>
        <w:autoSpaceDE w:val="0"/>
        <w:autoSpaceDN w:val="0"/>
        <w:adjustRightInd w:val="0"/>
        <w:ind w:left="360"/>
        <w:jc w:val="both"/>
        <w:rPr>
          <w:b/>
          <w:bCs/>
          <w:iCs/>
          <w:sz w:val="24"/>
          <w:szCs w:val="24"/>
          <w:lang w:val="sr-Cyrl-CS"/>
        </w:rPr>
      </w:pPr>
    </w:p>
    <w:p w14:paraId="7F052A38" w14:textId="77777777" w:rsidR="00F906C7" w:rsidRPr="00C167D0" w:rsidRDefault="00F906C7" w:rsidP="00F906C7">
      <w:pPr>
        <w:tabs>
          <w:tab w:val="left" w:pos="6028"/>
        </w:tabs>
        <w:autoSpaceDE w:val="0"/>
        <w:autoSpaceDN w:val="0"/>
        <w:adjustRightInd w:val="0"/>
        <w:ind w:left="360"/>
        <w:rPr>
          <w:b/>
          <w:bCs/>
          <w:iCs/>
          <w:sz w:val="24"/>
          <w:szCs w:val="24"/>
          <w:lang w:val="sr-Cyrl-CS"/>
        </w:rPr>
      </w:pPr>
    </w:p>
    <w:p w14:paraId="04319F82" w14:textId="77777777" w:rsidR="00F906C7" w:rsidRPr="00C167D0" w:rsidRDefault="00F906C7" w:rsidP="00F906C7">
      <w:pPr>
        <w:tabs>
          <w:tab w:val="left" w:pos="6028"/>
        </w:tabs>
        <w:autoSpaceDE w:val="0"/>
        <w:autoSpaceDN w:val="0"/>
        <w:adjustRightInd w:val="0"/>
        <w:ind w:left="360"/>
        <w:rPr>
          <w:b/>
          <w:bCs/>
          <w:iCs/>
          <w:sz w:val="24"/>
          <w:szCs w:val="24"/>
          <w:lang w:val="sr-Cyrl-CS"/>
        </w:rPr>
      </w:pPr>
    </w:p>
    <w:p w14:paraId="7EC0E6C2" w14:textId="77777777" w:rsidR="00F906C7" w:rsidRPr="00C167D0" w:rsidRDefault="00F906C7" w:rsidP="00F906C7">
      <w:pPr>
        <w:tabs>
          <w:tab w:val="left" w:pos="6028"/>
        </w:tabs>
        <w:autoSpaceDE w:val="0"/>
        <w:autoSpaceDN w:val="0"/>
        <w:adjustRightInd w:val="0"/>
        <w:ind w:left="360"/>
        <w:rPr>
          <w:b/>
          <w:bCs/>
          <w:iCs/>
          <w:sz w:val="24"/>
          <w:szCs w:val="24"/>
          <w:lang w:val="sr-Cyrl-CS"/>
        </w:rPr>
      </w:pPr>
    </w:p>
    <w:p w14:paraId="4961AAF2" w14:textId="66E22994" w:rsidR="00F906C7" w:rsidRPr="00C167D0" w:rsidRDefault="00F906C7" w:rsidP="00F906C7">
      <w:pPr>
        <w:autoSpaceDE w:val="0"/>
        <w:autoSpaceDN w:val="0"/>
        <w:adjustRightInd w:val="0"/>
        <w:jc w:val="both"/>
        <w:rPr>
          <w:rFonts w:eastAsia="TimesNewRomanPSMT"/>
          <w:bCs/>
          <w:sz w:val="24"/>
          <w:szCs w:val="24"/>
          <w:lang w:val="sr-Cyrl-CS"/>
        </w:rPr>
      </w:pPr>
      <w:r w:rsidRPr="00C167D0">
        <w:rPr>
          <w:b/>
          <w:bCs/>
          <w:iCs/>
          <w:sz w:val="24"/>
          <w:szCs w:val="24"/>
          <w:lang w:val="sr-Cyrl-CS"/>
        </w:rPr>
        <w:t xml:space="preserve">                      </w:t>
      </w:r>
      <w:r w:rsidRPr="00C167D0">
        <w:rPr>
          <w:rFonts w:eastAsia="TimesNewRomanPSMT"/>
          <w:bCs/>
          <w:sz w:val="24"/>
          <w:szCs w:val="24"/>
          <w:lang w:val="sr-Cyrl-CS"/>
        </w:rPr>
        <w:t xml:space="preserve">Датум </w:t>
      </w:r>
      <w:r w:rsidRPr="00C167D0">
        <w:rPr>
          <w:rFonts w:eastAsia="TimesNewRomanPSMT"/>
          <w:bCs/>
          <w:sz w:val="24"/>
          <w:szCs w:val="24"/>
          <w:lang w:val="sr-Cyrl-CS"/>
        </w:rPr>
        <w:tab/>
      </w:r>
      <w:r w:rsidRPr="00C167D0">
        <w:rPr>
          <w:rFonts w:eastAsia="TimesNewRomanPSMT"/>
          <w:bCs/>
          <w:sz w:val="24"/>
          <w:szCs w:val="24"/>
          <w:lang w:val="sr-Cyrl-RS"/>
        </w:rPr>
        <w:t xml:space="preserve">                   </w:t>
      </w:r>
      <w:r w:rsidRPr="00C167D0">
        <w:rPr>
          <w:rFonts w:eastAsia="TimesNewRomanPSMT"/>
          <w:bCs/>
          <w:sz w:val="24"/>
          <w:szCs w:val="24"/>
          <w:lang w:val="sr-Cyrl-CS"/>
        </w:rPr>
        <w:t xml:space="preserve"> </w:t>
      </w:r>
      <w:r w:rsidRPr="00C167D0">
        <w:rPr>
          <w:rFonts w:eastAsia="TimesNewRomanPSMT"/>
          <w:bCs/>
          <w:sz w:val="24"/>
          <w:szCs w:val="24"/>
          <w:lang w:val="sr-Cyrl-RS"/>
        </w:rPr>
        <w:t xml:space="preserve">              </w:t>
      </w:r>
      <w:r w:rsidRPr="00C167D0">
        <w:rPr>
          <w:rFonts w:eastAsia="TimesNewRomanPSMT"/>
          <w:bCs/>
          <w:sz w:val="24"/>
          <w:szCs w:val="24"/>
          <w:lang w:val="sr-Cyrl-RS"/>
        </w:rPr>
        <w:tab/>
      </w:r>
      <w:r w:rsidRPr="00C167D0">
        <w:rPr>
          <w:rFonts w:eastAsia="TimesNewRomanPSMT"/>
          <w:bCs/>
          <w:sz w:val="24"/>
          <w:szCs w:val="24"/>
          <w:lang w:val="sr-Cyrl-RS"/>
        </w:rPr>
        <w:tab/>
      </w:r>
      <w:r w:rsidR="0062687C" w:rsidRPr="00C167D0">
        <w:rPr>
          <w:rFonts w:eastAsia="TimesNewRomanPSMT"/>
          <w:bCs/>
          <w:sz w:val="24"/>
          <w:szCs w:val="24"/>
          <w:lang w:val="sr-Latn-RS"/>
        </w:rPr>
        <w:t xml:space="preserve">       </w:t>
      </w:r>
      <w:r w:rsidR="0062687C" w:rsidRPr="00C167D0">
        <w:rPr>
          <w:rFonts w:eastAsia="TimesNewRomanPSMT"/>
          <w:bCs/>
          <w:sz w:val="24"/>
          <w:szCs w:val="24"/>
          <w:lang w:val="sr-Cyrl-CS"/>
        </w:rPr>
        <w:t>П</w:t>
      </w:r>
      <w:r w:rsidRPr="00C167D0">
        <w:rPr>
          <w:rFonts w:eastAsia="TimesNewRomanPSMT"/>
          <w:bCs/>
          <w:sz w:val="24"/>
          <w:szCs w:val="24"/>
          <w:lang w:val="sr-Cyrl-CS"/>
        </w:rPr>
        <w:t>отпис овлашћеног лица  понуђача</w:t>
      </w:r>
    </w:p>
    <w:p w14:paraId="42E7D32A" w14:textId="77777777" w:rsidR="00F906C7" w:rsidRPr="00C167D0" w:rsidRDefault="00F906C7" w:rsidP="00F906C7">
      <w:pPr>
        <w:autoSpaceDE w:val="0"/>
        <w:autoSpaceDN w:val="0"/>
        <w:adjustRightInd w:val="0"/>
        <w:ind w:left="2880" w:firstLine="720"/>
        <w:jc w:val="both"/>
        <w:rPr>
          <w:rFonts w:eastAsia="TimesNewRomanPSMT"/>
          <w:bCs/>
          <w:sz w:val="24"/>
          <w:szCs w:val="24"/>
          <w:lang w:val="sr-Cyrl-CS"/>
        </w:rPr>
      </w:pPr>
      <w:r w:rsidRPr="00C167D0">
        <w:rPr>
          <w:rFonts w:eastAsia="TimesNewRomanPSMT"/>
          <w:bCs/>
          <w:sz w:val="24"/>
          <w:szCs w:val="24"/>
          <w:lang w:val="sr-Cyrl-CS"/>
        </w:rPr>
        <w:t xml:space="preserve">    </w:t>
      </w:r>
    </w:p>
    <w:p w14:paraId="529CD683" w14:textId="77777777" w:rsidR="00F906C7" w:rsidRPr="00C167D0" w:rsidRDefault="00F906C7" w:rsidP="00F906C7">
      <w:pPr>
        <w:autoSpaceDE w:val="0"/>
        <w:autoSpaceDN w:val="0"/>
        <w:adjustRightInd w:val="0"/>
        <w:jc w:val="both"/>
        <w:rPr>
          <w:rFonts w:eastAsia="TimesNewRomanPS-BoldMT"/>
          <w:b/>
          <w:bCs/>
          <w:iCs/>
          <w:sz w:val="24"/>
          <w:szCs w:val="24"/>
          <w:lang w:val="sr-Cyrl-CS"/>
        </w:rPr>
      </w:pPr>
      <w:r w:rsidRPr="00C167D0">
        <w:rPr>
          <w:rFonts w:eastAsia="TimesNewRomanPS-BoldMT"/>
          <w:b/>
          <w:bCs/>
          <w:iCs/>
          <w:sz w:val="24"/>
          <w:szCs w:val="24"/>
          <w:lang w:val="sr-Cyrl-CS"/>
        </w:rPr>
        <w:t>_____________________________</w:t>
      </w:r>
      <w:r w:rsidRPr="00C167D0">
        <w:rPr>
          <w:rFonts w:eastAsia="TimesNewRomanPS-BoldMT"/>
          <w:b/>
          <w:bCs/>
          <w:iCs/>
          <w:sz w:val="24"/>
          <w:szCs w:val="24"/>
          <w:lang w:val="sr-Cyrl-CS"/>
        </w:rPr>
        <w:tab/>
      </w:r>
      <w:r w:rsidRPr="00C167D0">
        <w:rPr>
          <w:rFonts w:eastAsia="TimesNewRomanPS-BoldMT"/>
          <w:b/>
          <w:bCs/>
          <w:iCs/>
          <w:sz w:val="24"/>
          <w:szCs w:val="24"/>
          <w:lang w:val="sr-Cyrl-CS"/>
        </w:rPr>
        <w:tab/>
      </w:r>
      <w:r w:rsidRPr="00C167D0">
        <w:rPr>
          <w:rFonts w:eastAsia="TimesNewRomanPS-BoldMT"/>
          <w:b/>
          <w:bCs/>
          <w:iCs/>
          <w:sz w:val="24"/>
          <w:szCs w:val="24"/>
          <w:lang w:val="sr-Cyrl-RS"/>
        </w:rPr>
        <w:t xml:space="preserve">      </w:t>
      </w:r>
      <w:r w:rsidRPr="00C167D0">
        <w:rPr>
          <w:rFonts w:eastAsia="TimesNewRomanPS-BoldMT"/>
          <w:b/>
          <w:bCs/>
          <w:iCs/>
          <w:sz w:val="24"/>
          <w:szCs w:val="24"/>
          <w:lang w:val="sr-Cyrl-RS"/>
        </w:rPr>
        <w:tab/>
        <w:t xml:space="preserve">        </w:t>
      </w:r>
      <w:r w:rsidRPr="00C167D0">
        <w:rPr>
          <w:rFonts w:eastAsia="TimesNewRomanPS-BoldMT"/>
          <w:b/>
          <w:bCs/>
          <w:iCs/>
          <w:sz w:val="24"/>
          <w:szCs w:val="24"/>
          <w:lang w:val="sr-Cyrl-CS"/>
        </w:rPr>
        <w:t>______________________________</w:t>
      </w:r>
    </w:p>
    <w:p w14:paraId="65DE3AC7" w14:textId="77777777" w:rsidR="00F906C7" w:rsidRPr="00C167D0" w:rsidRDefault="00F906C7" w:rsidP="00F906C7">
      <w:pPr>
        <w:tabs>
          <w:tab w:val="left" w:pos="6028"/>
        </w:tabs>
        <w:autoSpaceDE w:val="0"/>
        <w:autoSpaceDN w:val="0"/>
        <w:adjustRightInd w:val="0"/>
        <w:ind w:left="360"/>
        <w:rPr>
          <w:b/>
          <w:bCs/>
          <w:iCs/>
          <w:sz w:val="24"/>
          <w:szCs w:val="24"/>
          <w:lang w:val="sr-Cyrl-CS"/>
        </w:rPr>
      </w:pPr>
    </w:p>
    <w:p w14:paraId="1981C04F" w14:textId="77777777" w:rsidR="00F906C7" w:rsidRPr="00C167D0"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21BB4C46" w14:textId="3BB12C2D" w:rsidR="00F906C7" w:rsidRPr="00C167D0" w:rsidRDefault="00F906C7" w:rsidP="00F906C7">
      <w:pPr>
        <w:suppressAutoHyphens/>
        <w:jc w:val="both"/>
        <w:rPr>
          <w:bCs/>
          <w:iCs/>
          <w:sz w:val="24"/>
          <w:szCs w:val="24"/>
          <w:lang w:val="sr-Cyrl-RS" w:eastAsia="ar-SA"/>
        </w:rPr>
      </w:pPr>
      <w:r w:rsidRPr="00C167D0">
        <w:rPr>
          <w:b/>
          <w:bCs/>
          <w:iCs/>
          <w:sz w:val="24"/>
          <w:szCs w:val="24"/>
          <w:lang w:val="sr-Cyrl-RS" w:eastAsia="ar-SA"/>
        </w:rPr>
        <w:t xml:space="preserve">          Напомена:</w:t>
      </w:r>
      <w:r w:rsidRPr="00C167D0">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2969EE66" w14:textId="77777777" w:rsidR="00F906C7" w:rsidRPr="00C167D0"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5FEB9825" w14:textId="77777777" w:rsidR="00F906C7" w:rsidRPr="00C167D0"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6C389C27" w14:textId="77777777" w:rsidR="00F906C7" w:rsidRPr="00C167D0"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52CB86C4" w14:textId="77777777" w:rsidR="00F906C7" w:rsidRPr="00C167D0"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64FDFE1E" w14:textId="77777777" w:rsidR="00F906C7" w:rsidRPr="00C167D0"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7F0ABAD5" w14:textId="77777777" w:rsidR="00F906C7" w:rsidRPr="00C167D0" w:rsidRDefault="00F906C7" w:rsidP="00F906C7">
      <w:pPr>
        <w:autoSpaceDE w:val="0"/>
        <w:autoSpaceDN w:val="0"/>
        <w:adjustRightInd w:val="0"/>
        <w:rPr>
          <w:sz w:val="24"/>
          <w:szCs w:val="24"/>
          <w:lang w:val="sr-Cyrl-RS"/>
        </w:rPr>
      </w:pPr>
    </w:p>
    <w:p w14:paraId="59AE79D5" w14:textId="77777777" w:rsidR="00F906C7" w:rsidRPr="00C167D0" w:rsidRDefault="00F906C7" w:rsidP="00F906C7">
      <w:pPr>
        <w:autoSpaceDE w:val="0"/>
        <w:autoSpaceDN w:val="0"/>
        <w:adjustRightInd w:val="0"/>
        <w:rPr>
          <w:sz w:val="24"/>
          <w:szCs w:val="24"/>
          <w:lang w:val="sr-Cyrl-RS"/>
        </w:rPr>
      </w:pPr>
    </w:p>
    <w:p w14:paraId="1584D558" w14:textId="77777777" w:rsidR="00F906C7" w:rsidRPr="00C167D0" w:rsidRDefault="00F906C7" w:rsidP="00F906C7">
      <w:pPr>
        <w:autoSpaceDE w:val="0"/>
        <w:autoSpaceDN w:val="0"/>
        <w:adjustRightInd w:val="0"/>
        <w:rPr>
          <w:sz w:val="24"/>
          <w:szCs w:val="24"/>
          <w:lang w:val="sr-Cyrl-RS"/>
        </w:rPr>
      </w:pPr>
    </w:p>
    <w:p w14:paraId="23F95934" w14:textId="77777777" w:rsidR="00F906C7" w:rsidRPr="00C167D0" w:rsidRDefault="00F906C7" w:rsidP="00F906C7">
      <w:pPr>
        <w:autoSpaceDE w:val="0"/>
        <w:autoSpaceDN w:val="0"/>
        <w:adjustRightInd w:val="0"/>
        <w:rPr>
          <w:sz w:val="24"/>
          <w:szCs w:val="24"/>
          <w:lang w:val="sr-Cyrl-RS"/>
        </w:rPr>
      </w:pPr>
    </w:p>
    <w:p w14:paraId="39520819" w14:textId="77777777" w:rsidR="00F906C7" w:rsidRPr="00C167D0" w:rsidRDefault="00F906C7" w:rsidP="00F906C7">
      <w:pPr>
        <w:autoSpaceDE w:val="0"/>
        <w:autoSpaceDN w:val="0"/>
        <w:adjustRightInd w:val="0"/>
        <w:rPr>
          <w:sz w:val="24"/>
          <w:szCs w:val="24"/>
          <w:lang w:val="sr-Cyrl-RS"/>
        </w:rPr>
      </w:pPr>
    </w:p>
    <w:p w14:paraId="6CA816FA" w14:textId="77777777" w:rsidR="00F906C7" w:rsidRPr="00C167D0" w:rsidRDefault="00F906C7" w:rsidP="00F906C7">
      <w:pPr>
        <w:autoSpaceDE w:val="0"/>
        <w:autoSpaceDN w:val="0"/>
        <w:adjustRightInd w:val="0"/>
        <w:rPr>
          <w:sz w:val="24"/>
          <w:szCs w:val="24"/>
          <w:lang w:val="sr-Cyrl-RS"/>
        </w:rPr>
      </w:pPr>
    </w:p>
    <w:p w14:paraId="07866FA2" w14:textId="77777777" w:rsidR="00F906C7" w:rsidRPr="00C167D0"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RS"/>
        </w:rPr>
      </w:pPr>
      <w:r w:rsidRPr="00C167D0">
        <w:rPr>
          <w:b/>
          <w:sz w:val="24"/>
          <w:szCs w:val="24"/>
        </w:rPr>
        <w:lastRenderedPageBreak/>
        <w:t>X</w:t>
      </w:r>
      <w:r w:rsidRPr="00C167D0">
        <w:rPr>
          <w:b/>
          <w:sz w:val="24"/>
          <w:szCs w:val="24"/>
          <w:lang w:val="sr-Cyrl-CS"/>
        </w:rPr>
        <w:t xml:space="preserve"> ОБРАЗАЦ ТРОШКОВА ПРИПРЕМЕ ПОНУДЕ</w:t>
      </w:r>
    </w:p>
    <w:p w14:paraId="4B75423D" w14:textId="77777777" w:rsidR="00F906C7" w:rsidRPr="00C167D0"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6C7AF453" w14:textId="77777777" w:rsidR="00F906C7" w:rsidRPr="00C167D0" w:rsidRDefault="00F906C7" w:rsidP="00F906C7">
      <w:pPr>
        <w:pStyle w:val="Heading4"/>
        <w:rPr>
          <w:spacing w:val="-4"/>
          <w:sz w:val="24"/>
          <w:szCs w:val="24"/>
          <w:lang w:val="sr-Cyrl-CS"/>
        </w:rPr>
      </w:pPr>
      <w:r w:rsidRPr="00C167D0">
        <w:rPr>
          <w:b w:val="0"/>
          <w:bCs w:val="0"/>
          <w:sz w:val="24"/>
          <w:szCs w:val="24"/>
          <w:lang w:val="sr-Cyrl-CS"/>
        </w:rPr>
        <w:t xml:space="preserve">          Чланом 88. ЗЈН је предвиђено да:</w:t>
      </w:r>
    </w:p>
    <w:p w14:paraId="43FC1002" w14:textId="77777777" w:rsidR="00F906C7" w:rsidRPr="00C167D0" w:rsidRDefault="00F906C7" w:rsidP="00F906C7">
      <w:pPr>
        <w:pStyle w:val="NormalWeb"/>
        <w:jc w:val="both"/>
        <w:rPr>
          <w:spacing w:val="-4"/>
        </w:rPr>
      </w:pPr>
      <w:r w:rsidRPr="00C167D0">
        <w:rPr>
          <w:spacing w:val="-4"/>
        </w:rPr>
        <w:t xml:space="preserve"> 1) Понуђач може да у оквиру понуде достави укупан износ и структуру трошкова припремања понуде.</w:t>
      </w:r>
    </w:p>
    <w:p w14:paraId="37FF004F" w14:textId="77777777" w:rsidR="00F906C7" w:rsidRPr="00C167D0" w:rsidRDefault="00F906C7" w:rsidP="00F906C7">
      <w:pPr>
        <w:pStyle w:val="NormalWeb"/>
        <w:jc w:val="both"/>
        <w:rPr>
          <w:spacing w:val="-4"/>
        </w:rPr>
      </w:pPr>
      <w:r w:rsidRPr="00C167D0">
        <w:rPr>
          <w:spacing w:val="-4"/>
        </w:rPr>
        <w:t>2) Трошкове припреме и подношења понуде сноси искључиво понуђач и не може тражити од наручиоца накнаду трошкова.</w:t>
      </w:r>
    </w:p>
    <w:p w14:paraId="4CBB9989" w14:textId="77777777" w:rsidR="00F906C7" w:rsidRPr="00C167D0" w:rsidRDefault="00F906C7" w:rsidP="00F906C7">
      <w:pPr>
        <w:pStyle w:val="NormalWeb"/>
        <w:jc w:val="both"/>
        <w:rPr>
          <w:spacing w:val="-4"/>
        </w:rPr>
      </w:pPr>
      <w:r w:rsidRPr="00C167D0">
        <w:rPr>
          <w:spacing w:val="-4"/>
        </w:rPr>
        <w:t xml:space="preserve">3) </w:t>
      </w:r>
      <w:r w:rsidRPr="00C167D0">
        <w:rPr>
          <w:spacing w:val="-4"/>
          <w:lang w:val="sr-Cyrl-RS"/>
        </w:rPr>
        <w:t xml:space="preserve"> </w:t>
      </w:r>
      <w:r w:rsidRPr="00C167D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3FDF782" w14:textId="77777777" w:rsidR="00F906C7" w:rsidRPr="00C167D0" w:rsidRDefault="00F906C7" w:rsidP="00F906C7">
      <w:pPr>
        <w:pStyle w:val="NormalWeb"/>
        <w:jc w:val="both"/>
        <w:rPr>
          <w:spacing w:val="-4"/>
          <w:lang w:val="sr-Cyrl-RS"/>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42"/>
        <w:gridCol w:w="3924"/>
      </w:tblGrid>
      <w:tr w:rsidR="00F906C7" w:rsidRPr="00C167D0" w14:paraId="6C03DF7B" w14:textId="77777777" w:rsidTr="006244EC">
        <w:tc>
          <w:tcPr>
            <w:tcW w:w="1000" w:type="dxa"/>
          </w:tcPr>
          <w:p w14:paraId="510D0ECB" w14:textId="77777777" w:rsidR="00F906C7" w:rsidRPr="00C167D0" w:rsidRDefault="00F906C7" w:rsidP="006244EC">
            <w:pPr>
              <w:autoSpaceDE w:val="0"/>
              <w:autoSpaceDN w:val="0"/>
              <w:adjustRightInd w:val="0"/>
              <w:jc w:val="center"/>
              <w:rPr>
                <w:b/>
                <w:bCs/>
                <w:iCs/>
                <w:sz w:val="24"/>
                <w:szCs w:val="24"/>
              </w:rPr>
            </w:pPr>
          </w:p>
        </w:tc>
        <w:tc>
          <w:tcPr>
            <w:tcW w:w="3944" w:type="dxa"/>
          </w:tcPr>
          <w:p w14:paraId="7CFD500B" w14:textId="77777777" w:rsidR="00F906C7" w:rsidRPr="00C167D0" w:rsidRDefault="00F906C7" w:rsidP="006244EC">
            <w:pPr>
              <w:autoSpaceDE w:val="0"/>
              <w:autoSpaceDN w:val="0"/>
              <w:adjustRightInd w:val="0"/>
              <w:jc w:val="center"/>
              <w:rPr>
                <w:b/>
                <w:bCs/>
                <w:iCs/>
                <w:sz w:val="24"/>
                <w:szCs w:val="24"/>
              </w:rPr>
            </w:pPr>
          </w:p>
          <w:p w14:paraId="1CF4AF15" w14:textId="77777777" w:rsidR="00F906C7" w:rsidRPr="00C167D0" w:rsidRDefault="00F906C7" w:rsidP="006244EC">
            <w:pPr>
              <w:autoSpaceDE w:val="0"/>
              <w:autoSpaceDN w:val="0"/>
              <w:adjustRightInd w:val="0"/>
              <w:jc w:val="center"/>
              <w:rPr>
                <w:b/>
                <w:bCs/>
                <w:iCs/>
                <w:sz w:val="24"/>
                <w:szCs w:val="24"/>
              </w:rPr>
            </w:pPr>
            <w:r w:rsidRPr="00C167D0">
              <w:rPr>
                <w:b/>
                <w:bCs/>
                <w:iCs/>
                <w:sz w:val="24"/>
                <w:szCs w:val="24"/>
              </w:rPr>
              <w:t>Врста трошкова</w:t>
            </w:r>
          </w:p>
        </w:tc>
        <w:tc>
          <w:tcPr>
            <w:tcW w:w="4140" w:type="dxa"/>
          </w:tcPr>
          <w:p w14:paraId="71ED807B" w14:textId="77777777" w:rsidR="00F906C7" w:rsidRPr="00C167D0" w:rsidRDefault="00F906C7" w:rsidP="006244EC">
            <w:pPr>
              <w:autoSpaceDE w:val="0"/>
              <w:autoSpaceDN w:val="0"/>
              <w:adjustRightInd w:val="0"/>
              <w:jc w:val="center"/>
              <w:rPr>
                <w:b/>
                <w:bCs/>
                <w:iCs/>
                <w:sz w:val="24"/>
                <w:szCs w:val="24"/>
              </w:rPr>
            </w:pPr>
          </w:p>
          <w:p w14:paraId="3F66F64E" w14:textId="77777777" w:rsidR="00F906C7" w:rsidRPr="00C167D0" w:rsidRDefault="00F906C7" w:rsidP="006244EC">
            <w:pPr>
              <w:autoSpaceDE w:val="0"/>
              <w:autoSpaceDN w:val="0"/>
              <w:adjustRightInd w:val="0"/>
              <w:jc w:val="center"/>
              <w:rPr>
                <w:b/>
                <w:bCs/>
                <w:iCs/>
                <w:sz w:val="24"/>
                <w:szCs w:val="24"/>
              </w:rPr>
            </w:pPr>
            <w:r w:rsidRPr="00C167D0">
              <w:rPr>
                <w:b/>
                <w:bCs/>
                <w:iCs/>
                <w:sz w:val="24"/>
                <w:szCs w:val="24"/>
              </w:rPr>
              <w:t>Износ трошкова</w:t>
            </w:r>
          </w:p>
        </w:tc>
      </w:tr>
      <w:tr w:rsidR="00F906C7" w:rsidRPr="00C167D0" w14:paraId="2B66F168" w14:textId="77777777" w:rsidTr="006244EC">
        <w:tc>
          <w:tcPr>
            <w:tcW w:w="1000" w:type="dxa"/>
          </w:tcPr>
          <w:p w14:paraId="6BA16705" w14:textId="77777777" w:rsidR="00F906C7" w:rsidRPr="00C167D0" w:rsidRDefault="00F906C7" w:rsidP="006244EC">
            <w:pPr>
              <w:autoSpaceDE w:val="0"/>
              <w:autoSpaceDN w:val="0"/>
              <w:adjustRightInd w:val="0"/>
              <w:jc w:val="center"/>
              <w:rPr>
                <w:bCs/>
                <w:iCs/>
                <w:sz w:val="24"/>
                <w:szCs w:val="24"/>
              </w:rPr>
            </w:pPr>
          </w:p>
          <w:p w14:paraId="29FA160A" w14:textId="77777777" w:rsidR="00F906C7" w:rsidRPr="00C167D0" w:rsidRDefault="00F906C7" w:rsidP="006244EC">
            <w:pPr>
              <w:autoSpaceDE w:val="0"/>
              <w:autoSpaceDN w:val="0"/>
              <w:adjustRightInd w:val="0"/>
              <w:jc w:val="center"/>
              <w:rPr>
                <w:bCs/>
                <w:iCs/>
                <w:sz w:val="24"/>
                <w:szCs w:val="24"/>
              </w:rPr>
            </w:pPr>
            <w:r w:rsidRPr="00C167D0">
              <w:rPr>
                <w:bCs/>
                <w:iCs/>
                <w:sz w:val="24"/>
                <w:szCs w:val="24"/>
              </w:rPr>
              <w:t>1.</w:t>
            </w:r>
          </w:p>
        </w:tc>
        <w:tc>
          <w:tcPr>
            <w:tcW w:w="3944" w:type="dxa"/>
          </w:tcPr>
          <w:p w14:paraId="7A2C54C5" w14:textId="77777777" w:rsidR="00F906C7" w:rsidRPr="00C167D0" w:rsidRDefault="00F906C7" w:rsidP="006244EC">
            <w:pPr>
              <w:autoSpaceDE w:val="0"/>
              <w:autoSpaceDN w:val="0"/>
              <w:adjustRightInd w:val="0"/>
              <w:jc w:val="center"/>
              <w:rPr>
                <w:bCs/>
                <w:iCs/>
                <w:sz w:val="24"/>
                <w:szCs w:val="24"/>
              </w:rPr>
            </w:pPr>
          </w:p>
          <w:p w14:paraId="11BD134A" w14:textId="77777777" w:rsidR="00F906C7" w:rsidRPr="00C167D0" w:rsidRDefault="00F906C7" w:rsidP="006244EC">
            <w:pPr>
              <w:autoSpaceDE w:val="0"/>
              <w:autoSpaceDN w:val="0"/>
              <w:adjustRightInd w:val="0"/>
              <w:jc w:val="center"/>
              <w:rPr>
                <w:bCs/>
                <w:iCs/>
                <w:sz w:val="24"/>
                <w:szCs w:val="24"/>
              </w:rPr>
            </w:pPr>
          </w:p>
        </w:tc>
        <w:tc>
          <w:tcPr>
            <w:tcW w:w="4140" w:type="dxa"/>
          </w:tcPr>
          <w:p w14:paraId="1D99ABF7" w14:textId="77777777" w:rsidR="00F906C7" w:rsidRPr="00C167D0" w:rsidRDefault="00F906C7" w:rsidP="006244EC">
            <w:pPr>
              <w:autoSpaceDE w:val="0"/>
              <w:autoSpaceDN w:val="0"/>
              <w:adjustRightInd w:val="0"/>
              <w:jc w:val="center"/>
              <w:rPr>
                <w:bCs/>
                <w:iCs/>
                <w:sz w:val="24"/>
                <w:szCs w:val="24"/>
              </w:rPr>
            </w:pPr>
          </w:p>
        </w:tc>
      </w:tr>
      <w:tr w:rsidR="00F906C7" w:rsidRPr="00C167D0" w14:paraId="2EA9E5EA" w14:textId="77777777" w:rsidTr="006244EC">
        <w:tc>
          <w:tcPr>
            <w:tcW w:w="1000" w:type="dxa"/>
          </w:tcPr>
          <w:p w14:paraId="2747F1FB" w14:textId="77777777" w:rsidR="00F906C7" w:rsidRPr="00C167D0" w:rsidRDefault="00F906C7" w:rsidP="006244EC">
            <w:pPr>
              <w:autoSpaceDE w:val="0"/>
              <w:autoSpaceDN w:val="0"/>
              <w:adjustRightInd w:val="0"/>
              <w:jc w:val="center"/>
              <w:rPr>
                <w:bCs/>
                <w:iCs/>
                <w:sz w:val="24"/>
                <w:szCs w:val="24"/>
                <w:lang w:val="sr-Cyrl-RS"/>
              </w:rPr>
            </w:pPr>
            <w:r w:rsidRPr="00C167D0">
              <w:rPr>
                <w:bCs/>
                <w:iCs/>
                <w:sz w:val="24"/>
                <w:szCs w:val="24"/>
                <w:lang w:val="sr-Cyrl-RS"/>
              </w:rPr>
              <w:t>2.</w:t>
            </w:r>
          </w:p>
        </w:tc>
        <w:tc>
          <w:tcPr>
            <w:tcW w:w="3944" w:type="dxa"/>
          </w:tcPr>
          <w:p w14:paraId="0E1B03CD" w14:textId="77777777" w:rsidR="00F906C7" w:rsidRPr="00C167D0" w:rsidRDefault="00F906C7" w:rsidP="006244EC">
            <w:pPr>
              <w:autoSpaceDE w:val="0"/>
              <w:autoSpaceDN w:val="0"/>
              <w:adjustRightInd w:val="0"/>
              <w:jc w:val="center"/>
              <w:rPr>
                <w:bCs/>
                <w:iCs/>
                <w:sz w:val="24"/>
                <w:szCs w:val="24"/>
              </w:rPr>
            </w:pPr>
          </w:p>
        </w:tc>
        <w:tc>
          <w:tcPr>
            <w:tcW w:w="4140" w:type="dxa"/>
          </w:tcPr>
          <w:p w14:paraId="3D6D8C3D" w14:textId="77777777" w:rsidR="00F906C7" w:rsidRPr="00C167D0" w:rsidRDefault="00F906C7" w:rsidP="006244EC">
            <w:pPr>
              <w:autoSpaceDE w:val="0"/>
              <w:autoSpaceDN w:val="0"/>
              <w:adjustRightInd w:val="0"/>
              <w:jc w:val="center"/>
              <w:rPr>
                <w:bCs/>
                <w:iCs/>
                <w:sz w:val="24"/>
                <w:szCs w:val="24"/>
              </w:rPr>
            </w:pPr>
          </w:p>
        </w:tc>
      </w:tr>
      <w:tr w:rsidR="00F906C7" w:rsidRPr="00C167D0" w14:paraId="6D9B0C5E" w14:textId="77777777" w:rsidTr="006244EC">
        <w:tc>
          <w:tcPr>
            <w:tcW w:w="1000" w:type="dxa"/>
          </w:tcPr>
          <w:p w14:paraId="46E60F1C" w14:textId="77777777" w:rsidR="00F906C7" w:rsidRPr="00C167D0" w:rsidRDefault="00F906C7" w:rsidP="006244EC">
            <w:pPr>
              <w:autoSpaceDE w:val="0"/>
              <w:autoSpaceDN w:val="0"/>
              <w:adjustRightInd w:val="0"/>
              <w:jc w:val="center"/>
              <w:rPr>
                <w:bCs/>
                <w:iCs/>
                <w:sz w:val="24"/>
                <w:szCs w:val="24"/>
                <w:lang w:val="sr-Cyrl-RS"/>
              </w:rPr>
            </w:pPr>
            <w:r w:rsidRPr="00C167D0">
              <w:rPr>
                <w:bCs/>
                <w:iCs/>
                <w:sz w:val="24"/>
                <w:szCs w:val="24"/>
                <w:lang w:val="sr-Cyrl-RS"/>
              </w:rPr>
              <w:t>3.</w:t>
            </w:r>
          </w:p>
        </w:tc>
        <w:tc>
          <w:tcPr>
            <w:tcW w:w="3944" w:type="dxa"/>
          </w:tcPr>
          <w:p w14:paraId="02DE7B7E" w14:textId="77777777" w:rsidR="00F906C7" w:rsidRPr="00C167D0" w:rsidRDefault="00F906C7" w:rsidP="006244EC">
            <w:pPr>
              <w:autoSpaceDE w:val="0"/>
              <w:autoSpaceDN w:val="0"/>
              <w:adjustRightInd w:val="0"/>
              <w:jc w:val="center"/>
              <w:rPr>
                <w:bCs/>
                <w:iCs/>
                <w:sz w:val="24"/>
                <w:szCs w:val="24"/>
              </w:rPr>
            </w:pPr>
          </w:p>
        </w:tc>
        <w:tc>
          <w:tcPr>
            <w:tcW w:w="4140" w:type="dxa"/>
          </w:tcPr>
          <w:p w14:paraId="2C344DD7" w14:textId="77777777" w:rsidR="00F906C7" w:rsidRPr="00C167D0" w:rsidRDefault="00F906C7" w:rsidP="006244EC">
            <w:pPr>
              <w:autoSpaceDE w:val="0"/>
              <w:autoSpaceDN w:val="0"/>
              <w:adjustRightInd w:val="0"/>
              <w:jc w:val="center"/>
              <w:rPr>
                <w:bCs/>
                <w:iCs/>
                <w:sz w:val="24"/>
                <w:szCs w:val="24"/>
              </w:rPr>
            </w:pPr>
          </w:p>
        </w:tc>
      </w:tr>
      <w:tr w:rsidR="00F906C7" w:rsidRPr="00C167D0" w14:paraId="7706A679" w14:textId="77777777" w:rsidTr="006244EC">
        <w:tc>
          <w:tcPr>
            <w:tcW w:w="1000" w:type="dxa"/>
          </w:tcPr>
          <w:p w14:paraId="70366C21" w14:textId="77777777" w:rsidR="00F906C7" w:rsidRPr="00C167D0" w:rsidRDefault="00F906C7" w:rsidP="006244EC">
            <w:pPr>
              <w:autoSpaceDE w:val="0"/>
              <w:autoSpaceDN w:val="0"/>
              <w:adjustRightInd w:val="0"/>
              <w:jc w:val="center"/>
              <w:rPr>
                <w:bCs/>
                <w:iCs/>
                <w:sz w:val="24"/>
                <w:szCs w:val="24"/>
                <w:lang w:val="sr-Cyrl-RS"/>
              </w:rPr>
            </w:pPr>
            <w:r w:rsidRPr="00C167D0">
              <w:rPr>
                <w:bCs/>
                <w:iCs/>
                <w:sz w:val="24"/>
                <w:szCs w:val="24"/>
                <w:lang w:val="sr-Cyrl-RS"/>
              </w:rPr>
              <w:t>4.</w:t>
            </w:r>
          </w:p>
        </w:tc>
        <w:tc>
          <w:tcPr>
            <w:tcW w:w="3944" w:type="dxa"/>
            <w:tcBorders>
              <w:bottom w:val="single" w:sz="4" w:space="0" w:color="auto"/>
            </w:tcBorders>
          </w:tcPr>
          <w:p w14:paraId="72DF2319" w14:textId="77777777" w:rsidR="00F906C7" w:rsidRPr="00C167D0" w:rsidRDefault="00F906C7" w:rsidP="006244EC">
            <w:pPr>
              <w:autoSpaceDE w:val="0"/>
              <w:autoSpaceDN w:val="0"/>
              <w:adjustRightInd w:val="0"/>
              <w:jc w:val="center"/>
              <w:rPr>
                <w:bCs/>
                <w:iCs/>
                <w:sz w:val="24"/>
                <w:szCs w:val="24"/>
              </w:rPr>
            </w:pPr>
          </w:p>
        </w:tc>
        <w:tc>
          <w:tcPr>
            <w:tcW w:w="4140" w:type="dxa"/>
          </w:tcPr>
          <w:p w14:paraId="755272AF" w14:textId="77777777" w:rsidR="00F906C7" w:rsidRPr="00C167D0" w:rsidRDefault="00F906C7" w:rsidP="006244EC">
            <w:pPr>
              <w:autoSpaceDE w:val="0"/>
              <w:autoSpaceDN w:val="0"/>
              <w:adjustRightInd w:val="0"/>
              <w:jc w:val="center"/>
              <w:rPr>
                <w:bCs/>
                <w:iCs/>
                <w:sz w:val="24"/>
                <w:szCs w:val="24"/>
              </w:rPr>
            </w:pPr>
          </w:p>
        </w:tc>
      </w:tr>
      <w:tr w:rsidR="00F906C7" w:rsidRPr="00C167D0" w14:paraId="5D36188A" w14:textId="77777777" w:rsidTr="006244EC">
        <w:tc>
          <w:tcPr>
            <w:tcW w:w="1000" w:type="dxa"/>
            <w:tcBorders>
              <w:right w:val="nil"/>
            </w:tcBorders>
          </w:tcPr>
          <w:p w14:paraId="552D5662" w14:textId="77777777" w:rsidR="00F906C7" w:rsidRPr="00C167D0" w:rsidRDefault="00F906C7" w:rsidP="006244EC">
            <w:pPr>
              <w:autoSpaceDE w:val="0"/>
              <w:autoSpaceDN w:val="0"/>
              <w:adjustRightInd w:val="0"/>
              <w:jc w:val="right"/>
              <w:rPr>
                <w:bCs/>
                <w:iCs/>
                <w:sz w:val="24"/>
                <w:szCs w:val="24"/>
                <w:lang w:val="sr-Cyrl-RS"/>
              </w:rPr>
            </w:pPr>
            <w:r w:rsidRPr="00C167D0">
              <w:rPr>
                <w:bCs/>
                <w:iCs/>
                <w:sz w:val="24"/>
                <w:szCs w:val="24"/>
                <w:lang w:val="sr-Cyrl-RS"/>
              </w:rPr>
              <w:t>Укупно</w:t>
            </w:r>
          </w:p>
        </w:tc>
        <w:tc>
          <w:tcPr>
            <w:tcW w:w="3944" w:type="dxa"/>
            <w:tcBorders>
              <w:left w:val="nil"/>
            </w:tcBorders>
          </w:tcPr>
          <w:p w14:paraId="4757D321" w14:textId="77777777" w:rsidR="00F906C7" w:rsidRPr="00C167D0" w:rsidRDefault="00F906C7" w:rsidP="006244EC">
            <w:pPr>
              <w:autoSpaceDE w:val="0"/>
              <w:autoSpaceDN w:val="0"/>
              <w:adjustRightInd w:val="0"/>
              <w:jc w:val="center"/>
              <w:rPr>
                <w:bCs/>
                <w:iCs/>
                <w:sz w:val="24"/>
                <w:szCs w:val="24"/>
              </w:rPr>
            </w:pPr>
          </w:p>
        </w:tc>
        <w:tc>
          <w:tcPr>
            <w:tcW w:w="4140" w:type="dxa"/>
          </w:tcPr>
          <w:p w14:paraId="0F4B778D" w14:textId="77777777" w:rsidR="00F906C7" w:rsidRPr="00C167D0" w:rsidRDefault="00F906C7" w:rsidP="006244EC">
            <w:pPr>
              <w:autoSpaceDE w:val="0"/>
              <w:autoSpaceDN w:val="0"/>
              <w:adjustRightInd w:val="0"/>
              <w:jc w:val="center"/>
              <w:rPr>
                <w:bCs/>
                <w:iCs/>
                <w:sz w:val="24"/>
                <w:szCs w:val="24"/>
              </w:rPr>
            </w:pPr>
          </w:p>
        </w:tc>
      </w:tr>
    </w:tbl>
    <w:p w14:paraId="7F58486F" w14:textId="77777777" w:rsidR="00F906C7" w:rsidRPr="00C167D0" w:rsidRDefault="00F906C7" w:rsidP="00F906C7">
      <w:pPr>
        <w:autoSpaceDE w:val="0"/>
        <w:autoSpaceDN w:val="0"/>
        <w:adjustRightInd w:val="0"/>
        <w:rPr>
          <w:b/>
          <w:bCs/>
          <w:iCs/>
          <w:sz w:val="24"/>
          <w:szCs w:val="24"/>
          <w:lang w:val="sr-Cyrl-RS"/>
        </w:rPr>
      </w:pPr>
    </w:p>
    <w:p w14:paraId="78DFD683" w14:textId="77777777" w:rsidR="000C3B7D" w:rsidRPr="00C167D0" w:rsidRDefault="000C3B7D" w:rsidP="00F906C7">
      <w:pPr>
        <w:autoSpaceDE w:val="0"/>
        <w:autoSpaceDN w:val="0"/>
        <w:adjustRightInd w:val="0"/>
        <w:rPr>
          <w:b/>
          <w:bCs/>
          <w:iCs/>
          <w:sz w:val="24"/>
          <w:szCs w:val="24"/>
          <w:lang w:val="sr-Cyrl-RS"/>
        </w:rPr>
      </w:pPr>
    </w:p>
    <w:p w14:paraId="3E355A19" w14:textId="77777777" w:rsidR="000C3B7D" w:rsidRPr="00C167D0" w:rsidRDefault="000C3B7D" w:rsidP="00F906C7">
      <w:pPr>
        <w:autoSpaceDE w:val="0"/>
        <w:autoSpaceDN w:val="0"/>
        <w:adjustRightInd w:val="0"/>
        <w:rPr>
          <w:b/>
          <w:bCs/>
          <w:iCs/>
          <w:sz w:val="24"/>
          <w:szCs w:val="24"/>
          <w:lang w:val="sr-Cyrl-RS"/>
        </w:rPr>
      </w:pPr>
    </w:p>
    <w:p w14:paraId="1FCE4A53" w14:textId="158436C0" w:rsidR="00F906C7" w:rsidRPr="00C167D0" w:rsidRDefault="00F906C7" w:rsidP="00F906C7">
      <w:pPr>
        <w:autoSpaceDE w:val="0"/>
        <w:autoSpaceDN w:val="0"/>
        <w:adjustRightInd w:val="0"/>
        <w:ind w:left="720" w:firstLine="720"/>
        <w:jc w:val="both"/>
        <w:rPr>
          <w:rFonts w:eastAsia="TimesNewRomanPSMT"/>
          <w:bCs/>
          <w:sz w:val="24"/>
          <w:szCs w:val="24"/>
          <w:lang w:val="sr-Cyrl-CS"/>
        </w:rPr>
      </w:pPr>
      <w:r w:rsidRPr="00C167D0">
        <w:rPr>
          <w:rFonts w:eastAsia="TimesNewRomanPSMT"/>
          <w:bCs/>
          <w:sz w:val="24"/>
          <w:szCs w:val="24"/>
          <w:lang w:val="sr-Cyrl-RS"/>
        </w:rPr>
        <w:t xml:space="preserve">Датум </w:t>
      </w:r>
      <w:r w:rsidRPr="00C167D0">
        <w:rPr>
          <w:rFonts w:eastAsia="TimesNewRomanPSMT"/>
          <w:bCs/>
          <w:sz w:val="24"/>
          <w:szCs w:val="24"/>
          <w:lang w:val="sr-Cyrl-RS"/>
        </w:rPr>
        <w:tab/>
      </w:r>
      <w:r w:rsidRPr="00C167D0">
        <w:rPr>
          <w:rFonts w:eastAsia="TimesNewRomanPSMT"/>
          <w:bCs/>
          <w:sz w:val="24"/>
          <w:szCs w:val="24"/>
          <w:lang w:val="sr-Cyrl-RS"/>
        </w:rPr>
        <w:tab/>
        <w:t xml:space="preserve">                     </w:t>
      </w:r>
      <w:r w:rsidR="00DF272E">
        <w:rPr>
          <w:rFonts w:eastAsia="TimesNewRomanPSMT"/>
          <w:bCs/>
          <w:sz w:val="24"/>
          <w:szCs w:val="24"/>
          <w:lang w:val="sr-Latn-RS"/>
        </w:rPr>
        <w:t xml:space="preserve">      </w:t>
      </w:r>
      <w:r w:rsidR="00DF272E">
        <w:rPr>
          <w:rFonts w:eastAsia="TimesNewRomanPSMT"/>
          <w:bCs/>
          <w:sz w:val="24"/>
          <w:szCs w:val="24"/>
          <w:lang w:val="sr-Cyrl-CS"/>
        </w:rPr>
        <w:t>П</w:t>
      </w:r>
      <w:r w:rsidRPr="00C167D0">
        <w:rPr>
          <w:rFonts w:eastAsia="TimesNewRomanPSMT"/>
          <w:bCs/>
          <w:sz w:val="24"/>
          <w:szCs w:val="24"/>
          <w:lang w:val="sr-Cyrl-CS"/>
        </w:rPr>
        <w:t xml:space="preserve">отпис овлашћеног лица </w:t>
      </w:r>
      <w:r w:rsidRPr="00C167D0">
        <w:rPr>
          <w:rFonts w:eastAsia="TimesNewRomanPSMT"/>
          <w:bCs/>
          <w:sz w:val="24"/>
          <w:szCs w:val="24"/>
          <w:lang w:val="sr-Cyrl-RS"/>
        </w:rPr>
        <w:t xml:space="preserve"> </w:t>
      </w:r>
      <w:r w:rsidRPr="00C167D0">
        <w:rPr>
          <w:rFonts w:eastAsia="TimesNewRomanPSMT"/>
          <w:bCs/>
          <w:sz w:val="24"/>
          <w:szCs w:val="24"/>
          <w:lang w:val="sr-Cyrl-CS"/>
        </w:rPr>
        <w:t>п</w:t>
      </w:r>
      <w:r w:rsidRPr="00C167D0">
        <w:rPr>
          <w:rFonts w:eastAsia="TimesNewRomanPSMT"/>
          <w:bCs/>
          <w:sz w:val="24"/>
          <w:szCs w:val="24"/>
          <w:lang w:val="sr-Cyrl-RS"/>
        </w:rPr>
        <w:t>онуђач</w:t>
      </w:r>
      <w:r w:rsidRPr="00C167D0">
        <w:rPr>
          <w:rFonts w:eastAsia="TimesNewRomanPSMT"/>
          <w:bCs/>
          <w:sz w:val="24"/>
          <w:szCs w:val="24"/>
          <w:lang w:val="sr-Cyrl-CS"/>
        </w:rPr>
        <w:t>а</w:t>
      </w:r>
    </w:p>
    <w:p w14:paraId="48061271" w14:textId="77777777" w:rsidR="000C3B7D" w:rsidRPr="00C167D0" w:rsidRDefault="000C3B7D" w:rsidP="00F906C7">
      <w:pPr>
        <w:autoSpaceDE w:val="0"/>
        <w:autoSpaceDN w:val="0"/>
        <w:adjustRightInd w:val="0"/>
        <w:ind w:left="2880" w:firstLine="720"/>
        <w:jc w:val="both"/>
        <w:rPr>
          <w:rFonts w:eastAsia="TimesNewRomanPSMT"/>
          <w:bCs/>
          <w:sz w:val="24"/>
          <w:szCs w:val="24"/>
          <w:lang w:val="sr-Cyrl-RS"/>
        </w:rPr>
      </w:pPr>
    </w:p>
    <w:p w14:paraId="2BFE4D0C" w14:textId="77777777" w:rsidR="00F906C7" w:rsidRPr="00C167D0" w:rsidRDefault="00F906C7" w:rsidP="00F906C7">
      <w:pPr>
        <w:autoSpaceDE w:val="0"/>
        <w:autoSpaceDN w:val="0"/>
        <w:adjustRightInd w:val="0"/>
        <w:ind w:left="2880" w:firstLine="720"/>
        <w:jc w:val="both"/>
        <w:rPr>
          <w:rFonts w:eastAsia="TimesNewRomanPSMT"/>
          <w:bCs/>
          <w:sz w:val="24"/>
          <w:szCs w:val="24"/>
          <w:lang w:val="sr-Cyrl-RS"/>
        </w:rPr>
      </w:pPr>
      <w:r w:rsidRPr="00C167D0">
        <w:rPr>
          <w:rFonts w:eastAsia="TimesNewRomanPSMT"/>
          <w:bCs/>
          <w:sz w:val="24"/>
          <w:szCs w:val="24"/>
          <w:lang w:val="sr-Cyrl-RS"/>
        </w:rPr>
        <w:t xml:space="preserve">    </w:t>
      </w:r>
    </w:p>
    <w:p w14:paraId="55DE9096" w14:textId="77777777" w:rsidR="00F906C7" w:rsidRPr="00C167D0" w:rsidRDefault="00F906C7" w:rsidP="00F906C7">
      <w:pPr>
        <w:autoSpaceDE w:val="0"/>
        <w:autoSpaceDN w:val="0"/>
        <w:adjustRightInd w:val="0"/>
        <w:jc w:val="both"/>
        <w:rPr>
          <w:rFonts w:eastAsia="TimesNewRomanPS-BoldMT"/>
          <w:b/>
          <w:bCs/>
          <w:iCs/>
          <w:sz w:val="24"/>
          <w:szCs w:val="24"/>
          <w:lang w:val="sr-Cyrl-RS"/>
        </w:rPr>
      </w:pPr>
      <w:r w:rsidRPr="00C167D0">
        <w:rPr>
          <w:rFonts w:eastAsia="TimesNewRomanPS-BoldMT"/>
          <w:b/>
          <w:bCs/>
          <w:iCs/>
          <w:sz w:val="24"/>
          <w:szCs w:val="24"/>
          <w:lang w:val="sr-Cyrl-RS"/>
        </w:rPr>
        <w:t xml:space="preserve">           __________________</w:t>
      </w:r>
      <w:r w:rsidRPr="00C167D0">
        <w:rPr>
          <w:rFonts w:eastAsia="TimesNewRomanPS-BoldMT"/>
          <w:b/>
          <w:bCs/>
          <w:iCs/>
          <w:sz w:val="24"/>
          <w:szCs w:val="24"/>
          <w:lang w:val="sr-Cyrl-RS"/>
        </w:rPr>
        <w:tab/>
        <w:t xml:space="preserve">                            _____________________________</w:t>
      </w:r>
    </w:p>
    <w:p w14:paraId="565DB26B" w14:textId="77777777" w:rsidR="00F906C7" w:rsidRPr="00C167D0" w:rsidRDefault="00F906C7" w:rsidP="00F906C7">
      <w:pPr>
        <w:autoSpaceDE w:val="0"/>
        <w:autoSpaceDN w:val="0"/>
        <w:adjustRightInd w:val="0"/>
        <w:jc w:val="both"/>
        <w:rPr>
          <w:rFonts w:eastAsia="TimesNewRomanPS-BoldMT"/>
          <w:b/>
          <w:bCs/>
          <w:iCs/>
          <w:sz w:val="24"/>
          <w:szCs w:val="24"/>
          <w:lang w:val="sr-Cyrl-RS"/>
        </w:rPr>
      </w:pPr>
    </w:p>
    <w:p w14:paraId="63928A3C" w14:textId="77777777" w:rsidR="00F906C7" w:rsidRPr="00C167D0" w:rsidRDefault="00F906C7" w:rsidP="00F906C7">
      <w:pPr>
        <w:autoSpaceDE w:val="0"/>
        <w:autoSpaceDN w:val="0"/>
        <w:adjustRightInd w:val="0"/>
        <w:jc w:val="both"/>
        <w:rPr>
          <w:b/>
          <w:bCs/>
          <w:iCs/>
          <w:sz w:val="24"/>
          <w:szCs w:val="24"/>
          <w:lang w:val="sr-Cyrl-RS"/>
        </w:rPr>
      </w:pPr>
    </w:p>
    <w:p w14:paraId="07CE180F" w14:textId="77777777" w:rsidR="00F906C7" w:rsidRPr="00C167D0" w:rsidRDefault="00F906C7" w:rsidP="00F906C7">
      <w:pPr>
        <w:autoSpaceDE w:val="0"/>
        <w:autoSpaceDN w:val="0"/>
        <w:adjustRightInd w:val="0"/>
        <w:jc w:val="both"/>
        <w:rPr>
          <w:b/>
          <w:bCs/>
          <w:iCs/>
          <w:sz w:val="24"/>
          <w:szCs w:val="24"/>
          <w:lang w:val="sr-Cyrl-RS"/>
        </w:rPr>
      </w:pPr>
    </w:p>
    <w:p w14:paraId="087DBF62" w14:textId="77777777" w:rsidR="00F906C7" w:rsidRPr="00C167D0" w:rsidRDefault="00F906C7" w:rsidP="00F906C7">
      <w:pPr>
        <w:autoSpaceDE w:val="0"/>
        <w:autoSpaceDN w:val="0"/>
        <w:adjustRightInd w:val="0"/>
        <w:jc w:val="both"/>
        <w:rPr>
          <w:bCs/>
          <w:iCs/>
          <w:sz w:val="24"/>
          <w:szCs w:val="24"/>
          <w:lang w:val="sr-Cyrl-RS"/>
        </w:rPr>
      </w:pPr>
      <w:r w:rsidRPr="00C167D0">
        <w:rPr>
          <w:b/>
          <w:bCs/>
          <w:iCs/>
          <w:sz w:val="24"/>
          <w:szCs w:val="24"/>
          <w:lang w:val="sr-Cyrl-RS"/>
        </w:rPr>
        <w:t xml:space="preserve">Напомена: </w:t>
      </w:r>
      <w:r w:rsidRPr="00C167D0">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5B23D476" w14:textId="77777777" w:rsidR="00F906C7" w:rsidRPr="00C167D0" w:rsidRDefault="00F906C7" w:rsidP="00F906C7">
      <w:pPr>
        <w:autoSpaceDE w:val="0"/>
        <w:autoSpaceDN w:val="0"/>
        <w:adjustRightInd w:val="0"/>
        <w:ind w:left="360"/>
        <w:rPr>
          <w:sz w:val="24"/>
          <w:szCs w:val="24"/>
          <w:lang w:val="sr-Cyrl-RS"/>
        </w:rPr>
      </w:pPr>
    </w:p>
    <w:p w14:paraId="089AA61C" w14:textId="77777777" w:rsidR="00F906C7" w:rsidRPr="00C167D0" w:rsidRDefault="00F906C7" w:rsidP="00F906C7">
      <w:pPr>
        <w:autoSpaceDE w:val="0"/>
        <w:autoSpaceDN w:val="0"/>
        <w:adjustRightInd w:val="0"/>
        <w:ind w:left="360"/>
        <w:rPr>
          <w:sz w:val="24"/>
          <w:szCs w:val="24"/>
          <w:lang w:val="sr-Latn-RS"/>
        </w:rPr>
      </w:pPr>
    </w:p>
    <w:p w14:paraId="2FE34196" w14:textId="77777777" w:rsidR="00F906C7" w:rsidRPr="00C167D0" w:rsidRDefault="00F906C7" w:rsidP="00F906C7">
      <w:pPr>
        <w:autoSpaceDE w:val="0"/>
        <w:autoSpaceDN w:val="0"/>
        <w:adjustRightInd w:val="0"/>
        <w:ind w:left="360"/>
        <w:rPr>
          <w:sz w:val="24"/>
          <w:szCs w:val="24"/>
          <w:lang w:val="sr-Latn-RS"/>
        </w:rPr>
      </w:pPr>
    </w:p>
    <w:p w14:paraId="3C57E0EC" w14:textId="77777777" w:rsidR="000C3B7D" w:rsidRPr="00C167D0" w:rsidRDefault="00322A56" w:rsidP="00F906C7">
      <w:pPr>
        <w:autoSpaceDE w:val="0"/>
        <w:autoSpaceDN w:val="0"/>
        <w:adjustRightInd w:val="0"/>
        <w:ind w:left="360"/>
        <w:rPr>
          <w:sz w:val="24"/>
          <w:szCs w:val="24"/>
          <w:lang w:val="sr-Latn-RS"/>
        </w:rPr>
      </w:pPr>
      <w:r w:rsidRPr="00C167D0">
        <w:rPr>
          <w:sz w:val="24"/>
          <w:szCs w:val="24"/>
          <w:lang w:val="sr-Latn-RS"/>
        </w:rPr>
        <w:t xml:space="preserve">                                     </w:t>
      </w:r>
      <w:r w:rsidR="00A1624C" w:rsidRPr="00C167D0">
        <w:rPr>
          <w:sz w:val="24"/>
          <w:szCs w:val="24"/>
          <w:lang w:val="sr-Latn-RS"/>
        </w:rPr>
        <w:t xml:space="preserve">                              </w:t>
      </w:r>
      <w:r w:rsidRPr="00C167D0">
        <w:rPr>
          <w:sz w:val="24"/>
          <w:szCs w:val="24"/>
          <w:lang w:val="sr-Latn-RS"/>
        </w:rPr>
        <w:t xml:space="preserve">                                             </w:t>
      </w:r>
    </w:p>
    <w:p w14:paraId="125C97E0" w14:textId="77777777" w:rsidR="000C3B7D" w:rsidRPr="00C167D0" w:rsidRDefault="000C3B7D" w:rsidP="00F906C7">
      <w:pPr>
        <w:autoSpaceDE w:val="0"/>
        <w:autoSpaceDN w:val="0"/>
        <w:adjustRightInd w:val="0"/>
        <w:ind w:left="360"/>
        <w:rPr>
          <w:sz w:val="24"/>
          <w:szCs w:val="24"/>
          <w:lang w:val="sr-Latn-RS"/>
        </w:rPr>
      </w:pPr>
    </w:p>
    <w:p w14:paraId="053B3390" w14:textId="77777777" w:rsidR="000C3B7D" w:rsidRPr="00C167D0" w:rsidRDefault="000C3B7D" w:rsidP="00F906C7">
      <w:pPr>
        <w:autoSpaceDE w:val="0"/>
        <w:autoSpaceDN w:val="0"/>
        <w:adjustRightInd w:val="0"/>
        <w:ind w:left="360"/>
        <w:rPr>
          <w:sz w:val="24"/>
          <w:szCs w:val="24"/>
          <w:lang w:val="sr-Latn-RS"/>
        </w:rPr>
      </w:pPr>
    </w:p>
    <w:p w14:paraId="4B35BDDB" w14:textId="77777777" w:rsidR="000C3B7D" w:rsidRPr="00C167D0" w:rsidRDefault="000C3B7D" w:rsidP="00F906C7">
      <w:pPr>
        <w:autoSpaceDE w:val="0"/>
        <w:autoSpaceDN w:val="0"/>
        <w:adjustRightInd w:val="0"/>
        <w:ind w:left="360"/>
        <w:rPr>
          <w:sz w:val="24"/>
          <w:szCs w:val="24"/>
          <w:lang w:val="sr-Latn-RS"/>
        </w:rPr>
      </w:pPr>
    </w:p>
    <w:p w14:paraId="67C14A48" w14:textId="77777777" w:rsidR="000C3B7D" w:rsidRPr="00C167D0" w:rsidRDefault="000C3B7D" w:rsidP="00F906C7">
      <w:pPr>
        <w:autoSpaceDE w:val="0"/>
        <w:autoSpaceDN w:val="0"/>
        <w:adjustRightInd w:val="0"/>
        <w:ind w:left="360"/>
        <w:rPr>
          <w:sz w:val="24"/>
          <w:szCs w:val="24"/>
          <w:lang w:val="sr-Latn-RS"/>
        </w:rPr>
      </w:pPr>
    </w:p>
    <w:p w14:paraId="7D4B902F" w14:textId="77777777" w:rsidR="000C3B7D" w:rsidRPr="00C167D0" w:rsidRDefault="000C3B7D" w:rsidP="00F906C7">
      <w:pPr>
        <w:autoSpaceDE w:val="0"/>
        <w:autoSpaceDN w:val="0"/>
        <w:adjustRightInd w:val="0"/>
        <w:ind w:left="360"/>
        <w:rPr>
          <w:sz w:val="24"/>
          <w:szCs w:val="24"/>
          <w:lang w:val="sr-Latn-RS"/>
        </w:rPr>
      </w:pPr>
    </w:p>
    <w:p w14:paraId="56E747B8" w14:textId="77777777" w:rsidR="000C3B7D" w:rsidRPr="00C167D0" w:rsidRDefault="000C3B7D" w:rsidP="00F906C7">
      <w:pPr>
        <w:autoSpaceDE w:val="0"/>
        <w:autoSpaceDN w:val="0"/>
        <w:adjustRightInd w:val="0"/>
        <w:ind w:left="360"/>
        <w:rPr>
          <w:sz w:val="24"/>
          <w:szCs w:val="24"/>
          <w:lang w:val="sr-Latn-RS"/>
        </w:rPr>
      </w:pPr>
    </w:p>
    <w:p w14:paraId="01B7465F" w14:textId="77777777" w:rsidR="000C3B7D" w:rsidRPr="00C167D0" w:rsidRDefault="000C3B7D" w:rsidP="00F906C7">
      <w:pPr>
        <w:autoSpaceDE w:val="0"/>
        <w:autoSpaceDN w:val="0"/>
        <w:adjustRightInd w:val="0"/>
        <w:ind w:left="360"/>
        <w:rPr>
          <w:sz w:val="24"/>
          <w:szCs w:val="24"/>
          <w:lang w:val="sr-Latn-RS"/>
        </w:rPr>
      </w:pPr>
    </w:p>
    <w:p w14:paraId="0A478A31" w14:textId="263BA21D" w:rsidR="000C3B7D" w:rsidRPr="00C167D0" w:rsidRDefault="000C3B7D" w:rsidP="004825A6">
      <w:pPr>
        <w:autoSpaceDE w:val="0"/>
        <w:autoSpaceDN w:val="0"/>
        <w:adjustRightInd w:val="0"/>
        <w:ind w:left="360"/>
        <w:rPr>
          <w:b/>
          <w:sz w:val="24"/>
          <w:szCs w:val="24"/>
          <w:lang w:val="sr-Latn-RS"/>
        </w:rPr>
      </w:pPr>
      <w:r w:rsidRPr="00C167D0">
        <w:rPr>
          <w:sz w:val="24"/>
          <w:szCs w:val="24"/>
          <w:lang w:val="sr-Latn-RS"/>
        </w:rPr>
        <w:t xml:space="preserve">                                                                                                                          </w:t>
      </w:r>
      <w:r w:rsidRPr="00C167D0">
        <w:rPr>
          <w:sz w:val="24"/>
          <w:szCs w:val="24"/>
          <w:lang w:val="sr-Cyrl-RS"/>
        </w:rPr>
        <w:t xml:space="preserve">        </w:t>
      </w:r>
    </w:p>
    <w:p w14:paraId="758D3C1C" w14:textId="77777777" w:rsidR="00F906C7" w:rsidRPr="00C167D0"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C167D0">
        <w:rPr>
          <w:b/>
          <w:sz w:val="24"/>
          <w:szCs w:val="24"/>
          <w:lang w:val="sr-Latn-RS"/>
        </w:rPr>
        <w:lastRenderedPageBreak/>
        <w:t>XI</w:t>
      </w:r>
      <w:r w:rsidRPr="00C167D0">
        <w:rPr>
          <w:b/>
          <w:sz w:val="24"/>
          <w:szCs w:val="24"/>
          <w:lang w:val="sr-Cyrl-RS"/>
        </w:rPr>
        <w:t xml:space="preserve">   </w:t>
      </w:r>
      <w:r w:rsidRPr="00C167D0">
        <w:rPr>
          <w:rFonts w:eastAsia="ヒラギノ角ゴ Pro W3"/>
          <w:b/>
          <w:sz w:val="24"/>
          <w:szCs w:val="24"/>
          <w:lang w:val="sr-Cyrl-RS"/>
        </w:rPr>
        <w:t>МОДЕЛ УГОВОРА</w:t>
      </w:r>
    </w:p>
    <w:p w14:paraId="4647F4DC" w14:textId="77777777" w:rsidR="00F906C7" w:rsidRPr="00C167D0"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rPr>
      </w:pPr>
      <w:r w:rsidRPr="00C167D0">
        <w:rPr>
          <w:b/>
          <w:sz w:val="24"/>
          <w:szCs w:val="24"/>
        </w:rPr>
        <w:t xml:space="preserve">УГОВОР </w:t>
      </w:r>
    </w:p>
    <w:p w14:paraId="6B0A64F2" w14:textId="7C2BC59F" w:rsidR="004825A6" w:rsidRPr="00C167D0" w:rsidRDefault="00F906C7" w:rsidP="004825A6">
      <w:pPr>
        <w:pStyle w:val="Header"/>
        <w:jc w:val="center"/>
        <w:rPr>
          <w:b/>
          <w:szCs w:val="24"/>
          <w:lang w:val="sr-Cyrl-RS"/>
        </w:rPr>
      </w:pPr>
      <w:r w:rsidRPr="00C167D0">
        <w:rPr>
          <w:b/>
          <w:szCs w:val="24"/>
          <w:lang w:val="sr-Cyrl-RS"/>
        </w:rPr>
        <w:t>о пружању услуга</w:t>
      </w:r>
      <w:r w:rsidRPr="00C167D0">
        <w:rPr>
          <w:szCs w:val="24"/>
          <w:lang w:val="sr-Cyrl-RS"/>
        </w:rPr>
        <w:t xml:space="preserve"> и</w:t>
      </w:r>
      <w:r w:rsidRPr="00C167D0">
        <w:rPr>
          <w:b/>
          <w:szCs w:val="24"/>
          <w:lang w:eastAsia="sr-Latn-RS"/>
        </w:rPr>
        <w:t xml:space="preserve">зраде </w:t>
      </w:r>
      <w:r w:rsidR="004825A6" w:rsidRPr="00C167D0">
        <w:rPr>
          <w:b/>
          <w:szCs w:val="24"/>
          <w:lang w:val="sr-Cyrl-RS"/>
        </w:rPr>
        <w:t>саобраћајног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w:t>
      </w:r>
      <w:r w:rsidR="00A70FF9" w:rsidRPr="00C167D0">
        <w:rPr>
          <w:b/>
          <w:szCs w:val="24"/>
          <w:lang w:val="sr-Cyrl-RS"/>
        </w:rPr>
        <w:t>,</w:t>
      </w:r>
      <w:r w:rsidR="004825A6" w:rsidRPr="00C167D0">
        <w:rPr>
          <w:b/>
          <w:szCs w:val="24"/>
          <w:lang w:val="sr-Cyrl-RS"/>
        </w:rPr>
        <w:t xml:space="preserve"> </w:t>
      </w:r>
    </w:p>
    <w:p w14:paraId="08CF835D" w14:textId="67E09777" w:rsidR="004825A6" w:rsidRPr="00C167D0" w:rsidRDefault="004825A6" w:rsidP="004825A6">
      <w:pPr>
        <w:pStyle w:val="Header"/>
        <w:jc w:val="center"/>
        <w:rPr>
          <w:b/>
          <w:szCs w:val="24"/>
        </w:rPr>
      </w:pPr>
      <w:r w:rsidRPr="00C167D0">
        <w:rPr>
          <w:b/>
          <w:szCs w:val="24"/>
          <w:lang w:val="sr-Cyrl-RS"/>
        </w:rPr>
        <w:t xml:space="preserve">број јавне набавке </w:t>
      </w:r>
      <w:r w:rsidRPr="00C167D0">
        <w:rPr>
          <w:b/>
          <w:szCs w:val="24"/>
        </w:rPr>
        <w:t xml:space="preserve">ЈН </w:t>
      </w:r>
      <w:r w:rsidRPr="00C167D0">
        <w:rPr>
          <w:b/>
          <w:szCs w:val="24"/>
          <w:lang w:val="sr-Cyrl-RS"/>
        </w:rPr>
        <w:t xml:space="preserve">МВ </w:t>
      </w:r>
      <w:r w:rsidRPr="00C167D0">
        <w:rPr>
          <w:b/>
          <w:szCs w:val="24"/>
          <w:lang w:val="sr-Latn-RS"/>
        </w:rPr>
        <w:t>2</w:t>
      </w:r>
      <w:r w:rsidRPr="00C167D0">
        <w:rPr>
          <w:b/>
          <w:szCs w:val="24"/>
          <w:lang w:val="sr-Cyrl-RS"/>
        </w:rPr>
        <w:t>//2</w:t>
      </w:r>
      <w:r w:rsidRPr="00C167D0">
        <w:rPr>
          <w:b/>
          <w:szCs w:val="24"/>
        </w:rPr>
        <w:t>0</w:t>
      </w:r>
      <w:r w:rsidRPr="00C167D0">
        <w:rPr>
          <w:b/>
          <w:szCs w:val="24"/>
          <w:lang w:val="sr-Latn-RS"/>
        </w:rPr>
        <w:t>20</w:t>
      </w:r>
      <w:r w:rsidRPr="00C167D0">
        <w:rPr>
          <w:b/>
          <w:szCs w:val="24"/>
        </w:rPr>
        <w:t xml:space="preserve">    </w:t>
      </w:r>
    </w:p>
    <w:p w14:paraId="1FD99E23" w14:textId="32D330F8" w:rsidR="00F906C7" w:rsidRPr="00C167D0" w:rsidRDefault="00F906C7" w:rsidP="004825A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RS" w:eastAsia="sr-Latn-RS"/>
        </w:rPr>
      </w:pPr>
    </w:p>
    <w:p w14:paraId="7A9469B8" w14:textId="77777777" w:rsidR="00F906C7" w:rsidRPr="00C167D0" w:rsidRDefault="00F906C7" w:rsidP="00F906C7">
      <w:pPr>
        <w:jc w:val="center"/>
        <w:rPr>
          <w:b/>
          <w:sz w:val="24"/>
          <w:szCs w:val="24"/>
        </w:rPr>
      </w:pPr>
    </w:p>
    <w:p w14:paraId="2AA8C336" w14:textId="77777777" w:rsidR="00F906C7" w:rsidRPr="00C167D0" w:rsidRDefault="00F906C7" w:rsidP="00F906C7">
      <w:pPr>
        <w:pStyle w:val="text"/>
        <w:spacing w:before="0" w:beforeAutospacing="0" w:after="0" w:afterAutospacing="0"/>
        <w:ind w:firstLine="360"/>
        <w:jc w:val="both"/>
      </w:pPr>
      <w:r w:rsidRPr="00C167D0">
        <w:t xml:space="preserve">      Закључен између уговорних страна:</w:t>
      </w:r>
    </w:p>
    <w:p w14:paraId="2755C2C3" w14:textId="77777777" w:rsidR="00F906C7" w:rsidRPr="00C167D0" w:rsidRDefault="00F906C7" w:rsidP="00F906C7">
      <w:pPr>
        <w:pStyle w:val="text"/>
        <w:spacing w:before="0" w:beforeAutospacing="0" w:after="0" w:afterAutospacing="0"/>
        <w:ind w:firstLine="360"/>
        <w:jc w:val="both"/>
      </w:pPr>
    </w:p>
    <w:p w14:paraId="201D8C02" w14:textId="7612F1D7" w:rsidR="00A1624C" w:rsidRPr="00C167D0" w:rsidRDefault="00F906C7" w:rsidP="00A1624C">
      <w:pPr>
        <w:pStyle w:val="ListParagraph"/>
        <w:numPr>
          <w:ilvl w:val="0"/>
          <w:numId w:val="42"/>
        </w:numPr>
        <w:jc w:val="both"/>
        <w:rPr>
          <w:rFonts w:eastAsia="Calibri"/>
          <w:szCs w:val="22"/>
        </w:rPr>
      </w:pPr>
      <w:r w:rsidRPr="00C167D0">
        <w:t> </w:t>
      </w:r>
      <w:r w:rsidR="00A1624C" w:rsidRPr="00C167D0">
        <w:rPr>
          <w:rFonts w:eastAsia="Calibri"/>
          <w:b/>
          <w:szCs w:val="22"/>
        </w:rPr>
        <w:t>МИНИСТАРСТВА ТРГОВИНЕ, ТУРИЗМА И ТЕЛЕКОМУНИКАЦИЈА</w:t>
      </w:r>
      <w:r w:rsidR="00A1624C" w:rsidRPr="00C167D0">
        <w:rPr>
          <w:rFonts w:eastAsia="Calibri"/>
          <w:szCs w:val="22"/>
        </w:rPr>
        <w:t>, Београд, Немањи</w:t>
      </w:r>
      <w:r w:rsidR="00A1624C" w:rsidRPr="00C167D0">
        <w:rPr>
          <w:rFonts w:eastAsia="Calibri"/>
          <w:szCs w:val="22"/>
          <w:lang w:val="sr-Cyrl-RS"/>
        </w:rPr>
        <w:t>н</w:t>
      </w:r>
      <w:r w:rsidR="00A1624C" w:rsidRPr="00C167D0">
        <w:rPr>
          <w:rFonts w:eastAsia="Calibri"/>
          <w:szCs w:val="22"/>
        </w:rPr>
        <w:t xml:space="preserve">а 22-26, које представља </w:t>
      </w:r>
      <w:r w:rsidR="00A1624C" w:rsidRPr="00C167D0">
        <w:rPr>
          <w:rFonts w:eastAsia="Calibri"/>
          <w:szCs w:val="22"/>
          <w:lang w:val="sr-Cyrl-RS"/>
        </w:rPr>
        <w:t>државни секретар др Мирослав Кнежевић</w:t>
      </w:r>
      <w:r w:rsidR="00A1624C" w:rsidRPr="00C167D0">
        <w:rPr>
          <w:rFonts w:eastAsia="Calibri"/>
          <w:szCs w:val="22"/>
        </w:rPr>
        <w:t xml:space="preserve">, </w:t>
      </w:r>
      <w:r w:rsidR="00A1624C" w:rsidRPr="00C167D0">
        <w:rPr>
          <w:rFonts w:eastAsia="Times-Roman"/>
          <w:szCs w:val="22"/>
        </w:rPr>
        <w:t xml:space="preserve">по овлашћењу министра </w:t>
      </w:r>
      <w:r w:rsidR="00A1624C" w:rsidRPr="00C167D0">
        <w:rPr>
          <w:rFonts w:eastAsia="Calibri"/>
          <w:szCs w:val="22"/>
          <w:lang w:val="sr-Cyrl-CS" w:eastAsia="ar-SA"/>
        </w:rPr>
        <w:t xml:space="preserve">број: </w:t>
      </w:r>
      <w:r w:rsidR="00A1624C" w:rsidRPr="00C167D0">
        <w:rPr>
          <w:rFonts w:eastAsia="Calibri"/>
          <w:szCs w:val="22"/>
          <w:lang w:val="sr-Cyrl-CS"/>
        </w:rPr>
        <w:t>119-01-</w:t>
      </w:r>
      <w:r w:rsidR="008E7B55" w:rsidRPr="00C167D0">
        <w:rPr>
          <w:rFonts w:eastAsia="Calibri"/>
          <w:szCs w:val="22"/>
          <w:lang w:val="sr-Cyrl-RS"/>
        </w:rPr>
        <w:t>8</w:t>
      </w:r>
      <w:r w:rsidR="00E77A79" w:rsidRPr="00C167D0">
        <w:rPr>
          <w:rFonts w:eastAsia="Calibri"/>
          <w:szCs w:val="22"/>
          <w:lang w:val="sr-Cyrl-RS"/>
        </w:rPr>
        <w:t>/20</w:t>
      </w:r>
      <w:r w:rsidR="008E7B55" w:rsidRPr="00C167D0">
        <w:rPr>
          <w:rFonts w:eastAsia="Calibri"/>
          <w:szCs w:val="22"/>
          <w:lang w:val="sr-Cyrl-RS"/>
        </w:rPr>
        <w:t>20</w:t>
      </w:r>
      <w:r w:rsidR="00E77A79" w:rsidRPr="00C167D0">
        <w:rPr>
          <w:rFonts w:eastAsia="Calibri"/>
          <w:szCs w:val="22"/>
          <w:lang w:val="sr-Cyrl-RS"/>
        </w:rPr>
        <w:t>-02 од 03.01.20</w:t>
      </w:r>
      <w:r w:rsidR="008E7B55" w:rsidRPr="00C167D0">
        <w:rPr>
          <w:rFonts w:eastAsia="Calibri"/>
          <w:szCs w:val="22"/>
          <w:lang w:val="sr-Cyrl-RS"/>
        </w:rPr>
        <w:t>20</w:t>
      </w:r>
      <w:r w:rsidR="00A1624C" w:rsidRPr="00C167D0">
        <w:rPr>
          <w:rFonts w:eastAsia="Calibri"/>
          <w:szCs w:val="22"/>
          <w:lang w:val="sr-Cyrl-RS"/>
        </w:rPr>
        <w:t xml:space="preserve">. године, </w:t>
      </w:r>
      <w:r w:rsidR="00A1624C" w:rsidRPr="00C167D0">
        <w:rPr>
          <w:rFonts w:eastAsia="Calibri"/>
          <w:szCs w:val="22"/>
        </w:rPr>
        <w:t>ПИБ: 108508206, матични број: 17855131</w:t>
      </w:r>
      <w:r w:rsidR="00A1624C" w:rsidRPr="00C167D0">
        <w:rPr>
          <w:rFonts w:eastAsia="Calibri"/>
          <w:szCs w:val="22"/>
          <w:lang w:val="sr-Cyrl-RS"/>
        </w:rPr>
        <w:t>, а који наступа као носилац посла</w:t>
      </w:r>
      <w:r w:rsidR="00A1624C" w:rsidRPr="00C167D0">
        <w:rPr>
          <w:rFonts w:eastAsia="Calibri"/>
          <w:szCs w:val="22"/>
        </w:rPr>
        <w:t xml:space="preserve"> (у даљем тексту: </w:t>
      </w:r>
      <w:r w:rsidR="00A1624C" w:rsidRPr="00C167D0">
        <w:rPr>
          <w:rFonts w:eastAsia="Calibri"/>
          <w:b/>
          <w:szCs w:val="22"/>
        </w:rPr>
        <w:t>Наручилац</w:t>
      </w:r>
      <w:r w:rsidR="00A1624C" w:rsidRPr="00C167D0">
        <w:rPr>
          <w:rFonts w:eastAsia="Calibri"/>
          <w:szCs w:val="22"/>
        </w:rPr>
        <w:t>),</w:t>
      </w:r>
    </w:p>
    <w:p w14:paraId="2890E20C" w14:textId="77777777" w:rsidR="00F906C7" w:rsidRPr="00C167D0" w:rsidRDefault="00F906C7" w:rsidP="00A1624C">
      <w:pPr>
        <w:jc w:val="both"/>
        <w:rPr>
          <w:sz w:val="24"/>
          <w:szCs w:val="24"/>
        </w:rPr>
      </w:pPr>
      <w:r w:rsidRPr="00C167D0">
        <w:rPr>
          <w:sz w:val="24"/>
          <w:szCs w:val="24"/>
        </w:rPr>
        <w:t xml:space="preserve">и </w:t>
      </w:r>
    </w:p>
    <w:p w14:paraId="593CBE79" w14:textId="77777777" w:rsidR="00F906C7" w:rsidRPr="00C167D0" w:rsidRDefault="00F906C7" w:rsidP="00F906C7">
      <w:pPr>
        <w:rPr>
          <w:sz w:val="24"/>
          <w:szCs w:val="24"/>
        </w:rPr>
      </w:pPr>
    </w:p>
    <w:p w14:paraId="0A64192D" w14:textId="77777777" w:rsidR="00F906C7" w:rsidRPr="00C167D0" w:rsidRDefault="00F906C7" w:rsidP="00F906C7">
      <w:pPr>
        <w:jc w:val="both"/>
        <w:rPr>
          <w:sz w:val="24"/>
          <w:szCs w:val="24"/>
        </w:rPr>
      </w:pPr>
      <w:r w:rsidRPr="00C167D0">
        <w:rPr>
          <w:b/>
          <w:sz w:val="24"/>
          <w:szCs w:val="24"/>
        </w:rPr>
        <w:t>2</w:t>
      </w:r>
      <w:r w:rsidRPr="00C167D0">
        <w:rPr>
          <w:sz w:val="24"/>
          <w:szCs w:val="24"/>
        </w:rPr>
        <w:t>) ________________________________ из _____________, улица ___________________ бр</w:t>
      </w:r>
      <w:r w:rsidRPr="00C167D0">
        <w:rPr>
          <w:sz w:val="24"/>
          <w:szCs w:val="24"/>
          <w:lang w:val="sr-Cyrl-RS"/>
        </w:rPr>
        <w:t>ој</w:t>
      </w:r>
      <w:r w:rsidRPr="00C167D0">
        <w:rPr>
          <w:sz w:val="24"/>
          <w:szCs w:val="24"/>
        </w:rPr>
        <w:t xml:space="preserve"> ___, ПИБ: _____________,</w:t>
      </w:r>
      <w:r w:rsidRPr="00C167D0">
        <w:rPr>
          <w:sz w:val="24"/>
          <w:szCs w:val="24"/>
          <w:lang w:val="sr-Cyrl-RS"/>
        </w:rPr>
        <w:t xml:space="preserve"> </w:t>
      </w:r>
      <w:r w:rsidRPr="00C167D0">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14:paraId="3D26986F" w14:textId="77777777" w:rsidR="00F906C7" w:rsidRPr="00C167D0" w:rsidRDefault="00F906C7" w:rsidP="00F906C7">
      <w:pPr>
        <w:rPr>
          <w:sz w:val="24"/>
          <w:szCs w:val="24"/>
        </w:rPr>
      </w:pPr>
    </w:p>
    <w:p w14:paraId="0CB29FF0" w14:textId="77777777" w:rsidR="00F906C7" w:rsidRPr="00C167D0" w:rsidRDefault="00F906C7" w:rsidP="00F906C7">
      <w:pPr>
        <w:rPr>
          <w:sz w:val="24"/>
          <w:szCs w:val="24"/>
        </w:rPr>
      </w:pPr>
    </w:p>
    <w:p w14:paraId="3BAE63D9" w14:textId="77777777" w:rsidR="00F906C7" w:rsidRPr="00C167D0" w:rsidRDefault="00F906C7" w:rsidP="00F906C7">
      <w:pPr>
        <w:jc w:val="both"/>
        <w:rPr>
          <w:sz w:val="24"/>
          <w:szCs w:val="24"/>
        </w:rPr>
      </w:pPr>
      <w:r w:rsidRPr="00C167D0">
        <w:rPr>
          <w:sz w:val="24"/>
          <w:szCs w:val="24"/>
        </w:rPr>
        <w:t>2/1)</w:t>
      </w:r>
      <w:r w:rsidRPr="00C167D0">
        <w:rPr>
          <w:sz w:val="24"/>
          <w:szCs w:val="24"/>
          <w:lang w:val="sr-Cyrl-RS"/>
        </w:rPr>
        <w:t xml:space="preserve"> </w:t>
      </w:r>
      <w:r w:rsidRPr="00C167D0">
        <w:rPr>
          <w:sz w:val="24"/>
          <w:szCs w:val="24"/>
        </w:rPr>
        <w:t>__________________</w:t>
      </w:r>
      <w:r w:rsidRPr="00C167D0">
        <w:rPr>
          <w:sz w:val="24"/>
          <w:szCs w:val="24"/>
          <w:lang w:val="sr-Cyrl-RS"/>
        </w:rPr>
        <w:t xml:space="preserve">______________ </w:t>
      </w:r>
      <w:r w:rsidRPr="00C167D0">
        <w:rPr>
          <w:sz w:val="24"/>
          <w:szCs w:val="24"/>
        </w:rPr>
        <w:t>из</w:t>
      </w:r>
      <w:r w:rsidRPr="00C167D0">
        <w:rPr>
          <w:sz w:val="24"/>
          <w:szCs w:val="24"/>
          <w:lang w:val="sr-Cyrl-RS"/>
        </w:rPr>
        <w:t xml:space="preserve"> </w:t>
      </w:r>
      <w:r w:rsidRPr="00C167D0">
        <w:rPr>
          <w:sz w:val="24"/>
          <w:szCs w:val="24"/>
        </w:rPr>
        <w:t>_____________, улица ___________________ бр</w:t>
      </w:r>
      <w:r w:rsidRPr="00C167D0">
        <w:rPr>
          <w:sz w:val="24"/>
          <w:szCs w:val="24"/>
          <w:lang w:val="sr-Cyrl-RS"/>
        </w:rPr>
        <w:t>ој</w:t>
      </w:r>
      <w:r w:rsidRPr="00C167D0">
        <w:rPr>
          <w:sz w:val="24"/>
          <w:szCs w:val="24"/>
        </w:rPr>
        <w:t xml:space="preserve"> ___, ПИБ: _____________, матични број _____________, које заступа ________________, а који наступа као а) члан групе понуђача, б) подизвођач (</w:t>
      </w:r>
      <w:r w:rsidRPr="00C167D0">
        <w:rPr>
          <w:sz w:val="24"/>
          <w:szCs w:val="24"/>
          <w:u w:val="single"/>
        </w:rPr>
        <w:t>заокружити а или б сходно статусу</w:t>
      </w:r>
      <w:r w:rsidRPr="00C167D0">
        <w:rPr>
          <w:sz w:val="24"/>
          <w:szCs w:val="24"/>
        </w:rPr>
        <w:t>)</w:t>
      </w:r>
    </w:p>
    <w:p w14:paraId="2C39555F" w14:textId="77777777" w:rsidR="00F906C7" w:rsidRPr="00C167D0" w:rsidRDefault="00F906C7" w:rsidP="00F906C7">
      <w:pPr>
        <w:jc w:val="both"/>
        <w:rPr>
          <w:sz w:val="24"/>
          <w:szCs w:val="24"/>
        </w:rPr>
      </w:pPr>
      <w:r w:rsidRPr="00C167D0">
        <w:rPr>
          <w:sz w:val="24"/>
          <w:szCs w:val="24"/>
        </w:rPr>
        <w:t>2/2)</w:t>
      </w:r>
      <w:r w:rsidRPr="00C167D0">
        <w:rPr>
          <w:sz w:val="24"/>
          <w:szCs w:val="24"/>
          <w:lang w:val="sr-Cyrl-RS"/>
        </w:rPr>
        <w:t xml:space="preserve"> </w:t>
      </w:r>
      <w:r w:rsidRPr="00C167D0">
        <w:rPr>
          <w:sz w:val="24"/>
          <w:szCs w:val="24"/>
        </w:rPr>
        <w:t>__________________</w:t>
      </w:r>
      <w:r w:rsidRPr="00C167D0">
        <w:rPr>
          <w:sz w:val="24"/>
          <w:szCs w:val="24"/>
          <w:lang w:val="sr-Cyrl-RS"/>
        </w:rPr>
        <w:t xml:space="preserve">______________ </w:t>
      </w:r>
      <w:r w:rsidRPr="00C167D0">
        <w:rPr>
          <w:sz w:val="24"/>
          <w:szCs w:val="24"/>
        </w:rPr>
        <w:t>из</w:t>
      </w:r>
      <w:r w:rsidRPr="00C167D0">
        <w:rPr>
          <w:sz w:val="24"/>
          <w:szCs w:val="24"/>
          <w:lang w:val="sr-Cyrl-RS"/>
        </w:rPr>
        <w:t xml:space="preserve"> </w:t>
      </w:r>
      <w:r w:rsidRPr="00C167D0">
        <w:rPr>
          <w:sz w:val="24"/>
          <w:szCs w:val="24"/>
        </w:rPr>
        <w:t>_____________, улица ___________________ бр</w:t>
      </w:r>
      <w:r w:rsidRPr="00C167D0">
        <w:rPr>
          <w:sz w:val="24"/>
          <w:szCs w:val="24"/>
          <w:lang w:val="sr-Cyrl-RS"/>
        </w:rPr>
        <w:t>ој</w:t>
      </w:r>
      <w:r w:rsidRPr="00C167D0">
        <w:rPr>
          <w:sz w:val="24"/>
          <w:szCs w:val="24"/>
        </w:rPr>
        <w:t xml:space="preserve"> ___, ПИБ: _____________, матични број _____________, које заступа ________________, а који наступа као а) члан групе понуђача, б) подизвођач (</w:t>
      </w:r>
      <w:r w:rsidRPr="00C167D0">
        <w:rPr>
          <w:sz w:val="24"/>
          <w:szCs w:val="24"/>
          <w:u w:val="single"/>
        </w:rPr>
        <w:t>заокружити а или б сходно статусу</w:t>
      </w:r>
      <w:r w:rsidRPr="00C167D0">
        <w:rPr>
          <w:sz w:val="24"/>
          <w:szCs w:val="24"/>
        </w:rPr>
        <w:t>)</w:t>
      </w:r>
    </w:p>
    <w:p w14:paraId="2E8CF9AD" w14:textId="77777777" w:rsidR="00F906C7" w:rsidRPr="00C167D0" w:rsidRDefault="00F906C7" w:rsidP="00F906C7">
      <w:pPr>
        <w:jc w:val="both"/>
        <w:rPr>
          <w:sz w:val="24"/>
          <w:szCs w:val="24"/>
        </w:rPr>
      </w:pPr>
      <w:r w:rsidRPr="00C167D0">
        <w:rPr>
          <w:sz w:val="24"/>
          <w:szCs w:val="24"/>
        </w:rPr>
        <w:t>2/3)</w:t>
      </w:r>
      <w:r w:rsidRPr="00C167D0">
        <w:rPr>
          <w:sz w:val="24"/>
          <w:szCs w:val="24"/>
          <w:lang w:val="sr-Cyrl-RS"/>
        </w:rPr>
        <w:t xml:space="preserve"> </w:t>
      </w:r>
      <w:r w:rsidRPr="00C167D0">
        <w:rPr>
          <w:sz w:val="24"/>
          <w:szCs w:val="24"/>
        </w:rPr>
        <w:t>__________________</w:t>
      </w:r>
      <w:r w:rsidRPr="00C167D0">
        <w:rPr>
          <w:sz w:val="24"/>
          <w:szCs w:val="24"/>
          <w:lang w:val="sr-Cyrl-RS"/>
        </w:rPr>
        <w:t xml:space="preserve">______________ </w:t>
      </w:r>
      <w:r w:rsidRPr="00C167D0">
        <w:rPr>
          <w:sz w:val="24"/>
          <w:szCs w:val="24"/>
        </w:rPr>
        <w:t>из</w:t>
      </w:r>
      <w:r w:rsidRPr="00C167D0">
        <w:rPr>
          <w:sz w:val="24"/>
          <w:szCs w:val="24"/>
          <w:lang w:val="sr-Cyrl-RS"/>
        </w:rPr>
        <w:t xml:space="preserve"> </w:t>
      </w:r>
      <w:r w:rsidRPr="00C167D0">
        <w:rPr>
          <w:sz w:val="24"/>
          <w:szCs w:val="24"/>
        </w:rPr>
        <w:t>_____________, улица ___________________ бр</w:t>
      </w:r>
      <w:r w:rsidRPr="00C167D0">
        <w:rPr>
          <w:sz w:val="24"/>
          <w:szCs w:val="24"/>
          <w:lang w:val="sr-Cyrl-RS"/>
        </w:rPr>
        <w:t>ој</w:t>
      </w:r>
      <w:r w:rsidRPr="00C167D0">
        <w:rPr>
          <w:sz w:val="24"/>
          <w:szCs w:val="24"/>
        </w:rPr>
        <w:t xml:space="preserve"> ___, ПИБ: _____________, матични број _____________, које заступа ________________, а који наступа као а) члан групе понуђача, б) подизвођач (</w:t>
      </w:r>
      <w:r w:rsidRPr="00C167D0">
        <w:rPr>
          <w:sz w:val="24"/>
          <w:szCs w:val="24"/>
          <w:u w:val="single"/>
        </w:rPr>
        <w:t>заокружити а или б сходно статусу</w:t>
      </w:r>
      <w:r w:rsidRPr="00C167D0">
        <w:rPr>
          <w:sz w:val="24"/>
          <w:szCs w:val="24"/>
        </w:rPr>
        <w:t>)</w:t>
      </w:r>
    </w:p>
    <w:p w14:paraId="7153255B" w14:textId="77777777" w:rsidR="00F906C7" w:rsidRPr="00C167D0" w:rsidRDefault="00F906C7" w:rsidP="00F906C7">
      <w:pPr>
        <w:jc w:val="both"/>
        <w:rPr>
          <w:sz w:val="24"/>
          <w:szCs w:val="24"/>
        </w:rPr>
      </w:pPr>
      <w:r w:rsidRPr="00C167D0">
        <w:rPr>
          <w:sz w:val="24"/>
          <w:szCs w:val="24"/>
        </w:rPr>
        <w:t>2/4)</w:t>
      </w:r>
      <w:r w:rsidRPr="00C167D0">
        <w:rPr>
          <w:sz w:val="24"/>
          <w:szCs w:val="24"/>
          <w:lang w:val="sr-Cyrl-RS"/>
        </w:rPr>
        <w:t xml:space="preserve"> </w:t>
      </w:r>
      <w:r w:rsidRPr="00C167D0">
        <w:rPr>
          <w:sz w:val="24"/>
          <w:szCs w:val="24"/>
        </w:rPr>
        <w:t>__________________</w:t>
      </w:r>
      <w:r w:rsidRPr="00C167D0">
        <w:rPr>
          <w:sz w:val="24"/>
          <w:szCs w:val="24"/>
          <w:lang w:val="sr-Cyrl-RS"/>
        </w:rPr>
        <w:t xml:space="preserve">______________ </w:t>
      </w:r>
      <w:r w:rsidRPr="00C167D0">
        <w:rPr>
          <w:sz w:val="24"/>
          <w:szCs w:val="24"/>
        </w:rPr>
        <w:t>из</w:t>
      </w:r>
      <w:r w:rsidRPr="00C167D0">
        <w:rPr>
          <w:sz w:val="24"/>
          <w:szCs w:val="24"/>
          <w:lang w:val="sr-Cyrl-RS"/>
        </w:rPr>
        <w:t xml:space="preserve"> </w:t>
      </w:r>
      <w:r w:rsidRPr="00C167D0">
        <w:rPr>
          <w:sz w:val="24"/>
          <w:szCs w:val="24"/>
        </w:rPr>
        <w:t>_____________, улица ___________________ бр</w:t>
      </w:r>
      <w:r w:rsidRPr="00C167D0">
        <w:rPr>
          <w:sz w:val="24"/>
          <w:szCs w:val="24"/>
          <w:lang w:val="sr-Cyrl-RS"/>
        </w:rPr>
        <w:t>ој</w:t>
      </w:r>
      <w:r w:rsidRPr="00C167D0">
        <w:rPr>
          <w:sz w:val="24"/>
          <w:szCs w:val="24"/>
        </w:rPr>
        <w:t xml:space="preserve"> ___, ПИБ: _____________, матични број _____________, које заступа ________________, а који наступа као а) члан групе понуђача, б) подизвођач (</w:t>
      </w:r>
      <w:r w:rsidRPr="00C167D0">
        <w:rPr>
          <w:sz w:val="24"/>
          <w:szCs w:val="24"/>
          <w:u w:val="single"/>
        </w:rPr>
        <w:t>заокружити а или б сходно статусу</w:t>
      </w:r>
      <w:r w:rsidRPr="00C167D0">
        <w:rPr>
          <w:sz w:val="24"/>
          <w:szCs w:val="24"/>
        </w:rPr>
        <w:t>)</w:t>
      </w:r>
    </w:p>
    <w:p w14:paraId="1DCD0727" w14:textId="77777777" w:rsidR="00F906C7" w:rsidRPr="00C167D0" w:rsidRDefault="00F906C7" w:rsidP="00F906C7">
      <w:pPr>
        <w:jc w:val="both"/>
        <w:rPr>
          <w:sz w:val="24"/>
          <w:szCs w:val="24"/>
        </w:rPr>
      </w:pPr>
      <w:r w:rsidRPr="00C167D0">
        <w:rPr>
          <w:sz w:val="24"/>
          <w:szCs w:val="24"/>
        </w:rPr>
        <w:t>2/5)</w:t>
      </w:r>
      <w:r w:rsidRPr="00C167D0">
        <w:rPr>
          <w:sz w:val="24"/>
          <w:szCs w:val="24"/>
          <w:lang w:val="sr-Cyrl-RS"/>
        </w:rPr>
        <w:t xml:space="preserve"> </w:t>
      </w:r>
      <w:r w:rsidRPr="00C167D0">
        <w:rPr>
          <w:sz w:val="24"/>
          <w:szCs w:val="24"/>
        </w:rPr>
        <w:t>__________________</w:t>
      </w:r>
      <w:r w:rsidRPr="00C167D0">
        <w:rPr>
          <w:sz w:val="24"/>
          <w:szCs w:val="24"/>
          <w:lang w:val="sr-Cyrl-RS"/>
        </w:rPr>
        <w:t xml:space="preserve">______________ </w:t>
      </w:r>
      <w:r w:rsidRPr="00C167D0">
        <w:rPr>
          <w:sz w:val="24"/>
          <w:szCs w:val="24"/>
        </w:rPr>
        <w:t>из</w:t>
      </w:r>
      <w:r w:rsidRPr="00C167D0">
        <w:rPr>
          <w:sz w:val="24"/>
          <w:szCs w:val="24"/>
          <w:lang w:val="sr-Cyrl-RS"/>
        </w:rPr>
        <w:t xml:space="preserve"> </w:t>
      </w:r>
      <w:r w:rsidRPr="00C167D0">
        <w:rPr>
          <w:sz w:val="24"/>
          <w:szCs w:val="24"/>
        </w:rPr>
        <w:t>_____________, улица ___________________ бр</w:t>
      </w:r>
      <w:r w:rsidRPr="00C167D0">
        <w:rPr>
          <w:sz w:val="24"/>
          <w:szCs w:val="24"/>
          <w:lang w:val="sr-Cyrl-RS"/>
        </w:rPr>
        <w:t>ој</w:t>
      </w:r>
      <w:r w:rsidRPr="00C167D0">
        <w:rPr>
          <w:sz w:val="24"/>
          <w:szCs w:val="24"/>
        </w:rPr>
        <w:t xml:space="preserve"> ___, ПИБ: _____________, матични број _____________, које заступа ________________, а који наступа као а) члан групе понуђача, б) подизвођач (</w:t>
      </w:r>
      <w:r w:rsidRPr="00C167D0">
        <w:rPr>
          <w:sz w:val="24"/>
          <w:szCs w:val="24"/>
          <w:u w:val="single"/>
        </w:rPr>
        <w:t>заокружити а или б сходно статусу</w:t>
      </w:r>
      <w:r w:rsidRPr="00C167D0">
        <w:rPr>
          <w:sz w:val="24"/>
          <w:szCs w:val="24"/>
        </w:rPr>
        <w:t>)</w:t>
      </w:r>
    </w:p>
    <w:p w14:paraId="5D9816A4" w14:textId="77777777" w:rsidR="00F906C7" w:rsidRPr="00C167D0" w:rsidRDefault="00F906C7" w:rsidP="00F906C7">
      <w:pPr>
        <w:jc w:val="both"/>
        <w:rPr>
          <w:sz w:val="24"/>
          <w:szCs w:val="24"/>
        </w:rPr>
      </w:pPr>
      <w:r w:rsidRPr="00C167D0">
        <w:rPr>
          <w:sz w:val="24"/>
          <w:szCs w:val="24"/>
        </w:rPr>
        <w:t xml:space="preserve"> (у даљем тексту: </w:t>
      </w:r>
      <w:r w:rsidRPr="00C167D0">
        <w:rPr>
          <w:b/>
          <w:sz w:val="24"/>
          <w:szCs w:val="24"/>
          <w:lang w:val="sr-Cyrl-RS"/>
        </w:rPr>
        <w:t>Добављач</w:t>
      </w:r>
      <w:r w:rsidRPr="00C167D0">
        <w:rPr>
          <w:sz w:val="24"/>
          <w:szCs w:val="24"/>
        </w:rPr>
        <w:t>).</w:t>
      </w:r>
    </w:p>
    <w:p w14:paraId="2EA9899D" w14:textId="77777777" w:rsidR="00F906C7" w:rsidRPr="00C167D0" w:rsidRDefault="00F906C7" w:rsidP="00F906C7">
      <w:pPr>
        <w:rPr>
          <w:sz w:val="24"/>
          <w:szCs w:val="24"/>
        </w:rPr>
      </w:pPr>
    </w:p>
    <w:p w14:paraId="3911256D" w14:textId="77777777" w:rsidR="00570BA2" w:rsidRPr="00C167D0" w:rsidRDefault="00F906C7" w:rsidP="00F906C7">
      <w:pPr>
        <w:ind w:firstLine="720"/>
        <w:jc w:val="both"/>
        <w:rPr>
          <w:sz w:val="24"/>
          <w:szCs w:val="24"/>
          <w:lang w:val="sr-Cyrl-RS"/>
        </w:rPr>
      </w:pPr>
      <w:r w:rsidRPr="00C167D0">
        <w:rPr>
          <w:sz w:val="24"/>
          <w:szCs w:val="24"/>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w:t>
      </w:r>
      <w:r w:rsidRPr="00C167D0">
        <w:rPr>
          <w:sz w:val="24"/>
          <w:szCs w:val="24"/>
        </w:rPr>
        <w:lastRenderedPageBreak/>
        <w:t>У случају подношења понуде од стране групе понуђача подаци за носиоца посла се уиисују у позицији 2).</w:t>
      </w:r>
      <w:r w:rsidR="00322A56" w:rsidRPr="00C167D0">
        <w:rPr>
          <w:sz w:val="24"/>
          <w:szCs w:val="24"/>
          <w:lang w:val="sr-Cyrl-RS"/>
        </w:rPr>
        <w:t xml:space="preserve">          </w:t>
      </w:r>
    </w:p>
    <w:p w14:paraId="440950BB" w14:textId="77777777" w:rsidR="004A3A1B" w:rsidRPr="00C167D0" w:rsidRDefault="00570BA2" w:rsidP="00F906C7">
      <w:pPr>
        <w:ind w:firstLine="720"/>
        <w:jc w:val="both"/>
        <w:rPr>
          <w:sz w:val="24"/>
          <w:szCs w:val="24"/>
          <w:lang w:val="sr-Cyrl-RS"/>
        </w:rPr>
      </w:pPr>
      <w:r w:rsidRPr="00C167D0">
        <w:rPr>
          <w:sz w:val="24"/>
          <w:szCs w:val="24"/>
          <w:lang w:val="sr-Cyrl-RS"/>
        </w:rPr>
        <w:t xml:space="preserve">                                                                                                                                  </w:t>
      </w:r>
    </w:p>
    <w:p w14:paraId="4EF0C522" w14:textId="38A5F596" w:rsidR="000C3B7D" w:rsidRPr="00C167D0" w:rsidRDefault="004A3A1B" w:rsidP="00DF272E">
      <w:pPr>
        <w:ind w:firstLine="720"/>
        <w:jc w:val="both"/>
        <w:rPr>
          <w:b/>
          <w:sz w:val="24"/>
          <w:szCs w:val="24"/>
        </w:rPr>
      </w:pPr>
      <w:r w:rsidRPr="00C167D0">
        <w:rPr>
          <w:sz w:val="24"/>
          <w:szCs w:val="24"/>
          <w:lang w:val="sr-Cyrl-RS"/>
        </w:rPr>
        <w:t xml:space="preserve">                                                                                                                                 </w:t>
      </w:r>
    </w:p>
    <w:p w14:paraId="05C783CB" w14:textId="77777777" w:rsidR="00F906C7" w:rsidRPr="00C167D0" w:rsidRDefault="00F906C7" w:rsidP="00F906C7">
      <w:pPr>
        <w:tabs>
          <w:tab w:val="left" w:pos="1418"/>
        </w:tabs>
        <w:jc w:val="both"/>
        <w:rPr>
          <w:b/>
          <w:sz w:val="24"/>
          <w:szCs w:val="24"/>
        </w:rPr>
      </w:pPr>
      <w:r w:rsidRPr="00C167D0">
        <w:rPr>
          <w:b/>
          <w:sz w:val="24"/>
          <w:szCs w:val="24"/>
        </w:rPr>
        <w:t>УГОВОРНЕ СТРАНЕ КОНСТАТУЈУ:</w:t>
      </w:r>
    </w:p>
    <w:p w14:paraId="5217BF70" w14:textId="4DF79430" w:rsidR="00F906C7" w:rsidRPr="00C167D0" w:rsidRDefault="00F906C7" w:rsidP="00A42969">
      <w:pPr>
        <w:pStyle w:val="Header"/>
        <w:tabs>
          <w:tab w:val="clear" w:pos="4320"/>
        </w:tabs>
        <w:jc w:val="both"/>
        <w:rPr>
          <w:szCs w:val="24"/>
        </w:rPr>
      </w:pPr>
      <w:r w:rsidRPr="00C167D0">
        <w:rPr>
          <w:szCs w:val="24"/>
        </w:rPr>
        <w:tab/>
      </w:r>
      <w:r w:rsidR="00A42969" w:rsidRPr="00C167D0">
        <w:rPr>
          <w:szCs w:val="24"/>
        </w:rPr>
        <w:tab/>
      </w:r>
      <w:r w:rsidRPr="00C167D0">
        <w:rPr>
          <w:szCs w:val="24"/>
        </w:rPr>
        <w:t>- да је Наручилац, на основу Закона о јавним набавкама („Службени гласник РС”, број 124/12</w:t>
      </w:r>
      <w:r w:rsidRPr="00C167D0">
        <w:rPr>
          <w:szCs w:val="24"/>
          <w:lang w:val="sr-Cyrl-RS"/>
        </w:rPr>
        <w:t>, 14/15 и 68/15</w:t>
      </w:r>
      <w:r w:rsidRPr="00C167D0">
        <w:rPr>
          <w:szCs w:val="24"/>
        </w:rPr>
        <w:t xml:space="preserve">) спровео поступак јавне набавке мале вредности чији је предмет набавка </w:t>
      </w:r>
      <w:r w:rsidRPr="00C167D0">
        <w:rPr>
          <w:szCs w:val="24"/>
          <w:lang w:val="sr-Cyrl-RS"/>
        </w:rPr>
        <w:t>услуга</w:t>
      </w:r>
      <w:r w:rsidRPr="00C167D0">
        <w:rPr>
          <w:szCs w:val="24"/>
        </w:rPr>
        <w:t xml:space="preserve"> – </w:t>
      </w:r>
      <w:r w:rsidRPr="00C167D0">
        <w:rPr>
          <w:rFonts w:eastAsia="ヒラギノ角ゴ Pro W3"/>
          <w:szCs w:val="24"/>
        </w:rPr>
        <w:t xml:space="preserve">Израда </w:t>
      </w:r>
      <w:r w:rsidR="00A70FF9" w:rsidRPr="00C167D0">
        <w:rPr>
          <w:szCs w:val="24"/>
          <w:lang w:val="sr-Cyrl-RS"/>
        </w:rPr>
        <w:t>саобраћајног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w:t>
      </w:r>
      <w:r w:rsidR="00A70FF9" w:rsidRPr="00C167D0">
        <w:rPr>
          <w:b/>
          <w:szCs w:val="24"/>
          <w:lang w:val="sr-Cyrl-RS"/>
        </w:rPr>
        <w:t xml:space="preserve"> </w:t>
      </w:r>
      <w:r w:rsidR="00A70FF9" w:rsidRPr="00C167D0">
        <w:rPr>
          <w:szCs w:val="24"/>
        </w:rPr>
        <w:t xml:space="preserve">ЈН </w:t>
      </w:r>
      <w:r w:rsidR="00A70FF9" w:rsidRPr="00C167D0">
        <w:rPr>
          <w:szCs w:val="24"/>
          <w:lang w:val="sr-Cyrl-RS"/>
        </w:rPr>
        <w:t xml:space="preserve">МВ </w:t>
      </w:r>
      <w:r w:rsidR="00A70FF9" w:rsidRPr="00C167D0">
        <w:rPr>
          <w:szCs w:val="24"/>
          <w:lang w:val="sr-Latn-RS"/>
        </w:rPr>
        <w:t>2</w:t>
      </w:r>
      <w:r w:rsidR="00A70FF9" w:rsidRPr="00C167D0">
        <w:rPr>
          <w:szCs w:val="24"/>
          <w:lang w:val="sr-Cyrl-RS"/>
        </w:rPr>
        <w:t>//2</w:t>
      </w:r>
      <w:r w:rsidR="00A70FF9" w:rsidRPr="00C167D0">
        <w:rPr>
          <w:szCs w:val="24"/>
        </w:rPr>
        <w:t>0</w:t>
      </w:r>
      <w:r w:rsidR="00A70FF9" w:rsidRPr="00C167D0">
        <w:rPr>
          <w:szCs w:val="24"/>
          <w:lang w:val="sr-Latn-RS"/>
        </w:rPr>
        <w:t>20</w:t>
      </w:r>
      <w:r w:rsidRPr="00C167D0">
        <w:rPr>
          <w:szCs w:val="24"/>
        </w:rPr>
        <w:t>, на основу позива објављеног на Порталу јавних набавки и на интернет страници Наручиоца;</w:t>
      </w:r>
    </w:p>
    <w:p w14:paraId="74180A78" w14:textId="1B2435C4" w:rsidR="00F906C7" w:rsidRPr="00C167D0" w:rsidRDefault="00F906C7" w:rsidP="00F906C7">
      <w:pPr>
        <w:pStyle w:val="NoSpacing"/>
        <w:tabs>
          <w:tab w:val="clear" w:pos="1440"/>
          <w:tab w:val="left" w:pos="0"/>
        </w:tabs>
        <w:rPr>
          <w:rFonts w:ascii="Times New Roman" w:hAnsi="Times New Roman" w:cs="Times New Roman"/>
          <w:szCs w:val="24"/>
        </w:rPr>
      </w:pPr>
      <w:r w:rsidRPr="00C167D0">
        <w:rPr>
          <w:rFonts w:ascii="Times New Roman" w:hAnsi="Times New Roman" w:cs="Times New Roman"/>
          <w:szCs w:val="24"/>
        </w:rPr>
        <w:t xml:space="preserve">- да је </w:t>
      </w:r>
      <w:r w:rsidRPr="00C167D0">
        <w:rPr>
          <w:rFonts w:ascii="Times New Roman" w:hAnsi="Times New Roman" w:cs="Times New Roman"/>
          <w:szCs w:val="24"/>
          <w:lang w:val="sr-Cyrl-RS"/>
        </w:rPr>
        <w:t>Добављач</w:t>
      </w:r>
      <w:r w:rsidRPr="00C167D0">
        <w:rPr>
          <w:rFonts w:ascii="Times New Roman" w:hAnsi="Times New Roman" w:cs="Times New Roman"/>
          <w:szCs w:val="24"/>
        </w:rPr>
        <w:t xml:space="preserve"> доставио (заједничку/са подизвођачем) понуду број:</w:t>
      </w:r>
      <w:r w:rsidR="00492F38" w:rsidRPr="00C167D0">
        <w:rPr>
          <w:rFonts w:ascii="Times New Roman" w:hAnsi="Times New Roman" w:cs="Times New Roman"/>
          <w:szCs w:val="24"/>
          <w:lang w:val="sr-Cyrl-RS"/>
        </w:rPr>
        <w:t xml:space="preserve"> ____________________________________</w:t>
      </w:r>
      <w:r w:rsidRPr="00C167D0">
        <w:rPr>
          <w:rFonts w:ascii="Times New Roman" w:hAnsi="Times New Roman" w:cs="Times New Roman"/>
          <w:szCs w:val="24"/>
          <w:lang w:val="sr-Cyrl-RS"/>
        </w:rPr>
        <w:t xml:space="preserve"> </w:t>
      </w:r>
      <w:r w:rsidRPr="00C167D0">
        <w:rPr>
          <w:rFonts w:ascii="Times New Roman" w:hAnsi="Times New Roman" w:cs="Times New Roman"/>
          <w:b/>
          <w:i/>
          <w:szCs w:val="24"/>
        </w:rPr>
        <w:t>(</w:t>
      </w:r>
      <w:r w:rsidRPr="00C167D0">
        <w:rPr>
          <w:rFonts w:ascii="Times New Roman" w:hAnsi="Times New Roman" w:cs="Times New Roman"/>
          <w:b/>
          <w:i/>
          <w:szCs w:val="24"/>
          <w:u w:val="single"/>
        </w:rPr>
        <w:t>биће преузето из понуде</w:t>
      </w:r>
      <w:r w:rsidRPr="00C167D0">
        <w:rPr>
          <w:rFonts w:ascii="Times New Roman" w:hAnsi="Times New Roman" w:cs="Times New Roman"/>
          <w:b/>
          <w:i/>
          <w:szCs w:val="24"/>
        </w:rPr>
        <w:t>)</w:t>
      </w:r>
      <w:r w:rsidRPr="00C167D0">
        <w:rPr>
          <w:rFonts w:ascii="Times New Roman" w:hAnsi="Times New Roman" w:cs="Times New Roman"/>
          <w:szCs w:val="24"/>
        </w:rPr>
        <w:t xml:space="preserve">, </w:t>
      </w:r>
      <w:r w:rsidRPr="00C167D0">
        <w:rPr>
          <w:rFonts w:ascii="Times New Roman" w:hAnsi="Times New Roman" w:cs="Times New Roman"/>
          <w:szCs w:val="24"/>
          <w:lang w:val="sr-Cyrl-RS"/>
        </w:rPr>
        <w:t xml:space="preserve">заведену код Наручиоца под бројем: </w:t>
      </w:r>
      <w:r w:rsidR="00492F38" w:rsidRPr="00C167D0">
        <w:rPr>
          <w:rFonts w:ascii="Times New Roman" w:hAnsi="Times New Roman" w:cs="Times New Roman"/>
          <w:szCs w:val="24"/>
          <w:lang w:val="sr-Cyrl-RS"/>
        </w:rPr>
        <w:t>______________________________</w:t>
      </w:r>
      <w:r w:rsidRPr="00C167D0">
        <w:rPr>
          <w:rFonts w:ascii="Times New Roman" w:hAnsi="Times New Roman" w:cs="Times New Roman"/>
          <w:b/>
          <w:i/>
          <w:szCs w:val="24"/>
        </w:rPr>
        <w:t>(</w:t>
      </w:r>
      <w:r w:rsidRPr="00C167D0">
        <w:rPr>
          <w:rFonts w:ascii="Times New Roman" w:hAnsi="Times New Roman" w:cs="Times New Roman"/>
          <w:b/>
          <w:i/>
          <w:szCs w:val="24"/>
          <w:u w:val="single"/>
        </w:rPr>
        <w:t>попуњава Наручилац</w:t>
      </w:r>
      <w:r w:rsidRPr="00C167D0">
        <w:rPr>
          <w:rFonts w:ascii="Times New Roman" w:hAnsi="Times New Roman" w:cs="Times New Roman"/>
          <w:b/>
          <w:i/>
          <w:szCs w:val="24"/>
        </w:rPr>
        <w:t>)</w:t>
      </w:r>
      <w:r w:rsidRPr="00C167D0">
        <w:rPr>
          <w:rFonts w:ascii="Times New Roman" w:hAnsi="Times New Roman" w:cs="Times New Roman"/>
          <w:szCs w:val="24"/>
        </w:rPr>
        <w:t xml:space="preserve">, </w:t>
      </w:r>
      <w:r w:rsidRPr="00C167D0">
        <w:rPr>
          <w:rFonts w:ascii="Times New Roman" w:hAnsi="Times New Roman" w:cs="Times New Roman"/>
          <w:szCs w:val="24"/>
          <w:lang w:val="sr-Cyrl-RS"/>
        </w:rPr>
        <w:t xml:space="preserve"> (у даљем тексту: Понуда), </w:t>
      </w:r>
      <w:r w:rsidRPr="00C167D0">
        <w:rPr>
          <w:rFonts w:ascii="Times New Roman" w:hAnsi="Times New Roman" w:cs="Times New Roman"/>
          <w:szCs w:val="24"/>
        </w:rPr>
        <w:t>која у потпуности одговара спецификацијама из конкурсне документације, налази се у прилогу Уговора и саставни је део Уговора (Прилог 1);</w:t>
      </w:r>
    </w:p>
    <w:p w14:paraId="5956952E" w14:textId="511D9A26" w:rsidR="00F906C7" w:rsidRPr="00C167D0" w:rsidRDefault="00F906C7" w:rsidP="00F906C7">
      <w:pPr>
        <w:tabs>
          <w:tab w:val="left" w:pos="0"/>
        </w:tabs>
        <w:jc w:val="both"/>
        <w:rPr>
          <w:sz w:val="24"/>
          <w:szCs w:val="24"/>
        </w:rPr>
      </w:pPr>
      <w:r w:rsidRPr="00C167D0">
        <w:rPr>
          <w:sz w:val="24"/>
          <w:szCs w:val="24"/>
        </w:rPr>
        <w:t>- да је Наручилац Одлуком о додели уговора број</w:t>
      </w:r>
      <w:r w:rsidRPr="00C167D0">
        <w:rPr>
          <w:sz w:val="24"/>
          <w:szCs w:val="24"/>
          <w:lang w:val="sr-Cyrl-RS"/>
        </w:rPr>
        <w:t>:</w:t>
      </w:r>
      <w:r w:rsidRPr="00C167D0">
        <w:rPr>
          <w:sz w:val="24"/>
          <w:szCs w:val="24"/>
        </w:rPr>
        <w:t xml:space="preserve"> </w:t>
      </w:r>
      <w:r w:rsidR="00492F38" w:rsidRPr="00C167D0">
        <w:rPr>
          <w:sz w:val="24"/>
          <w:szCs w:val="24"/>
          <w:lang w:val="sr-Cyrl-RS"/>
        </w:rPr>
        <w:t>________________________________</w:t>
      </w:r>
      <w:r w:rsidR="001C682E" w:rsidRPr="00C167D0">
        <w:rPr>
          <w:sz w:val="24"/>
          <w:szCs w:val="24"/>
          <w:lang w:val="sr-Cyrl-RS"/>
        </w:rPr>
        <w:t xml:space="preserve"> </w:t>
      </w:r>
      <w:r w:rsidRPr="00C167D0">
        <w:rPr>
          <w:b/>
          <w:i/>
          <w:sz w:val="24"/>
          <w:szCs w:val="24"/>
        </w:rPr>
        <w:t>(</w:t>
      </w:r>
      <w:r w:rsidRPr="00C167D0">
        <w:rPr>
          <w:b/>
          <w:i/>
          <w:sz w:val="24"/>
          <w:szCs w:val="24"/>
          <w:u w:val="single"/>
        </w:rPr>
        <w:t>попуњава Наручилац</w:t>
      </w:r>
      <w:r w:rsidRPr="00C167D0">
        <w:rPr>
          <w:b/>
          <w:i/>
          <w:sz w:val="24"/>
          <w:szCs w:val="24"/>
        </w:rPr>
        <w:t>)</w:t>
      </w:r>
      <w:r w:rsidRPr="00C167D0">
        <w:rPr>
          <w:sz w:val="24"/>
          <w:szCs w:val="24"/>
        </w:rPr>
        <w:t xml:space="preserve">, доделио уговор о </w:t>
      </w:r>
      <w:r w:rsidRPr="00C167D0">
        <w:rPr>
          <w:sz w:val="24"/>
          <w:szCs w:val="24"/>
          <w:lang w:val="sr-Cyrl-RS"/>
        </w:rPr>
        <w:t>и</w:t>
      </w:r>
      <w:r w:rsidRPr="00C167D0">
        <w:rPr>
          <w:rFonts w:eastAsia="ヒラギノ角ゴ Pro W3"/>
          <w:sz w:val="24"/>
          <w:szCs w:val="24"/>
        </w:rPr>
        <w:t>зрад</w:t>
      </w:r>
      <w:r w:rsidRPr="00C167D0">
        <w:rPr>
          <w:rFonts w:eastAsia="ヒラギノ角ゴ Pro W3"/>
          <w:sz w:val="24"/>
          <w:szCs w:val="24"/>
          <w:lang w:val="sr-Cyrl-RS"/>
        </w:rPr>
        <w:t>и</w:t>
      </w:r>
      <w:r w:rsidRPr="00C167D0">
        <w:rPr>
          <w:rFonts w:eastAsia="ヒラギノ角ゴ Pro W3"/>
          <w:sz w:val="24"/>
          <w:szCs w:val="24"/>
        </w:rPr>
        <w:t xml:space="preserve"> </w:t>
      </w:r>
      <w:r w:rsidRPr="00C167D0">
        <w:rPr>
          <w:sz w:val="24"/>
          <w:szCs w:val="24"/>
          <w:lang w:val="sr-Cyrl-CS" w:eastAsia="sr-Latn-RS"/>
        </w:rPr>
        <w:t>пројектно техничке документације за постављање туристичке саобраћајне сигнализације на територији Републике Србије</w:t>
      </w:r>
      <w:r w:rsidRPr="00C167D0">
        <w:rPr>
          <w:sz w:val="24"/>
          <w:szCs w:val="24"/>
        </w:rPr>
        <w:t>;</w:t>
      </w:r>
    </w:p>
    <w:p w14:paraId="69A5DBA7" w14:textId="382B866E" w:rsidR="00F906C7" w:rsidRPr="00C167D0" w:rsidRDefault="00F906C7" w:rsidP="00F906C7">
      <w:pPr>
        <w:jc w:val="both"/>
        <w:rPr>
          <w:sz w:val="24"/>
          <w:szCs w:val="24"/>
        </w:rPr>
      </w:pPr>
      <w:r w:rsidRPr="00C167D0">
        <w:rPr>
          <w:sz w:val="24"/>
          <w:szCs w:val="24"/>
        </w:rPr>
        <w:t xml:space="preserve"> - да Наручилац овај уговор закључује на основу члана 113. Закона о јавним набавкама.</w:t>
      </w:r>
    </w:p>
    <w:p w14:paraId="1AE87C9F" w14:textId="77777777" w:rsidR="00F906C7" w:rsidRPr="00C167D0" w:rsidRDefault="00F906C7" w:rsidP="000C3B7D">
      <w:pPr>
        <w:rPr>
          <w:b/>
          <w:sz w:val="24"/>
          <w:szCs w:val="24"/>
          <w:u w:val="single"/>
        </w:rPr>
      </w:pPr>
    </w:p>
    <w:p w14:paraId="6401A944" w14:textId="77777777" w:rsidR="00F906C7" w:rsidRPr="00C167D0"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sz w:val="24"/>
          <w:szCs w:val="24"/>
          <w:lang w:val="sr-Cyrl-RS"/>
        </w:rPr>
      </w:pPr>
      <w:r w:rsidRPr="00C167D0">
        <w:rPr>
          <w:rFonts w:eastAsia="ヒラギノ角ゴ Pro W3"/>
          <w:b/>
          <w:sz w:val="24"/>
          <w:szCs w:val="24"/>
          <w:lang w:val="sr-Cyrl-RS"/>
        </w:rPr>
        <w:t>ПРЕДМЕТ УГОВОРА</w:t>
      </w:r>
    </w:p>
    <w:p w14:paraId="2EC776D0" w14:textId="77777777" w:rsidR="00F906C7" w:rsidRPr="00C167D0"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sz w:val="24"/>
          <w:szCs w:val="24"/>
          <w:lang w:val="sr-Cyrl-RS"/>
        </w:rPr>
      </w:pPr>
    </w:p>
    <w:p w14:paraId="3525CCA0" w14:textId="77777777" w:rsidR="00F906C7" w:rsidRPr="00C167D0"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C167D0">
        <w:rPr>
          <w:rFonts w:eastAsia="ヒラギノ角ゴ Pro W3"/>
          <w:b/>
          <w:sz w:val="24"/>
          <w:szCs w:val="24"/>
        </w:rPr>
        <w:t>Члан 1.</w:t>
      </w:r>
    </w:p>
    <w:p w14:paraId="0627DF69" w14:textId="6A2DF475" w:rsidR="00F906C7" w:rsidRPr="00C167D0" w:rsidRDefault="00F906C7" w:rsidP="00F906C7">
      <w:pPr>
        <w:pStyle w:val="ListParagraph"/>
        <w:autoSpaceDE w:val="0"/>
        <w:autoSpaceDN w:val="0"/>
        <w:adjustRightInd w:val="0"/>
        <w:ind w:left="0" w:firstLine="720"/>
        <w:jc w:val="both"/>
        <w:rPr>
          <w:bCs/>
          <w:iCs/>
        </w:rPr>
      </w:pPr>
      <w:r w:rsidRPr="00C167D0">
        <w:rPr>
          <w:rFonts w:eastAsia="ヒラギノ角ゴ Pro W3"/>
        </w:rPr>
        <w:t xml:space="preserve">Предмет </w:t>
      </w:r>
      <w:r w:rsidRPr="00C167D0">
        <w:rPr>
          <w:rFonts w:eastAsia="ヒラギノ角ゴ Pro W3"/>
          <w:lang w:val="sr-Cyrl-RS"/>
        </w:rPr>
        <w:t xml:space="preserve">овог </w:t>
      </w:r>
      <w:r w:rsidRPr="00C167D0">
        <w:rPr>
          <w:rFonts w:eastAsia="ヒラギノ角ゴ Pro W3"/>
        </w:rPr>
        <w:t>уговора је</w:t>
      </w:r>
      <w:r w:rsidRPr="00C167D0">
        <w:rPr>
          <w:rFonts w:eastAsia="ヒラギノ角ゴ Pro W3"/>
          <w:lang w:val="sr-Cyrl-RS"/>
        </w:rPr>
        <w:t xml:space="preserve"> и</w:t>
      </w:r>
      <w:r w:rsidRPr="00C167D0">
        <w:t xml:space="preserve">зрада </w:t>
      </w:r>
      <w:r w:rsidR="00E94127" w:rsidRPr="00C167D0">
        <w:rPr>
          <w:lang w:val="sr-Cyrl-RS"/>
        </w:rPr>
        <w:t>саобраћајног пројекта за постављање туристичке сигнализације за означавање међународне бициклистичке руте „ЕуроВело 11ˮ на територији Републике Србије – од границе АП Војводине до границе са Републиком Северном Македонијом</w:t>
      </w:r>
      <w:r w:rsidRPr="00C167D0">
        <w:rPr>
          <w:lang w:val="sr-Cyrl-RS"/>
        </w:rPr>
        <w:t xml:space="preserve">, у </w:t>
      </w:r>
      <w:r w:rsidRPr="00C167D0">
        <w:t>складу са Техничком спецификацијом из Конкурсне документациј</w:t>
      </w:r>
      <w:r w:rsidRPr="00C167D0">
        <w:rPr>
          <w:lang w:val="sr-Cyrl-RS"/>
        </w:rPr>
        <w:t>е</w:t>
      </w:r>
      <w:r w:rsidRPr="00C167D0">
        <w:t xml:space="preserve">, која је саставни део овог </w:t>
      </w:r>
      <w:r w:rsidRPr="00C167D0">
        <w:rPr>
          <w:lang w:val="sr-Cyrl-RS"/>
        </w:rPr>
        <w:t>у</w:t>
      </w:r>
      <w:r w:rsidRPr="00C167D0">
        <w:t xml:space="preserve">говора (Прилог </w:t>
      </w:r>
      <w:r w:rsidRPr="00C167D0">
        <w:rPr>
          <w:lang w:val="sr-Cyrl-RS"/>
        </w:rPr>
        <w:t>2</w:t>
      </w:r>
      <w:r w:rsidRPr="00C167D0">
        <w:t>).</w:t>
      </w:r>
    </w:p>
    <w:p w14:paraId="42B264FC" w14:textId="77777777" w:rsidR="00F906C7" w:rsidRPr="00C167D0" w:rsidRDefault="00F906C7" w:rsidP="00F906C7">
      <w:pPr>
        <w:ind w:firstLine="720"/>
        <w:jc w:val="both"/>
        <w:rPr>
          <w:rFonts w:eastAsia="Calibri"/>
          <w:sz w:val="24"/>
          <w:szCs w:val="24"/>
        </w:rPr>
      </w:pPr>
      <w:r w:rsidRPr="00C167D0">
        <w:rPr>
          <w:bCs/>
          <w:sz w:val="24"/>
          <w:szCs w:val="24"/>
        </w:rPr>
        <w:t xml:space="preserve">Ради извршења предмета овог уговора, </w:t>
      </w:r>
      <w:r w:rsidRPr="00C167D0">
        <w:rPr>
          <w:sz w:val="24"/>
          <w:szCs w:val="24"/>
          <w:lang w:val="sr-Cyrl-RS"/>
        </w:rPr>
        <w:t>Добављач</w:t>
      </w:r>
      <w:r w:rsidRPr="00C167D0">
        <w:rPr>
          <w:noProof/>
          <w:sz w:val="24"/>
          <w:szCs w:val="24"/>
          <w:lang w:val="ru-RU"/>
        </w:rPr>
        <w:t xml:space="preserve"> је до дана потписивања овог уговора упознат са свим условима под којима ће се вршити предметна услуга, као што су локација и пројектни задатак.</w:t>
      </w:r>
    </w:p>
    <w:p w14:paraId="50D8E6F8" w14:textId="77777777" w:rsidR="00F906C7" w:rsidRPr="00C167D0" w:rsidRDefault="00F906C7" w:rsidP="00F906C7">
      <w:pPr>
        <w:tabs>
          <w:tab w:val="left" w:pos="9356"/>
        </w:tabs>
        <w:ind w:right="4" w:firstLine="720"/>
        <w:jc w:val="both"/>
        <w:rPr>
          <w:bCs/>
          <w:sz w:val="24"/>
          <w:szCs w:val="24"/>
        </w:rPr>
      </w:pPr>
    </w:p>
    <w:p w14:paraId="2C21A69D" w14:textId="77777777" w:rsidR="00F906C7" w:rsidRPr="00C167D0" w:rsidRDefault="00F906C7" w:rsidP="00F906C7">
      <w:pPr>
        <w:tabs>
          <w:tab w:val="left" w:pos="9356"/>
        </w:tabs>
        <w:ind w:right="4"/>
        <w:jc w:val="center"/>
        <w:rPr>
          <w:b/>
          <w:bCs/>
          <w:sz w:val="24"/>
          <w:szCs w:val="24"/>
          <w:lang w:val="sr-Cyrl-RS"/>
        </w:rPr>
      </w:pPr>
      <w:r w:rsidRPr="00C167D0">
        <w:rPr>
          <w:b/>
          <w:bCs/>
          <w:sz w:val="24"/>
          <w:szCs w:val="24"/>
          <w:lang w:val="sr-Cyrl-RS"/>
        </w:rPr>
        <w:t>Члан 2.</w:t>
      </w:r>
    </w:p>
    <w:p w14:paraId="2201ABCE" w14:textId="77777777" w:rsidR="00F906C7" w:rsidRPr="00C167D0" w:rsidRDefault="00F906C7" w:rsidP="00F906C7">
      <w:pPr>
        <w:ind w:firstLine="720"/>
        <w:jc w:val="both"/>
        <w:rPr>
          <w:sz w:val="24"/>
          <w:szCs w:val="24"/>
          <w:lang w:val="sr-Cyrl-CS"/>
        </w:rPr>
      </w:pPr>
      <w:r w:rsidRPr="00C167D0">
        <w:rPr>
          <w:sz w:val="24"/>
          <w:szCs w:val="24"/>
        </w:rPr>
        <w:t xml:space="preserve">Наручилац </w:t>
      </w:r>
      <w:r w:rsidRPr="00C167D0">
        <w:rPr>
          <w:sz w:val="24"/>
          <w:szCs w:val="24"/>
          <w:lang w:val="sr-Cyrl-RS"/>
        </w:rPr>
        <w:t>задржава право да</w:t>
      </w:r>
      <w:r w:rsidRPr="00C167D0">
        <w:rPr>
          <w:sz w:val="24"/>
          <w:szCs w:val="24"/>
          <w:lang w:val="sr-Cyrl-CS"/>
        </w:rPr>
        <w:t xml:space="preserve"> током извршења услуге од стране Добављача, изврши евентуалне измене пројектног задатка које битно не утичу на обим и садржину техничке документације, о чему је </w:t>
      </w:r>
      <w:r w:rsidRPr="00C167D0">
        <w:rPr>
          <w:sz w:val="24"/>
          <w:szCs w:val="24"/>
        </w:rPr>
        <w:t>Наручилац</w:t>
      </w:r>
      <w:r w:rsidRPr="00C167D0">
        <w:rPr>
          <w:sz w:val="24"/>
          <w:szCs w:val="24"/>
          <w:lang w:val="sr-Cyrl-CS"/>
        </w:rPr>
        <w:t xml:space="preserve"> дужан да писаним путем обавести Добављача. </w:t>
      </w:r>
    </w:p>
    <w:p w14:paraId="3528BE5A" w14:textId="77777777" w:rsidR="00F906C7" w:rsidRPr="00C167D0" w:rsidRDefault="00F906C7" w:rsidP="00F906C7">
      <w:pPr>
        <w:tabs>
          <w:tab w:val="left" w:pos="9356"/>
        </w:tabs>
        <w:ind w:right="4" w:firstLine="720"/>
        <w:jc w:val="both"/>
        <w:rPr>
          <w:bCs/>
          <w:sz w:val="24"/>
          <w:szCs w:val="24"/>
          <w:lang w:val="sr-Cyrl-RS"/>
        </w:rPr>
      </w:pPr>
    </w:p>
    <w:p w14:paraId="771B453B" w14:textId="77777777" w:rsidR="00F906C7" w:rsidRPr="00C167D0" w:rsidRDefault="00F906C7" w:rsidP="00F906C7">
      <w:pPr>
        <w:spacing w:line="276" w:lineRule="auto"/>
        <w:jc w:val="both"/>
        <w:rPr>
          <w:b/>
          <w:bCs/>
          <w:iCs/>
          <w:sz w:val="24"/>
          <w:szCs w:val="24"/>
        </w:rPr>
      </w:pPr>
      <w:r w:rsidRPr="00C167D0">
        <w:rPr>
          <w:b/>
          <w:bCs/>
          <w:iCs/>
          <w:sz w:val="24"/>
          <w:szCs w:val="24"/>
        </w:rPr>
        <w:t>ЦЕНА И НАЧИН ПЛАЋАЊА</w:t>
      </w:r>
    </w:p>
    <w:p w14:paraId="6C3BCDA9" w14:textId="77777777" w:rsidR="00F906C7" w:rsidRPr="00C167D0" w:rsidRDefault="00F906C7" w:rsidP="00F906C7">
      <w:pPr>
        <w:jc w:val="center"/>
        <w:rPr>
          <w:rFonts w:eastAsia="Calibri"/>
          <w:b/>
          <w:sz w:val="24"/>
          <w:szCs w:val="24"/>
        </w:rPr>
      </w:pPr>
    </w:p>
    <w:p w14:paraId="4D4DB585" w14:textId="77777777" w:rsidR="00F906C7" w:rsidRPr="00C167D0" w:rsidRDefault="00F906C7" w:rsidP="00F906C7">
      <w:pPr>
        <w:jc w:val="center"/>
        <w:rPr>
          <w:rFonts w:eastAsia="Calibri"/>
          <w:b/>
          <w:sz w:val="24"/>
          <w:szCs w:val="24"/>
        </w:rPr>
      </w:pPr>
      <w:r w:rsidRPr="00C167D0">
        <w:rPr>
          <w:rFonts w:eastAsia="Calibri"/>
          <w:b/>
          <w:sz w:val="24"/>
          <w:szCs w:val="24"/>
        </w:rPr>
        <w:t xml:space="preserve">Члан </w:t>
      </w:r>
      <w:r w:rsidRPr="00C167D0">
        <w:rPr>
          <w:rFonts w:eastAsia="Calibri"/>
          <w:b/>
          <w:sz w:val="24"/>
          <w:szCs w:val="24"/>
          <w:lang w:val="sr-Cyrl-RS"/>
        </w:rPr>
        <w:t>3</w:t>
      </w:r>
      <w:r w:rsidRPr="00C167D0">
        <w:rPr>
          <w:rFonts w:eastAsia="Calibri"/>
          <w:b/>
          <w:sz w:val="24"/>
          <w:szCs w:val="24"/>
        </w:rPr>
        <w:t>.</w:t>
      </w:r>
    </w:p>
    <w:p w14:paraId="39398329" w14:textId="7E096423" w:rsidR="00F906C7" w:rsidRPr="00C167D0" w:rsidRDefault="00F906C7" w:rsidP="00F906C7">
      <w:pPr>
        <w:ind w:firstLine="720"/>
        <w:jc w:val="both"/>
        <w:rPr>
          <w:rFonts w:eastAsia="ヒラギノ角ゴ Pro W3"/>
          <w:i/>
          <w:sz w:val="24"/>
          <w:szCs w:val="24"/>
          <w:lang w:val="sr-Cyrl-RS"/>
        </w:rPr>
      </w:pPr>
      <w:r w:rsidRPr="00C167D0">
        <w:rPr>
          <w:rFonts w:eastAsia="ヒラギノ角ゴ Pro W3"/>
          <w:sz w:val="24"/>
          <w:szCs w:val="24"/>
        </w:rPr>
        <w:t xml:space="preserve">Наручилац се обавезује да за предмет из члана </w:t>
      </w:r>
      <w:r w:rsidRPr="00C167D0">
        <w:rPr>
          <w:rFonts w:eastAsia="ヒラギノ角ゴ Pro W3"/>
          <w:sz w:val="24"/>
          <w:szCs w:val="24"/>
          <w:lang w:val="sr-Cyrl-RS"/>
        </w:rPr>
        <w:t>1</w:t>
      </w:r>
      <w:r w:rsidRPr="00C167D0">
        <w:rPr>
          <w:rFonts w:eastAsia="ヒラギノ角ゴ Pro W3"/>
          <w:sz w:val="24"/>
          <w:szCs w:val="24"/>
        </w:rPr>
        <w:t>. овог</w:t>
      </w:r>
      <w:r w:rsidRPr="00C167D0">
        <w:rPr>
          <w:rFonts w:eastAsia="ヒラギノ角ゴ Pro W3"/>
          <w:sz w:val="24"/>
          <w:szCs w:val="24"/>
          <w:lang w:val="sr-Cyrl-RS"/>
        </w:rPr>
        <w:t xml:space="preserve"> у</w:t>
      </w:r>
      <w:r w:rsidRPr="00C167D0">
        <w:rPr>
          <w:rFonts w:eastAsia="ヒラギノ角ゴ Pro W3"/>
          <w:sz w:val="24"/>
          <w:szCs w:val="24"/>
        </w:rPr>
        <w:t xml:space="preserve">говора изврши уплату на рачун </w:t>
      </w:r>
      <w:r w:rsidRPr="00C167D0">
        <w:rPr>
          <w:rFonts w:eastAsia="ヒラギノ角ゴ Pro W3"/>
          <w:sz w:val="24"/>
          <w:szCs w:val="24"/>
          <w:lang w:val="sr-Cyrl-RS"/>
        </w:rPr>
        <w:t xml:space="preserve">Добављача бр. </w:t>
      </w:r>
      <w:r w:rsidR="00492F38" w:rsidRPr="00C167D0">
        <w:rPr>
          <w:rFonts w:eastAsia="ヒラギノ角ゴ Pro W3"/>
          <w:sz w:val="24"/>
          <w:szCs w:val="24"/>
          <w:lang w:val="sr-Latn-RS"/>
        </w:rPr>
        <w:t>____________________________</w:t>
      </w:r>
      <w:r w:rsidRPr="00C167D0">
        <w:rPr>
          <w:b/>
          <w:i/>
          <w:sz w:val="24"/>
          <w:szCs w:val="24"/>
        </w:rPr>
        <w:t>(</w:t>
      </w:r>
      <w:r w:rsidRPr="00C167D0">
        <w:rPr>
          <w:b/>
          <w:i/>
          <w:sz w:val="24"/>
          <w:szCs w:val="24"/>
          <w:u w:val="single"/>
        </w:rPr>
        <w:t>биће преузето из понуде</w:t>
      </w:r>
      <w:r w:rsidRPr="00C167D0">
        <w:rPr>
          <w:b/>
          <w:i/>
          <w:sz w:val="24"/>
          <w:szCs w:val="24"/>
        </w:rPr>
        <w:t>)</w:t>
      </w:r>
      <w:r w:rsidRPr="00C167D0">
        <w:rPr>
          <w:rFonts w:eastAsia="ヒラギノ角ゴ Pro W3"/>
          <w:sz w:val="24"/>
          <w:szCs w:val="24"/>
          <w:lang w:val="sr-Cyrl-RS"/>
        </w:rPr>
        <w:t xml:space="preserve"> код </w:t>
      </w:r>
      <w:r w:rsidR="00492F38" w:rsidRPr="00C167D0">
        <w:rPr>
          <w:rFonts w:eastAsia="ヒラギノ角ゴ Pro W3"/>
          <w:sz w:val="24"/>
          <w:szCs w:val="24"/>
          <w:lang w:val="sr-Latn-RS"/>
        </w:rPr>
        <w:t>___________________________</w:t>
      </w:r>
      <w:r w:rsidR="007A69D2" w:rsidRPr="00C167D0">
        <w:rPr>
          <w:rFonts w:eastAsia="ヒラギノ角ゴ Pro W3"/>
          <w:sz w:val="24"/>
          <w:szCs w:val="24"/>
          <w:lang w:val="sr-Cyrl-RS"/>
        </w:rPr>
        <w:t xml:space="preserve"> </w:t>
      </w:r>
      <w:r w:rsidRPr="00C167D0">
        <w:rPr>
          <w:b/>
          <w:i/>
          <w:sz w:val="24"/>
          <w:szCs w:val="24"/>
        </w:rPr>
        <w:t>(</w:t>
      </w:r>
      <w:r w:rsidRPr="00C167D0">
        <w:rPr>
          <w:b/>
          <w:i/>
          <w:sz w:val="24"/>
          <w:szCs w:val="24"/>
          <w:u w:val="single"/>
        </w:rPr>
        <w:t>биће преузето из понуде</w:t>
      </w:r>
      <w:r w:rsidRPr="00C167D0">
        <w:rPr>
          <w:b/>
          <w:i/>
          <w:sz w:val="24"/>
          <w:szCs w:val="24"/>
        </w:rPr>
        <w:t>)</w:t>
      </w:r>
      <w:r w:rsidRPr="00C167D0">
        <w:rPr>
          <w:rFonts w:eastAsia="ヒラギノ角ゴ Pro W3"/>
          <w:sz w:val="24"/>
          <w:szCs w:val="24"/>
          <w:lang w:val="sr-Cyrl-RS"/>
        </w:rPr>
        <w:t xml:space="preserve"> банке </w:t>
      </w:r>
      <w:r w:rsidRPr="00C167D0">
        <w:rPr>
          <w:rFonts w:eastAsia="ヒラギノ角ゴ Pro W3"/>
          <w:sz w:val="24"/>
          <w:szCs w:val="24"/>
        </w:rPr>
        <w:t>у укупном износу од</w:t>
      </w:r>
      <w:r w:rsidRPr="00C167D0">
        <w:rPr>
          <w:rFonts w:eastAsia="ヒラギノ角ゴ Pro W3"/>
          <w:sz w:val="24"/>
          <w:szCs w:val="24"/>
          <w:lang w:val="sr-Cyrl-RS"/>
        </w:rPr>
        <w:t xml:space="preserve"> </w:t>
      </w:r>
      <w:r w:rsidR="00492F38" w:rsidRPr="00C167D0">
        <w:rPr>
          <w:rFonts w:eastAsia="ヒラギノ角ゴ Pro W3"/>
          <w:sz w:val="24"/>
          <w:szCs w:val="24"/>
          <w:lang w:val="sr-Latn-RS"/>
        </w:rPr>
        <w:t>_____________________________</w:t>
      </w:r>
      <w:r w:rsidR="007A69D2" w:rsidRPr="00C167D0">
        <w:rPr>
          <w:rFonts w:eastAsia="ヒラギノ角ゴ Pro W3"/>
          <w:sz w:val="24"/>
          <w:szCs w:val="24"/>
          <w:lang w:val="sr-Cyrl-RS"/>
        </w:rPr>
        <w:t xml:space="preserve"> </w:t>
      </w:r>
      <w:r w:rsidRPr="00C167D0">
        <w:rPr>
          <w:b/>
          <w:i/>
          <w:sz w:val="24"/>
          <w:szCs w:val="24"/>
        </w:rPr>
        <w:t>(</w:t>
      </w:r>
      <w:r w:rsidR="00492F38" w:rsidRPr="00C167D0">
        <w:rPr>
          <w:b/>
          <w:i/>
          <w:sz w:val="24"/>
          <w:szCs w:val="24"/>
          <w:u w:val="single"/>
        </w:rPr>
        <w:t xml:space="preserve">попуњава </w:t>
      </w:r>
      <w:r w:rsidR="00492F38" w:rsidRPr="00C167D0">
        <w:rPr>
          <w:b/>
          <w:i/>
          <w:sz w:val="24"/>
          <w:szCs w:val="24"/>
          <w:u w:val="single"/>
          <w:lang w:val="sr-Cyrl-RS"/>
        </w:rPr>
        <w:t>Понуђач</w:t>
      </w:r>
      <w:r w:rsidRPr="00C167D0">
        <w:rPr>
          <w:b/>
          <w:i/>
          <w:sz w:val="24"/>
          <w:szCs w:val="24"/>
        </w:rPr>
        <w:t>)</w:t>
      </w:r>
      <w:r w:rsidRPr="00C167D0">
        <w:rPr>
          <w:noProof/>
          <w:sz w:val="24"/>
          <w:szCs w:val="24"/>
        </w:rPr>
        <w:t xml:space="preserve"> </w:t>
      </w:r>
      <w:r w:rsidRPr="00C167D0">
        <w:rPr>
          <w:rFonts w:eastAsia="ヒラギノ角ゴ Pro W3"/>
          <w:sz w:val="24"/>
          <w:szCs w:val="24"/>
        </w:rPr>
        <w:t>динара (словима:</w:t>
      </w:r>
      <w:r w:rsidR="007A69D2" w:rsidRPr="00C167D0">
        <w:rPr>
          <w:rFonts w:eastAsia="ヒラギノ角ゴ Pro W3"/>
          <w:sz w:val="24"/>
          <w:szCs w:val="24"/>
          <w:lang w:val="sr-Cyrl-RS"/>
        </w:rPr>
        <w:t xml:space="preserve"> </w:t>
      </w:r>
      <w:r w:rsidR="00492F38" w:rsidRPr="00C167D0">
        <w:rPr>
          <w:rFonts w:eastAsia="ヒラギノ角ゴ Pro W3"/>
          <w:sz w:val="24"/>
          <w:szCs w:val="24"/>
        </w:rPr>
        <w:t>_________________________________</w:t>
      </w:r>
      <w:r w:rsidR="00492F38" w:rsidRPr="00C167D0">
        <w:rPr>
          <w:rFonts w:eastAsia="ヒラギノ角ゴ Pro W3"/>
          <w:sz w:val="24"/>
          <w:szCs w:val="24"/>
          <w:lang w:val="sr-Cyrl-RS"/>
        </w:rPr>
        <w:t>_________</w:t>
      </w:r>
      <w:r w:rsidRPr="00C167D0">
        <w:rPr>
          <w:rFonts w:eastAsia="ヒラギノ角ゴ Pro W3"/>
          <w:sz w:val="24"/>
          <w:szCs w:val="24"/>
          <w:lang w:val="sr-Cyrl-RS"/>
        </w:rPr>
        <w:t xml:space="preserve"> </w:t>
      </w:r>
      <w:r w:rsidRPr="00C167D0">
        <w:rPr>
          <w:b/>
          <w:i/>
          <w:sz w:val="24"/>
          <w:szCs w:val="24"/>
        </w:rPr>
        <w:t>(</w:t>
      </w:r>
      <w:r w:rsidR="00492F38" w:rsidRPr="00C167D0">
        <w:rPr>
          <w:b/>
          <w:i/>
          <w:sz w:val="24"/>
          <w:szCs w:val="24"/>
          <w:u w:val="single"/>
        </w:rPr>
        <w:t xml:space="preserve">попуњава </w:t>
      </w:r>
      <w:r w:rsidR="00492F38" w:rsidRPr="00C167D0">
        <w:rPr>
          <w:b/>
          <w:i/>
          <w:sz w:val="24"/>
          <w:szCs w:val="24"/>
          <w:u w:val="single"/>
          <w:lang w:val="sr-Cyrl-RS"/>
        </w:rPr>
        <w:t>Понуђач</w:t>
      </w:r>
      <w:r w:rsidRPr="00C167D0">
        <w:rPr>
          <w:b/>
          <w:i/>
          <w:sz w:val="24"/>
          <w:szCs w:val="24"/>
        </w:rPr>
        <w:t>)</w:t>
      </w:r>
      <w:r w:rsidRPr="00C167D0">
        <w:rPr>
          <w:noProof/>
          <w:sz w:val="24"/>
          <w:szCs w:val="24"/>
        </w:rPr>
        <w:t xml:space="preserve"> </w:t>
      </w:r>
      <w:r w:rsidRPr="00C167D0">
        <w:rPr>
          <w:rFonts w:eastAsia="ヒラギノ角ゴ Pro W3"/>
          <w:sz w:val="24"/>
          <w:szCs w:val="24"/>
        </w:rPr>
        <w:t>динара) без ПДВ, односно у износу од</w:t>
      </w:r>
      <w:r w:rsidRPr="00C167D0">
        <w:rPr>
          <w:rFonts w:eastAsia="ヒラギノ角ゴ Pro W3"/>
          <w:sz w:val="24"/>
          <w:szCs w:val="24"/>
          <w:lang w:val="sr-Cyrl-RS"/>
        </w:rPr>
        <w:t xml:space="preserve"> </w:t>
      </w:r>
      <w:r w:rsidR="00492F38" w:rsidRPr="00C167D0">
        <w:rPr>
          <w:rFonts w:eastAsia="ヒラギノ角ゴ Pro W3"/>
          <w:sz w:val="24"/>
          <w:szCs w:val="24"/>
          <w:lang w:val="sr-Cyrl-RS"/>
        </w:rPr>
        <w:t>_____________________________</w:t>
      </w:r>
      <w:r w:rsidR="00F444FF" w:rsidRPr="00C167D0">
        <w:rPr>
          <w:rFonts w:eastAsia="ヒラギノ角ゴ Pro W3"/>
          <w:sz w:val="24"/>
          <w:szCs w:val="24"/>
          <w:lang w:val="sr-Cyrl-RS"/>
        </w:rPr>
        <w:t xml:space="preserve"> </w:t>
      </w:r>
      <w:r w:rsidRPr="00C167D0">
        <w:rPr>
          <w:b/>
          <w:i/>
          <w:sz w:val="24"/>
          <w:szCs w:val="24"/>
        </w:rPr>
        <w:t>(</w:t>
      </w:r>
      <w:r w:rsidRPr="00C167D0">
        <w:rPr>
          <w:b/>
          <w:i/>
          <w:sz w:val="24"/>
          <w:szCs w:val="24"/>
          <w:u w:val="single"/>
        </w:rPr>
        <w:t xml:space="preserve">попуњава </w:t>
      </w:r>
      <w:r w:rsidR="00492F38" w:rsidRPr="00C167D0">
        <w:rPr>
          <w:b/>
          <w:i/>
          <w:sz w:val="24"/>
          <w:szCs w:val="24"/>
          <w:u w:val="single"/>
          <w:lang w:val="sr-Cyrl-RS"/>
        </w:rPr>
        <w:t>Понуђач</w:t>
      </w:r>
      <w:r w:rsidRPr="00C167D0">
        <w:rPr>
          <w:b/>
          <w:i/>
          <w:sz w:val="24"/>
          <w:szCs w:val="24"/>
        </w:rPr>
        <w:t>)</w:t>
      </w:r>
      <w:r w:rsidRPr="00C167D0">
        <w:rPr>
          <w:noProof/>
          <w:sz w:val="24"/>
          <w:szCs w:val="24"/>
        </w:rPr>
        <w:t xml:space="preserve"> </w:t>
      </w:r>
      <w:r w:rsidRPr="00C167D0">
        <w:rPr>
          <w:rFonts w:eastAsia="ヒラギノ角ゴ Pro W3"/>
          <w:sz w:val="24"/>
          <w:szCs w:val="24"/>
        </w:rPr>
        <w:t xml:space="preserve">динара </w:t>
      </w:r>
      <w:r w:rsidRPr="00C167D0">
        <w:rPr>
          <w:rFonts w:eastAsia="ヒラギノ角ゴ Pro W3"/>
          <w:sz w:val="24"/>
          <w:szCs w:val="24"/>
        </w:rPr>
        <w:lastRenderedPageBreak/>
        <w:t>(словима:</w:t>
      </w:r>
      <w:r w:rsidRPr="00C167D0">
        <w:rPr>
          <w:rFonts w:eastAsia="ヒラギノ角ゴ Pro W3"/>
          <w:sz w:val="24"/>
          <w:szCs w:val="24"/>
          <w:lang w:val="sr-Cyrl-RS"/>
        </w:rPr>
        <w:t xml:space="preserve"> </w:t>
      </w:r>
      <w:r w:rsidR="007A69D2" w:rsidRPr="00C167D0">
        <w:rPr>
          <w:rFonts w:eastAsia="ヒラギノ角ゴ Pro W3"/>
          <w:sz w:val="24"/>
          <w:szCs w:val="24"/>
          <w:lang w:val="sr-Cyrl-RS"/>
        </w:rPr>
        <w:t>______</w:t>
      </w:r>
      <w:r w:rsidR="00492F38" w:rsidRPr="00C167D0">
        <w:rPr>
          <w:rFonts w:eastAsia="ヒラギノ角ゴ Pro W3"/>
          <w:sz w:val="24"/>
          <w:szCs w:val="24"/>
          <w:lang w:val="sr-Cyrl-RS"/>
        </w:rPr>
        <w:t>________________________________________</w:t>
      </w:r>
      <w:r w:rsidR="00F444FF" w:rsidRPr="00C167D0">
        <w:rPr>
          <w:rFonts w:eastAsia="ヒラギノ角ゴ Pro W3"/>
          <w:sz w:val="24"/>
          <w:szCs w:val="24"/>
          <w:lang w:val="sr-Cyrl-RS"/>
        </w:rPr>
        <w:t xml:space="preserve"> </w:t>
      </w:r>
      <w:r w:rsidRPr="00C167D0">
        <w:rPr>
          <w:b/>
          <w:i/>
          <w:sz w:val="24"/>
          <w:szCs w:val="24"/>
        </w:rPr>
        <w:t>(</w:t>
      </w:r>
      <w:r w:rsidRPr="00C167D0">
        <w:rPr>
          <w:b/>
          <w:i/>
          <w:sz w:val="24"/>
          <w:szCs w:val="24"/>
          <w:u w:val="single"/>
        </w:rPr>
        <w:t xml:space="preserve">попуњава </w:t>
      </w:r>
      <w:r w:rsidR="00492F38" w:rsidRPr="00C167D0">
        <w:rPr>
          <w:b/>
          <w:i/>
          <w:sz w:val="24"/>
          <w:szCs w:val="24"/>
          <w:u w:val="single"/>
          <w:lang w:val="sr-Cyrl-RS"/>
        </w:rPr>
        <w:t>Понуђач</w:t>
      </w:r>
      <w:r w:rsidRPr="00C167D0">
        <w:rPr>
          <w:b/>
          <w:i/>
          <w:sz w:val="24"/>
          <w:szCs w:val="24"/>
        </w:rPr>
        <w:t>)</w:t>
      </w:r>
      <w:r w:rsidRPr="00C167D0">
        <w:rPr>
          <w:noProof/>
          <w:sz w:val="24"/>
          <w:szCs w:val="24"/>
        </w:rPr>
        <w:t xml:space="preserve"> </w:t>
      </w:r>
      <w:r w:rsidRPr="00C167D0">
        <w:rPr>
          <w:rFonts w:eastAsia="ヒラギノ角ゴ Pro W3"/>
          <w:sz w:val="24"/>
          <w:szCs w:val="24"/>
        </w:rPr>
        <w:t xml:space="preserve">динара) са ПДВ. </w:t>
      </w:r>
      <w:r w:rsidRPr="00C167D0">
        <w:rPr>
          <w:rFonts w:eastAsia="ヒラギノ角ゴ Pro W3"/>
          <w:i/>
          <w:sz w:val="24"/>
          <w:szCs w:val="24"/>
          <w:lang w:val="sr-Cyrl-RS"/>
        </w:rPr>
        <w:t>(Вредност Уговора са ПДВ се не уписује уколико Добављач није у ПДВ систему)</w:t>
      </w:r>
    </w:p>
    <w:p w14:paraId="6E699F8C" w14:textId="03AC70FA" w:rsidR="00570BA2" w:rsidRPr="00C167D0" w:rsidRDefault="00F906C7" w:rsidP="00322A56">
      <w:pPr>
        <w:ind w:firstLine="720"/>
        <w:jc w:val="both"/>
        <w:rPr>
          <w:bCs/>
          <w:sz w:val="24"/>
          <w:szCs w:val="24"/>
        </w:rPr>
      </w:pPr>
      <w:r w:rsidRPr="00C167D0">
        <w:rPr>
          <w:bCs/>
          <w:sz w:val="24"/>
          <w:szCs w:val="24"/>
        </w:rPr>
        <w:t xml:space="preserve">У цену су урачунате све потребне активности </w:t>
      </w:r>
      <w:r w:rsidRPr="00C167D0">
        <w:rPr>
          <w:bCs/>
          <w:sz w:val="24"/>
          <w:szCs w:val="24"/>
          <w:lang w:val="sr-Cyrl-RS"/>
        </w:rPr>
        <w:t xml:space="preserve">и сви зависни трошкови неопходни </w:t>
      </w:r>
      <w:r w:rsidRPr="00C167D0">
        <w:rPr>
          <w:bCs/>
          <w:sz w:val="24"/>
          <w:szCs w:val="24"/>
        </w:rPr>
        <w:t xml:space="preserve">за </w:t>
      </w:r>
      <w:r w:rsidRPr="00C167D0">
        <w:rPr>
          <w:bCs/>
          <w:sz w:val="24"/>
          <w:szCs w:val="24"/>
          <w:lang w:val="sr-Cyrl-RS"/>
        </w:rPr>
        <w:t>пружање услуге</w:t>
      </w:r>
      <w:r w:rsidRPr="00C167D0">
        <w:rPr>
          <w:bCs/>
          <w:sz w:val="24"/>
          <w:szCs w:val="24"/>
        </w:rPr>
        <w:t xml:space="preserve"> из члана 1. </w:t>
      </w:r>
      <w:r w:rsidRPr="00C167D0">
        <w:rPr>
          <w:bCs/>
          <w:sz w:val="24"/>
          <w:szCs w:val="24"/>
          <w:lang w:val="sr-Cyrl-RS"/>
        </w:rPr>
        <w:t>о</w:t>
      </w:r>
      <w:r w:rsidRPr="00C167D0">
        <w:rPr>
          <w:bCs/>
          <w:sz w:val="24"/>
          <w:szCs w:val="24"/>
        </w:rPr>
        <w:t>вог</w:t>
      </w:r>
      <w:r w:rsidRPr="00C167D0">
        <w:rPr>
          <w:bCs/>
          <w:sz w:val="24"/>
          <w:szCs w:val="24"/>
          <w:lang w:val="sr-Cyrl-RS"/>
        </w:rPr>
        <w:t xml:space="preserve"> </w:t>
      </w:r>
      <w:r w:rsidRPr="00C167D0">
        <w:rPr>
          <w:bCs/>
          <w:sz w:val="24"/>
          <w:szCs w:val="24"/>
        </w:rPr>
        <w:t xml:space="preserve">уговора. </w:t>
      </w:r>
      <w:r w:rsidR="00322A56" w:rsidRPr="00C167D0">
        <w:rPr>
          <w:bCs/>
          <w:sz w:val="24"/>
          <w:szCs w:val="24"/>
        </w:rPr>
        <w:t xml:space="preserve">          </w:t>
      </w:r>
    </w:p>
    <w:p w14:paraId="653BF2B4" w14:textId="6D9A6B6D" w:rsidR="00F906C7" w:rsidRPr="00C167D0" w:rsidRDefault="00F906C7" w:rsidP="00492F38">
      <w:pPr>
        <w:ind w:firstLine="720"/>
        <w:jc w:val="both"/>
        <w:rPr>
          <w:b/>
          <w:sz w:val="24"/>
          <w:szCs w:val="24"/>
          <w:lang w:val="sr-Latn-RS"/>
        </w:rPr>
      </w:pPr>
      <w:r w:rsidRPr="00C167D0">
        <w:rPr>
          <w:bCs/>
          <w:sz w:val="24"/>
          <w:szCs w:val="24"/>
        </w:rPr>
        <w:t xml:space="preserve">Накнадно обрачунате трошкове од стране </w:t>
      </w:r>
      <w:r w:rsidRPr="00C167D0">
        <w:rPr>
          <w:bCs/>
          <w:sz w:val="24"/>
          <w:szCs w:val="24"/>
          <w:lang w:val="sr-Cyrl-RS"/>
        </w:rPr>
        <w:t>Добављача</w:t>
      </w:r>
      <w:r w:rsidRPr="00C167D0">
        <w:rPr>
          <w:bCs/>
          <w:sz w:val="24"/>
          <w:szCs w:val="24"/>
        </w:rPr>
        <w:t>, Наручилац неће узети у обзир.</w:t>
      </w:r>
    </w:p>
    <w:p w14:paraId="47DAD069" w14:textId="77777777" w:rsidR="00F906C7" w:rsidRPr="00C167D0" w:rsidRDefault="00F906C7" w:rsidP="00F906C7">
      <w:pPr>
        <w:autoSpaceDE w:val="0"/>
        <w:autoSpaceDN w:val="0"/>
        <w:adjustRightInd w:val="0"/>
        <w:ind w:firstLine="708"/>
        <w:jc w:val="both"/>
        <w:rPr>
          <w:rFonts w:eastAsia="Calibri"/>
          <w:sz w:val="24"/>
          <w:szCs w:val="24"/>
        </w:rPr>
      </w:pPr>
      <w:r w:rsidRPr="00C167D0">
        <w:rPr>
          <w:noProof/>
          <w:sz w:val="24"/>
          <w:szCs w:val="24"/>
          <w:lang w:val="ru-RU"/>
        </w:rPr>
        <w:t>Уговорена цена је фиксна и не може се мењати.</w:t>
      </w:r>
      <w:r w:rsidRPr="00C167D0">
        <w:rPr>
          <w:rFonts w:eastAsia="Calibri"/>
          <w:sz w:val="24"/>
          <w:szCs w:val="24"/>
        </w:rPr>
        <w:t xml:space="preserve"> </w:t>
      </w:r>
    </w:p>
    <w:p w14:paraId="307A3100" w14:textId="77777777" w:rsidR="00F906C7" w:rsidRPr="00C167D0" w:rsidRDefault="00F906C7" w:rsidP="00F906C7">
      <w:pPr>
        <w:jc w:val="center"/>
        <w:rPr>
          <w:rFonts w:eastAsia="ヒラギノ角ゴ Pro W3"/>
          <w:b/>
          <w:sz w:val="24"/>
          <w:szCs w:val="24"/>
          <w:lang w:val="sr-Cyrl-RS"/>
        </w:rPr>
      </w:pPr>
    </w:p>
    <w:p w14:paraId="79AE5AC5" w14:textId="10E1B42C" w:rsidR="00BE09A1" w:rsidRPr="00C167D0" w:rsidRDefault="00F906C7" w:rsidP="00F6704E">
      <w:pPr>
        <w:jc w:val="center"/>
        <w:rPr>
          <w:rFonts w:eastAsia="ヒラギノ角ゴ Pro W3"/>
          <w:i/>
          <w:sz w:val="24"/>
          <w:szCs w:val="24"/>
        </w:rPr>
      </w:pPr>
      <w:r w:rsidRPr="00C167D0">
        <w:rPr>
          <w:rFonts w:eastAsia="ヒラギノ角ゴ Pro W3"/>
          <w:b/>
          <w:sz w:val="24"/>
          <w:szCs w:val="24"/>
          <w:lang w:val="sr-Cyrl-RS"/>
        </w:rPr>
        <w:t>Члан 4.</w:t>
      </w:r>
    </w:p>
    <w:p w14:paraId="30DD3C31" w14:textId="77777777" w:rsidR="00BE09A1" w:rsidRPr="00C167D0" w:rsidRDefault="00BE09A1" w:rsidP="00BE09A1">
      <w:pPr>
        <w:ind w:right="4" w:firstLine="720"/>
        <w:jc w:val="both"/>
        <w:rPr>
          <w:sz w:val="24"/>
          <w:szCs w:val="24"/>
          <w:lang w:val="sr-Cyrl-RS"/>
        </w:rPr>
      </w:pPr>
    </w:p>
    <w:p w14:paraId="166B0E08" w14:textId="77777777" w:rsidR="007A09BF" w:rsidRPr="00123BD2" w:rsidRDefault="00F36D0B" w:rsidP="007A09BF">
      <w:pPr>
        <w:pStyle w:val="NoSpacing"/>
        <w:tabs>
          <w:tab w:val="clear" w:pos="1440"/>
          <w:tab w:val="left" w:pos="0"/>
        </w:tabs>
        <w:rPr>
          <w:rFonts w:ascii="Times New Roman" w:hAnsi="Times New Roman" w:cs="Times New Roman"/>
          <w:strike/>
        </w:rPr>
      </w:pPr>
      <w:r w:rsidRPr="00C167D0">
        <w:rPr>
          <w:rFonts w:ascii="Times New Roman" w:hAnsi="Times New Roman"/>
          <w:bCs/>
          <w:szCs w:val="24"/>
          <w:lang w:val="sr-Cyrl-RS"/>
        </w:rPr>
        <w:tab/>
      </w:r>
      <w:r w:rsidR="007A09BF" w:rsidRPr="00C167D0">
        <w:rPr>
          <w:rFonts w:ascii="Times New Roman" w:hAnsi="Times New Roman" w:cs="Times New Roman"/>
          <w:bCs/>
          <w:lang w:val="sr-Cyrl-RS"/>
        </w:rPr>
        <w:t xml:space="preserve">Уговорену цену </w:t>
      </w:r>
      <w:r w:rsidR="007A09BF" w:rsidRPr="00C167D0">
        <w:rPr>
          <w:rFonts w:ascii="Times New Roman" w:hAnsi="Times New Roman" w:cs="Times New Roman"/>
          <w:bCs/>
          <w:szCs w:val="24"/>
          <w:lang w:val="sr-Cyrl-RS"/>
        </w:rPr>
        <w:t xml:space="preserve">из члана 3. овог Уговора </w:t>
      </w:r>
      <w:r w:rsidR="007A09BF" w:rsidRPr="00C167D0">
        <w:rPr>
          <w:rFonts w:ascii="Times New Roman" w:hAnsi="Times New Roman" w:cs="Times New Roman"/>
          <w:bCs/>
        </w:rPr>
        <w:t xml:space="preserve">Наручилац </w:t>
      </w:r>
      <w:r w:rsidR="007A09BF" w:rsidRPr="00123BD2">
        <w:rPr>
          <w:rFonts w:ascii="Times New Roman" w:hAnsi="Times New Roman" w:cs="Times New Roman"/>
          <w:bCs/>
        </w:rPr>
        <w:t xml:space="preserve"> ће</w:t>
      </w:r>
      <w:r w:rsidR="007A09BF" w:rsidRPr="00123BD2">
        <w:rPr>
          <w:rFonts w:ascii="Times New Roman" w:hAnsi="Times New Roman" w:cs="Times New Roman"/>
          <w:bCs/>
          <w:lang w:val="sr-Cyrl-RS"/>
        </w:rPr>
        <w:t xml:space="preserve"> платити </w:t>
      </w:r>
      <w:r w:rsidR="007A09BF" w:rsidRPr="00123BD2">
        <w:rPr>
          <w:rFonts w:ascii="Times New Roman" w:hAnsi="Times New Roman" w:cs="Times New Roman"/>
          <w:bCs/>
        </w:rPr>
        <w:t xml:space="preserve"> </w:t>
      </w:r>
      <w:r w:rsidR="007A09BF">
        <w:rPr>
          <w:rFonts w:ascii="Times New Roman" w:hAnsi="Times New Roman" w:cs="Times New Roman"/>
          <w:bCs/>
          <w:lang w:val="sr-Cyrl-RS"/>
        </w:rPr>
        <w:t>Добављачу</w:t>
      </w:r>
      <w:r w:rsidR="007A09BF" w:rsidRPr="00123BD2">
        <w:rPr>
          <w:rFonts w:ascii="Times New Roman" w:hAnsi="Times New Roman" w:cs="Times New Roman"/>
          <w:bCs/>
        </w:rPr>
        <w:t xml:space="preserve"> </w:t>
      </w:r>
      <w:r w:rsidR="007A09BF" w:rsidRPr="00123BD2">
        <w:rPr>
          <w:rFonts w:ascii="Times New Roman" w:hAnsi="Times New Roman" w:cs="Times New Roman"/>
        </w:rPr>
        <w:t xml:space="preserve"> </w:t>
      </w:r>
      <w:r w:rsidR="007A09BF" w:rsidRPr="00123BD2">
        <w:rPr>
          <w:rFonts w:ascii="Times New Roman" w:eastAsia="Times New Roman" w:hAnsi="Times New Roman" w:cs="Times New Roman"/>
          <w:bCs/>
          <w:iCs/>
          <w:szCs w:val="24"/>
          <w:lang w:eastAsia="ar-SA"/>
        </w:rPr>
        <w:t>сукцесивно</w:t>
      </w:r>
      <w:r w:rsidR="007A09BF" w:rsidRPr="00123BD2">
        <w:rPr>
          <w:rFonts w:ascii="Times New Roman" w:eastAsia="Times New Roman" w:hAnsi="Times New Roman" w:cs="Times New Roman"/>
          <w:bCs/>
          <w:iCs/>
          <w:szCs w:val="24"/>
          <w:lang w:val="sr-Cyrl-RS" w:eastAsia="ar-SA"/>
        </w:rPr>
        <w:t xml:space="preserve"> </w:t>
      </w:r>
      <w:r w:rsidR="007A09BF" w:rsidRPr="00123BD2">
        <w:rPr>
          <w:rFonts w:ascii="Times New Roman" w:eastAsia="Times New Roman" w:hAnsi="Times New Roman" w:cs="Times New Roman"/>
          <w:bCs/>
          <w:iCs/>
          <w:szCs w:val="24"/>
          <w:lang w:eastAsia="ar-SA"/>
        </w:rPr>
        <w:t xml:space="preserve">и то </w:t>
      </w:r>
      <w:r w:rsidR="007A09BF" w:rsidRPr="00123BD2">
        <w:rPr>
          <w:rFonts w:ascii="Times New Roman" w:hAnsi="Times New Roman" w:cs="Times New Roman"/>
          <w:lang w:val="sr-Cyrl-RS" w:eastAsia="ar-SA"/>
        </w:rPr>
        <w:t xml:space="preserve">у року од 45 дана од дана достављања исправног рачуна, </w:t>
      </w:r>
      <w:r w:rsidR="007A09BF" w:rsidRPr="00123BD2">
        <w:rPr>
          <w:rFonts w:ascii="Times New Roman" w:eastAsia="Calibri" w:hAnsi="Times New Roman" w:cs="Times New Roman"/>
        </w:rPr>
        <w:t xml:space="preserve">регистрованог у </w:t>
      </w:r>
      <w:r w:rsidR="007A09BF" w:rsidRPr="00123BD2">
        <w:rPr>
          <w:rFonts w:ascii="Times New Roman" w:eastAsia="Calibri" w:hAnsi="Times New Roman" w:cs="Times New Roman"/>
          <w:lang w:val="sr-Cyrl-RS"/>
        </w:rPr>
        <w:t>Централном регистру фактура</w:t>
      </w:r>
      <w:r w:rsidR="007A09BF" w:rsidRPr="00123BD2">
        <w:rPr>
          <w:rFonts w:ascii="Times New Roman" w:eastAsia="Calibri" w:hAnsi="Times New Roman" w:cs="Times New Roman"/>
        </w:rPr>
        <w:t xml:space="preserve"> </w:t>
      </w:r>
      <w:r w:rsidR="007A09BF" w:rsidRPr="00123BD2">
        <w:rPr>
          <w:rFonts w:ascii="Times New Roman" w:eastAsia="Calibri" w:hAnsi="Times New Roman" w:cs="Times New Roman"/>
          <w:lang w:val="sr-Cyrl-RS"/>
        </w:rPr>
        <w:t xml:space="preserve">(ЈБКЈС 14830) </w:t>
      </w:r>
      <w:r w:rsidR="007A09BF" w:rsidRPr="00123BD2">
        <w:rPr>
          <w:rFonts w:ascii="Times New Roman" w:eastAsia="Calibri" w:hAnsi="Times New Roman" w:cs="Times New Roman"/>
        </w:rPr>
        <w:t>у складу са Правилником о начину и поступку</w:t>
      </w:r>
      <w:r w:rsidR="007A09BF" w:rsidRPr="00123BD2">
        <w:rPr>
          <w:rFonts w:ascii="Times New Roman" w:eastAsia="TimesNewRomanPSMT" w:hAnsi="Times New Roman" w:cs="Times New Roman"/>
        </w:rPr>
        <w:t xml:space="preserve"> </w:t>
      </w:r>
      <w:r w:rsidR="007A09BF" w:rsidRPr="00123BD2">
        <w:rPr>
          <w:rFonts w:ascii="Times New Roman" w:eastAsia="Calibri" w:hAnsi="Times New Roman" w:cs="Times New Roman"/>
        </w:rPr>
        <w:t>регистровања фактура, односно других захтева за исплату, као и начину вођења и</w:t>
      </w:r>
      <w:r w:rsidR="007A09BF" w:rsidRPr="00123BD2">
        <w:rPr>
          <w:rFonts w:ascii="Times New Roman" w:eastAsia="TimesNewRomanPSMT" w:hAnsi="Times New Roman" w:cs="Times New Roman"/>
        </w:rPr>
        <w:t xml:space="preserve"> </w:t>
      </w:r>
      <w:r w:rsidR="007A09BF" w:rsidRPr="00123BD2">
        <w:rPr>
          <w:rFonts w:ascii="Times New Roman" w:eastAsia="Calibri" w:hAnsi="Times New Roman" w:cs="Times New Roman"/>
        </w:rPr>
        <w:t xml:space="preserve">садржају Централног регистра фактура („Службени гласник РС“, бр. 7/2018, 59/2018 </w:t>
      </w:r>
      <w:r w:rsidR="007A09BF" w:rsidRPr="00123BD2">
        <w:rPr>
          <w:rFonts w:ascii="Times New Roman" w:eastAsia="Calibri" w:hAnsi="Times New Roman" w:cs="Times New Roman"/>
          <w:lang w:val="sr-Cyrl-RS"/>
        </w:rPr>
        <w:t>и 8/2019</w:t>
      </w:r>
      <w:r w:rsidR="007A09BF" w:rsidRPr="00123BD2">
        <w:rPr>
          <w:rFonts w:ascii="Times New Roman" w:eastAsia="Calibri" w:hAnsi="Times New Roman" w:cs="Times New Roman"/>
        </w:rPr>
        <w:t>)</w:t>
      </w:r>
      <w:r w:rsidR="007A09BF" w:rsidRPr="00123BD2">
        <w:rPr>
          <w:rFonts w:ascii="Times New Roman" w:eastAsia="Calibri" w:hAnsi="Times New Roman" w:cs="Times New Roman"/>
          <w:lang w:val="sr-Cyrl-RS"/>
        </w:rPr>
        <w:t xml:space="preserve">, на следећи начин: </w:t>
      </w:r>
    </w:p>
    <w:p w14:paraId="2405F916" w14:textId="77777777" w:rsidR="007A09BF" w:rsidRPr="00123BD2" w:rsidRDefault="007A09BF" w:rsidP="007A09BF">
      <w:pPr>
        <w:widowControl w:val="0"/>
        <w:tabs>
          <w:tab w:val="left" w:pos="0"/>
        </w:tabs>
        <w:jc w:val="both"/>
        <w:rPr>
          <w:rFonts w:eastAsia="Malgun Gothic"/>
          <w:b/>
          <w:sz w:val="24"/>
          <w:szCs w:val="24"/>
          <w:lang w:val="sr-Cyrl-RS"/>
        </w:rPr>
      </w:pPr>
      <w:r w:rsidRPr="00123BD2">
        <w:rPr>
          <w:rFonts w:eastAsia="Malgun Gothic"/>
          <w:sz w:val="24"/>
          <w:szCs w:val="22"/>
          <w:lang w:val="sr-Cyrl-CS"/>
        </w:rPr>
        <w:tab/>
        <w:t xml:space="preserve">- прва исплата у износу од 80% укупне вредности услуге након </w:t>
      </w:r>
      <w:r w:rsidRPr="00123BD2">
        <w:rPr>
          <w:sz w:val="24"/>
          <w:szCs w:val="24"/>
        </w:rPr>
        <w:t>достављањ</w:t>
      </w:r>
      <w:r w:rsidRPr="00123BD2">
        <w:rPr>
          <w:sz w:val="24"/>
          <w:szCs w:val="24"/>
          <w:lang w:val="sr-Cyrl-RS"/>
        </w:rPr>
        <w:t>а</w:t>
      </w:r>
      <w:r w:rsidRPr="00123BD2">
        <w:rPr>
          <w:sz w:val="24"/>
          <w:szCs w:val="24"/>
        </w:rPr>
        <w:t xml:space="preserve"> радне верзије пројектно техничке документације</w:t>
      </w:r>
      <w:r w:rsidRPr="00123BD2">
        <w:rPr>
          <w:sz w:val="24"/>
          <w:szCs w:val="24"/>
          <w:lang w:val="sr-Cyrl-RS"/>
        </w:rPr>
        <w:t>, рачуна</w:t>
      </w:r>
      <w:r w:rsidRPr="00123BD2">
        <w:rPr>
          <w:sz w:val="24"/>
          <w:szCs w:val="24"/>
        </w:rPr>
        <w:t xml:space="preserve"> и </w:t>
      </w:r>
      <w:r w:rsidRPr="00123BD2">
        <w:rPr>
          <w:sz w:val="24"/>
          <w:szCs w:val="24"/>
          <w:lang w:val="sr-Cyrl-RS"/>
        </w:rPr>
        <w:t xml:space="preserve">Извештаја о изврешној услузи </w:t>
      </w:r>
      <w:r w:rsidRPr="00123BD2">
        <w:rPr>
          <w:rFonts w:eastAsia="Malgun Gothic"/>
          <w:sz w:val="24"/>
          <w:szCs w:val="22"/>
          <w:lang w:val="sr-Cyrl-RS" w:eastAsia="ar-SA"/>
        </w:rPr>
        <w:t xml:space="preserve">који </w:t>
      </w:r>
      <w:r w:rsidRPr="00123BD2">
        <w:rPr>
          <w:rFonts w:eastAsia="Malgun Gothic"/>
          <w:sz w:val="24"/>
          <w:szCs w:val="22"/>
          <w:lang w:val="sr-Cyrl-CS"/>
        </w:rPr>
        <w:t>потписују и оверавају овлашћени представници уговорних страна и</w:t>
      </w:r>
    </w:p>
    <w:p w14:paraId="143192F7" w14:textId="77777777" w:rsidR="007A09BF" w:rsidRDefault="007A09BF" w:rsidP="007A09BF">
      <w:pPr>
        <w:pStyle w:val="NoSpacing"/>
        <w:rPr>
          <w:rFonts w:ascii="Times New Roman" w:hAnsi="Times New Roman" w:cs="Times New Roman"/>
        </w:rPr>
      </w:pPr>
      <w:r w:rsidRPr="00123BD2">
        <w:rPr>
          <w:rFonts w:ascii="Times New Roman" w:hAnsi="Times New Roman" w:cs="Times New Roman"/>
        </w:rPr>
        <w:t xml:space="preserve">             - друга исплата у износу од 20% укупне вредности услуге </w:t>
      </w:r>
      <w:r w:rsidRPr="00123BD2">
        <w:rPr>
          <w:rFonts w:ascii="Times New Roman" w:hAnsi="Times New Roman" w:cs="Times New Roman"/>
          <w:lang w:val="sr-Cyrl-RS"/>
        </w:rPr>
        <w:t>након</w:t>
      </w:r>
      <w:r w:rsidRPr="00123BD2">
        <w:rPr>
          <w:rFonts w:ascii="Times New Roman" w:hAnsi="Times New Roman" w:cs="Times New Roman"/>
        </w:rPr>
        <w:t xml:space="preserve"> примопредаје пројектно техничке документације</w:t>
      </w:r>
      <w:r w:rsidRPr="00123BD2">
        <w:rPr>
          <w:rFonts w:ascii="Times New Roman" w:eastAsia="Calibri" w:hAnsi="Times New Roman" w:cs="Times New Roman"/>
          <w:lang w:val="sr-Cyrl-RS"/>
        </w:rPr>
        <w:t xml:space="preserve"> односно израде Записника о примопредаји </w:t>
      </w:r>
      <w:r w:rsidRPr="00123BD2">
        <w:rPr>
          <w:rFonts w:ascii="Times New Roman" w:hAnsi="Times New Roman" w:cs="Times New Roman"/>
          <w:lang w:val="sr-Cyrl-RS" w:eastAsia="ar-SA"/>
        </w:rPr>
        <w:t xml:space="preserve"> са детаљном спецификацијом извршених услуга који </w:t>
      </w:r>
      <w:r w:rsidRPr="00123BD2">
        <w:rPr>
          <w:rFonts w:ascii="Times New Roman" w:hAnsi="Times New Roman" w:cs="Times New Roman"/>
        </w:rPr>
        <w:t>потписују и оверавају овлашћени представници уговорних страна, чиме се потврђује да је услуга која је предмет уговора извршена у целости, и рачуна.</w:t>
      </w:r>
    </w:p>
    <w:p w14:paraId="70938A31" w14:textId="79B7ACBF" w:rsidR="00F906C7" w:rsidRPr="00C167D0" w:rsidRDefault="009B2C9B" w:rsidP="007A09BF">
      <w:pPr>
        <w:pStyle w:val="NoSpacing"/>
        <w:tabs>
          <w:tab w:val="clear" w:pos="1440"/>
          <w:tab w:val="left" w:pos="0"/>
        </w:tabs>
        <w:rPr>
          <w:szCs w:val="24"/>
        </w:rPr>
      </w:pPr>
      <w:r w:rsidRPr="00C167D0">
        <w:rPr>
          <w:rFonts w:ascii="Times New Roman" w:hAnsi="Times New Roman" w:cs="Times New Roman"/>
        </w:rPr>
        <w:tab/>
      </w:r>
    </w:p>
    <w:p w14:paraId="51CB3FE7" w14:textId="77777777" w:rsidR="00DF272E" w:rsidRDefault="00DF272E" w:rsidP="00F906C7">
      <w:pPr>
        <w:jc w:val="both"/>
        <w:rPr>
          <w:b/>
          <w:sz w:val="24"/>
          <w:szCs w:val="24"/>
          <w:lang w:val="sr-Cyrl-RS"/>
        </w:rPr>
      </w:pPr>
    </w:p>
    <w:p w14:paraId="67295CB4" w14:textId="77777777" w:rsidR="00F906C7" w:rsidRPr="00C167D0" w:rsidRDefault="00F906C7" w:rsidP="00F906C7">
      <w:pPr>
        <w:jc w:val="both"/>
        <w:rPr>
          <w:b/>
          <w:sz w:val="24"/>
          <w:szCs w:val="24"/>
          <w:lang w:val="sr-Cyrl-RS"/>
        </w:rPr>
      </w:pPr>
      <w:r w:rsidRPr="00C167D0">
        <w:rPr>
          <w:b/>
          <w:sz w:val="24"/>
          <w:szCs w:val="24"/>
          <w:lang w:val="sr-Cyrl-RS"/>
        </w:rPr>
        <w:t>СРЕДСТВА ОБЕЗБЕЂЕЊА</w:t>
      </w:r>
    </w:p>
    <w:p w14:paraId="38D65C9A" w14:textId="77777777" w:rsidR="00F906C7" w:rsidRPr="00C167D0" w:rsidRDefault="00F906C7" w:rsidP="00F906C7">
      <w:pPr>
        <w:jc w:val="both"/>
        <w:rPr>
          <w:b/>
          <w:sz w:val="24"/>
          <w:szCs w:val="24"/>
          <w:lang w:val="sr-Cyrl-RS"/>
        </w:rPr>
      </w:pPr>
    </w:p>
    <w:p w14:paraId="423E5F3D" w14:textId="2AD659E8" w:rsidR="00F906C7" w:rsidRPr="00C167D0" w:rsidRDefault="00F906C7" w:rsidP="008E1A45">
      <w:pPr>
        <w:jc w:val="center"/>
        <w:rPr>
          <w:szCs w:val="24"/>
          <w:lang w:val="sr-Cyrl-RS"/>
        </w:rPr>
      </w:pPr>
      <w:r w:rsidRPr="00C167D0">
        <w:rPr>
          <w:b/>
          <w:sz w:val="24"/>
          <w:szCs w:val="24"/>
          <w:lang w:val="sr-Cyrl-RS"/>
        </w:rPr>
        <w:t>Члан 5.</w:t>
      </w:r>
    </w:p>
    <w:p w14:paraId="23D445F4" w14:textId="77777777" w:rsidR="00C45D72" w:rsidRPr="00C167D0" w:rsidRDefault="00C45D72" w:rsidP="00787DE3">
      <w:pPr>
        <w:autoSpaceDE w:val="0"/>
        <w:autoSpaceDN w:val="0"/>
        <w:adjustRightInd w:val="0"/>
        <w:ind w:firstLine="720"/>
        <w:jc w:val="both"/>
        <w:rPr>
          <w:szCs w:val="24"/>
          <w:lang w:val="sr-Cyrl-RS"/>
        </w:rPr>
      </w:pPr>
    </w:p>
    <w:p w14:paraId="5A38F740" w14:textId="484243A9" w:rsidR="00F906C7" w:rsidRPr="00C167D0" w:rsidRDefault="00F906C7" w:rsidP="00F906C7">
      <w:pPr>
        <w:tabs>
          <w:tab w:val="left" w:pos="9356"/>
        </w:tabs>
        <w:ind w:right="4" w:firstLine="720"/>
        <w:jc w:val="both"/>
        <w:rPr>
          <w:sz w:val="24"/>
          <w:szCs w:val="24"/>
        </w:rPr>
      </w:pPr>
      <w:r w:rsidRPr="00C167D0">
        <w:rPr>
          <w:sz w:val="24"/>
          <w:szCs w:val="24"/>
          <w:lang w:val="sr-Cyrl-RS"/>
        </w:rPr>
        <w:t>Добављач</w:t>
      </w:r>
      <w:r w:rsidRPr="00C167D0">
        <w:rPr>
          <w:sz w:val="24"/>
          <w:szCs w:val="24"/>
        </w:rPr>
        <w:t xml:space="preserve"> </w:t>
      </w:r>
      <w:r w:rsidRPr="00C167D0">
        <w:rPr>
          <w:bCs/>
          <w:sz w:val="24"/>
          <w:szCs w:val="24"/>
        </w:rPr>
        <w:t xml:space="preserve">се обавезује да </w:t>
      </w:r>
      <w:r w:rsidRPr="00C167D0">
        <w:rPr>
          <w:sz w:val="24"/>
          <w:szCs w:val="24"/>
        </w:rPr>
        <w:t>у року од 1</w:t>
      </w:r>
      <w:r w:rsidR="005B1F6F">
        <w:rPr>
          <w:sz w:val="24"/>
          <w:szCs w:val="24"/>
        </w:rPr>
        <w:t>0</w:t>
      </w:r>
      <w:r w:rsidRPr="00C167D0">
        <w:rPr>
          <w:sz w:val="24"/>
          <w:szCs w:val="24"/>
        </w:rPr>
        <w:t xml:space="preserve"> дана од дана закључења овог уговора, као средство финансијског обезбеђења достави Наручиоцу: </w:t>
      </w:r>
    </w:p>
    <w:p w14:paraId="5672342E" w14:textId="3A330F6B" w:rsidR="000B5711" w:rsidRPr="00C167D0" w:rsidRDefault="00F906C7" w:rsidP="00F906C7">
      <w:pPr>
        <w:jc w:val="both"/>
        <w:rPr>
          <w:sz w:val="24"/>
          <w:szCs w:val="24"/>
          <w:lang w:val="sr-Cyrl-RS"/>
        </w:rPr>
      </w:pPr>
      <w:r w:rsidRPr="00C167D0">
        <w:rPr>
          <w:sz w:val="24"/>
          <w:szCs w:val="24"/>
        </w:rPr>
        <w:tab/>
        <w:t xml:space="preserve">-  </w:t>
      </w:r>
      <w:r w:rsidRPr="00C167D0">
        <w:rPr>
          <w:sz w:val="24"/>
          <w:szCs w:val="24"/>
          <w:lang w:val="sr-Cyrl-RS"/>
        </w:rPr>
        <w:t xml:space="preserve">бланко соло </w:t>
      </w:r>
      <w:r w:rsidRPr="00C167D0">
        <w:rPr>
          <w:b/>
          <w:sz w:val="24"/>
          <w:szCs w:val="24"/>
        </w:rPr>
        <w:t>меницу за добро извршење посла</w:t>
      </w:r>
      <w:r w:rsidRPr="00C167D0">
        <w:rPr>
          <w:sz w:val="24"/>
          <w:szCs w:val="24"/>
        </w:rPr>
        <w:t xml:space="preserve"> </w:t>
      </w:r>
      <w:r w:rsidRPr="00C167D0">
        <w:rPr>
          <w:sz w:val="24"/>
          <w:szCs w:val="24"/>
          <w:lang w:val="sr-Cyrl-RS"/>
        </w:rPr>
        <w:t>на износ</w:t>
      </w:r>
      <w:r w:rsidRPr="00C167D0">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C167D0">
        <w:rPr>
          <w:sz w:val="24"/>
          <w:szCs w:val="24"/>
          <w:lang w:val="ru-RU"/>
        </w:rPr>
        <w:t>1</w:t>
      </w:r>
      <w:r w:rsidRPr="00C167D0">
        <w:rPr>
          <w:sz w:val="24"/>
          <w:szCs w:val="24"/>
        </w:rPr>
        <w:t>1),</w:t>
      </w:r>
      <w:r w:rsidR="003E1A7B" w:rsidRPr="00C167D0">
        <w:rPr>
          <w:sz w:val="24"/>
          <w:szCs w:val="24"/>
        </w:rPr>
        <w:t xml:space="preserve"> са роком важења 30 дана дужим од </w:t>
      </w:r>
      <w:r w:rsidR="003E1A7B" w:rsidRPr="00C167D0">
        <w:rPr>
          <w:sz w:val="24"/>
          <w:szCs w:val="24"/>
          <w:lang w:val="sr-Cyrl-RS"/>
        </w:rPr>
        <w:t xml:space="preserve">рока </w:t>
      </w:r>
      <w:r w:rsidR="003E1A7B" w:rsidRPr="00C167D0">
        <w:rPr>
          <w:sz w:val="24"/>
          <w:szCs w:val="24"/>
        </w:rPr>
        <w:t>важења уговора</w:t>
      </w:r>
      <w:r w:rsidR="000C03FE" w:rsidRPr="00C167D0">
        <w:rPr>
          <w:sz w:val="24"/>
          <w:szCs w:val="24"/>
          <w:lang w:val="sr-Cyrl-RS"/>
        </w:rPr>
        <w:t>;</w:t>
      </w:r>
    </w:p>
    <w:p w14:paraId="7648B20F" w14:textId="77777777" w:rsidR="00F906C7" w:rsidRPr="00C167D0" w:rsidRDefault="00F906C7" w:rsidP="000B5711">
      <w:pPr>
        <w:ind w:firstLine="720"/>
        <w:jc w:val="both"/>
        <w:rPr>
          <w:sz w:val="24"/>
          <w:szCs w:val="24"/>
        </w:rPr>
      </w:pPr>
      <w:r w:rsidRPr="00C167D0">
        <w:rPr>
          <w:sz w:val="24"/>
          <w:szCs w:val="24"/>
        </w:rPr>
        <w:t xml:space="preserve">- менично овлашћење да се меницa у износу од 10% од вредности уговора без ПДВ, без сагласности </w:t>
      </w:r>
      <w:r w:rsidRPr="00C167D0">
        <w:rPr>
          <w:sz w:val="24"/>
          <w:szCs w:val="24"/>
          <w:lang w:val="sr-Cyrl-RS"/>
        </w:rPr>
        <w:t>Добављача</w:t>
      </w:r>
      <w:r w:rsidRPr="00C167D0">
        <w:rPr>
          <w:sz w:val="24"/>
          <w:szCs w:val="24"/>
        </w:rPr>
        <w:t xml:space="preserve"> може поднети на наплату у случају неизвршења уговорних обавеза по закљученом уговору;</w:t>
      </w:r>
    </w:p>
    <w:p w14:paraId="5DE3D21F" w14:textId="77777777" w:rsidR="00F906C7" w:rsidRPr="00C167D0" w:rsidRDefault="00F906C7" w:rsidP="00F906C7">
      <w:pPr>
        <w:ind w:firstLine="720"/>
        <w:jc w:val="both"/>
        <w:rPr>
          <w:sz w:val="24"/>
          <w:szCs w:val="24"/>
        </w:rPr>
      </w:pPr>
      <w:r w:rsidRPr="00C167D0">
        <w:rPr>
          <w:sz w:val="24"/>
          <w:szCs w:val="24"/>
        </w:rPr>
        <w:t>- текст меничног овлашћења је потребно урадити у складу са издатом меницом;</w:t>
      </w:r>
    </w:p>
    <w:p w14:paraId="5B4CD07B" w14:textId="35691CED" w:rsidR="00FF2C3E" w:rsidRPr="00C167D0" w:rsidRDefault="00F906C7" w:rsidP="00F906C7">
      <w:pPr>
        <w:jc w:val="both"/>
        <w:rPr>
          <w:sz w:val="24"/>
          <w:szCs w:val="24"/>
        </w:rPr>
      </w:pPr>
      <w:r w:rsidRPr="00C167D0">
        <w:rPr>
          <w:sz w:val="24"/>
          <w:szCs w:val="24"/>
        </w:rPr>
        <w:tab/>
        <w:t xml:space="preserve">- потврду о регистрацији менице; </w:t>
      </w:r>
      <w:r w:rsidR="00FF2C3E" w:rsidRPr="00C167D0">
        <w:rPr>
          <w:sz w:val="24"/>
          <w:szCs w:val="24"/>
        </w:rPr>
        <w:tab/>
      </w:r>
      <w:r w:rsidR="00FF2C3E" w:rsidRPr="00C167D0">
        <w:rPr>
          <w:sz w:val="24"/>
          <w:szCs w:val="24"/>
        </w:rPr>
        <w:tab/>
      </w:r>
      <w:r w:rsidR="00FF2C3E" w:rsidRPr="00C167D0">
        <w:rPr>
          <w:sz w:val="24"/>
          <w:szCs w:val="24"/>
        </w:rPr>
        <w:tab/>
      </w:r>
      <w:r w:rsidR="00FF2C3E" w:rsidRPr="00C167D0">
        <w:rPr>
          <w:sz w:val="24"/>
          <w:szCs w:val="24"/>
        </w:rPr>
        <w:tab/>
      </w:r>
      <w:r w:rsidR="00FF2C3E" w:rsidRPr="00C167D0">
        <w:rPr>
          <w:sz w:val="24"/>
          <w:szCs w:val="24"/>
        </w:rPr>
        <w:tab/>
      </w:r>
      <w:r w:rsidR="00FF2C3E" w:rsidRPr="00C167D0">
        <w:rPr>
          <w:sz w:val="24"/>
          <w:szCs w:val="24"/>
        </w:rPr>
        <w:tab/>
      </w:r>
    </w:p>
    <w:p w14:paraId="25854A33" w14:textId="77777777" w:rsidR="00F906C7" w:rsidRPr="00C167D0" w:rsidRDefault="00F906C7" w:rsidP="00F906C7">
      <w:pPr>
        <w:jc w:val="both"/>
        <w:rPr>
          <w:sz w:val="24"/>
          <w:szCs w:val="24"/>
        </w:rPr>
      </w:pPr>
      <w:r w:rsidRPr="00C167D0">
        <w:rPr>
          <w:sz w:val="24"/>
          <w:szCs w:val="24"/>
        </w:rPr>
        <w:tab/>
        <w:t xml:space="preserve">- копију картона депонованих потписа код банке на којем се јасно виде депоновани потпис и печат </w:t>
      </w:r>
      <w:r w:rsidRPr="00C167D0">
        <w:rPr>
          <w:sz w:val="24"/>
          <w:szCs w:val="24"/>
          <w:lang w:val="sr-Cyrl-RS"/>
        </w:rPr>
        <w:t>Добављача</w:t>
      </w:r>
      <w:r w:rsidRPr="00C167D0">
        <w:rPr>
          <w:sz w:val="24"/>
          <w:szCs w:val="24"/>
        </w:rPr>
        <w:t>, оверен печатом банке са датумом овере (овера не старија од 30 дана, од дана закључења уговора).</w:t>
      </w:r>
    </w:p>
    <w:p w14:paraId="057C4E16" w14:textId="77777777" w:rsidR="00F906C7" w:rsidRPr="00C167D0" w:rsidRDefault="00F906C7" w:rsidP="00F906C7">
      <w:pPr>
        <w:autoSpaceDE w:val="0"/>
        <w:autoSpaceDN w:val="0"/>
        <w:adjustRightInd w:val="0"/>
        <w:ind w:firstLine="720"/>
        <w:jc w:val="both"/>
        <w:rPr>
          <w:sz w:val="24"/>
          <w:szCs w:val="24"/>
          <w:lang w:val="ru-RU"/>
        </w:rPr>
      </w:pPr>
      <w:r w:rsidRPr="00C167D0">
        <w:rPr>
          <w:sz w:val="24"/>
          <w:szCs w:val="24"/>
          <w:lang w:val="ru-RU"/>
        </w:rPr>
        <w:t>У</w:t>
      </w:r>
      <w:r w:rsidRPr="00C167D0">
        <w:rPr>
          <w:sz w:val="24"/>
          <w:szCs w:val="24"/>
        </w:rPr>
        <w:t xml:space="preserve"> </w:t>
      </w:r>
      <w:r w:rsidRPr="00C167D0">
        <w:rPr>
          <w:sz w:val="24"/>
          <w:szCs w:val="24"/>
          <w:lang w:val="ru-RU"/>
        </w:rPr>
        <w:t xml:space="preserve">случају промене лица овлашћеног за заступање, менично овлашћење остаје на снази. </w:t>
      </w:r>
    </w:p>
    <w:p w14:paraId="0CCC6761" w14:textId="77777777" w:rsidR="00F906C7" w:rsidRPr="00C167D0" w:rsidRDefault="00F906C7" w:rsidP="00F906C7">
      <w:pPr>
        <w:jc w:val="both"/>
        <w:rPr>
          <w:sz w:val="24"/>
          <w:szCs w:val="24"/>
        </w:rPr>
      </w:pPr>
      <w:r w:rsidRPr="00C167D0">
        <w:rPr>
          <w:sz w:val="24"/>
          <w:szCs w:val="24"/>
        </w:rPr>
        <w:lastRenderedPageBreak/>
        <w:tab/>
      </w:r>
      <w:r w:rsidRPr="00C167D0">
        <w:rPr>
          <w:sz w:val="24"/>
          <w:szCs w:val="24"/>
          <w:lang w:val="ru-RU"/>
        </w:rPr>
        <w:t>По завршеном послу Наручилац ће предметну меницу вратити, на</w:t>
      </w:r>
      <w:r w:rsidRPr="00C167D0">
        <w:rPr>
          <w:sz w:val="24"/>
          <w:szCs w:val="24"/>
        </w:rPr>
        <w:t xml:space="preserve"> писани захтев </w:t>
      </w:r>
      <w:r w:rsidRPr="00C167D0">
        <w:rPr>
          <w:sz w:val="24"/>
          <w:szCs w:val="24"/>
          <w:lang w:val="sr-Cyrl-RS"/>
        </w:rPr>
        <w:t>Добављача</w:t>
      </w:r>
      <w:r w:rsidRPr="00C167D0">
        <w:rPr>
          <w:sz w:val="24"/>
          <w:szCs w:val="24"/>
        </w:rPr>
        <w:t>.</w:t>
      </w:r>
    </w:p>
    <w:p w14:paraId="18A6AF5C" w14:textId="77777777" w:rsidR="00F906C7" w:rsidRPr="00C167D0" w:rsidRDefault="00F906C7" w:rsidP="00F906C7">
      <w:pPr>
        <w:jc w:val="both"/>
        <w:rPr>
          <w:sz w:val="24"/>
          <w:szCs w:val="24"/>
        </w:rPr>
      </w:pPr>
    </w:p>
    <w:p w14:paraId="4DA21BF6" w14:textId="52E19FD1" w:rsidR="00F906C7" w:rsidRPr="00C167D0" w:rsidRDefault="00F906C7" w:rsidP="00F906C7">
      <w:pPr>
        <w:jc w:val="center"/>
        <w:rPr>
          <w:b/>
          <w:sz w:val="24"/>
          <w:szCs w:val="24"/>
          <w:lang w:val="sr-Cyrl-RS"/>
        </w:rPr>
      </w:pPr>
      <w:r w:rsidRPr="00C167D0">
        <w:rPr>
          <w:b/>
          <w:sz w:val="24"/>
          <w:szCs w:val="24"/>
          <w:lang w:val="sr-Cyrl-RS"/>
        </w:rPr>
        <w:t xml:space="preserve">Члан </w:t>
      </w:r>
      <w:r w:rsidR="008E1A45" w:rsidRPr="00C167D0">
        <w:rPr>
          <w:b/>
          <w:sz w:val="24"/>
          <w:szCs w:val="24"/>
          <w:lang w:val="sr-Cyrl-RS"/>
        </w:rPr>
        <w:t>6</w:t>
      </w:r>
      <w:r w:rsidRPr="00C167D0">
        <w:rPr>
          <w:b/>
          <w:sz w:val="24"/>
          <w:szCs w:val="24"/>
          <w:lang w:val="sr-Cyrl-RS"/>
        </w:rPr>
        <w:t>.</w:t>
      </w:r>
    </w:p>
    <w:p w14:paraId="5F178767" w14:textId="77777777" w:rsidR="00F906C7" w:rsidRPr="00C167D0" w:rsidRDefault="00F906C7" w:rsidP="00F906C7">
      <w:pPr>
        <w:ind w:firstLine="720"/>
        <w:jc w:val="both"/>
        <w:rPr>
          <w:sz w:val="24"/>
          <w:szCs w:val="24"/>
        </w:rPr>
      </w:pPr>
      <w:r w:rsidRPr="00C167D0">
        <w:rPr>
          <w:sz w:val="24"/>
          <w:szCs w:val="24"/>
          <w:lang w:val="sr-Cyrl-RS"/>
        </w:rPr>
        <w:t>Добављач</w:t>
      </w:r>
      <w:r w:rsidRPr="00C167D0">
        <w:rPr>
          <w:sz w:val="24"/>
          <w:szCs w:val="24"/>
        </w:rPr>
        <w:t xml:space="preserve"> је дужан да приликом предаје окончаног рачуна за извршене услуге у целини, након предаје документације Наручиоцу, </w:t>
      </w:r>
      <w:r w:rsidRPr="00C167D0">
        <w:rPr>
          <w:noProof/>
          <w:sz w:val="24"/>
          <w:szCs w:val="24"/>
          <w:lang w:val="ru-RU"/>
        </w:rPr>
        <w:t xml:space="preserve">добијања позитивног извештаја техничке контроле </w:t>
      </w:r>
      <w:r w:rsidRPr="00C167D0">
        <w:rPr>
          <w:sz w:val="24"/>
          <w:szCs w:val="24"/>
        </w:rPr>
        <w:t>и потписивања Записника о примопредаји, преда Наручиоцу:</w:t>
      </w:r>
    </w:p>
    <w:p w14:paraId="24B26EDC" w14:textId="77777777" w:rsidR="00F906C7" w:rsidRPr="00C167D0" w:rsidRDefault="00F906C7" w:rsidP="00F906C7">
      <w:pPr>
        <w:pStyle w:val="NoSpacing"/>
        <w:tabs>
          <w:tab w:val="clear" w:pos="1440"/>
          <w:tab w:val="left" w:pos="0"/>
        </w:tabs>
        <w:rPr>
          <w:rFonts w:ascii="Times New Roman" w:eastAsia="Calibri" w:hAnsi="Times New Roman" w:cs="Times New Roman"/>
          <w:szCs w:val="24"/>
        </w:rPr>
      </w:pPr>
      <w:r w:rsidRPr="00C167D0">
        <w:rPr>
          <w:rFonts w:ascii="Times New Roman" w:eastAsia="Calibri" w:hAnsi="Times New Roman" w:cs="Times New Roman"/>
          <w:szCs w:val="24"/>
        </w:rPr>
        <w:tab/>
        <w:t xml:space="preserve">- </w:t>
      </w:r>
      <w:r w:rsidRPr="00C167D0">
        <w:rPr>
          <w:rFonts w:ascii="Times New Roman" w:eastAsia="Calibri" w:hAnsi="Times New Roman" w:cs="Times New Roman"/>
          <w:b/>
          <w:szCs w:val="24"/>
        </w:rPr>
        <w:t>Меницу за отклањање грешака у гарантном року</w:t>
      </w:r>
      <w:r w:rsidRPr="00C167D0">
        <w:rPr>
          <w:rFonts w:ascii="Times New Roman" w:eastAsia="Calibri" w:hAnsi="Times New Roman" w:cs="Times New Roman"/>
          <w:szCs w:val="24"/>
        </w:rPr>
        <w:t xml:space="preserve"> </w:t>
      </w:r>
      <w:r w:rsidRPr="00C167D0">
        <w:rPr>
          <w:rFonts w:ascii="Times New Roman" w:eastAsia="Calibri" w:hAnsi="Times New Roman" w:cs="Times New Roman"/>
          <w:szCs w:val="24"/>
          <w:lang w:val="sr-Cyrl-RS"/>
        </w:rPr>
        <w:t>на износ</w:t>
      </w:r>
      <w:r w:rsidRPr="00C167D0">
        <w:rPr>
          <w:rFonts w:ascii="Times New Roman" w:eastAsia="Calibri" w:hAnsi="Times New Roman" w:cs="Times New Roman"/>
          <w:szCs w:val="24"/>
        </w:rPr>
        <w:t xml:space="preserve"> од </w:t>
      </w:r>
      <w:r w:rsidRPr="00C167D0">
        <w:rPr>
          <w:rFonts w:ascii="Times New Roman" w:eastAsia="Calibri" w:hAnsi="Times New Roman" w:cs="Times New Roman"/>
          <w:szCs w:val="24"/>
          <w:lang w:val="sr-Cyrl-RS"/>
        </w:rPr>
        <w:t>10</w:t>
      </w:r>
      <w:r w:rsidRPr="00C167D0">
        <w:rPr>
          <w:rFonts w:ascii="Times New Roman" w:eastAsia="Calibri" w:hAnsi="Times New Roman" w:cs="Times New Roman"/>
          <w:szCs w:val="24"/>
        </w:rPr>
        <w:t xml:space="preserve">% </w:t>
      </w:r>
      <w:r w:rsidRPr="00C167D0">
        <w:rPr>
          <w:rFonts w:ascii="Times New Roman" w:hAnsi="Times New Roman" w:cs="Times New Roman"/>
          <w:szCs w:val="24"/>
        </w:rPr>
        <w:t>од вредности уговора</w:t>
      </w:r>
      <w:r w:rsidRPr="00C167D0">
        <w:rPr>
          <w:rFonts w:ascii="Times New Roman" w:eastAsia="Calibri" w:hAnsi="Times New Roman" w:cs="Times New Roman"/>
          <w:szCs w:val="24"/>
        </w:rPr>
        <w:t xml:space="preserve">, оверену, потписану од стране лица овлашћеног за заступање и регистровану у складу са чланом 47а Закона о платном промету </w:t>
      </w:r>
      <w:r w:rsidRPr="00C167D0">
        <w:rPr>
          <w:rFonts w:ascii="Times New Roman" w:hAnsi="Times New Roman" w:cs="Times New Roman"/>
          <w:szCs w:val="24"/>
        </w:rPr>
        <w:t>(„Службени лист СРЈ”, бр. 3/2002 и 5/2003 и „Службени гласник РС”, бр. 43/2004, 62/2006 и 31/2011</w:t>
      </w:r>
      <w:r w:rsidRPr="00C167D0">
        <w:rPr>
          <w:rFonts w:ascii="Times New Roman" w:eastAsia="Calibri" w:hAnsi="Times New Roman" w:cs="Times New Roman"/>
          <w:szCs w:val="24"/>
        </w:rPr>
        <w:t xml:space="preserve">) и Одлуком НБС о ближим условима, садржини и начину вођења Регистра меница и овлашћења </w:t>
      </w:r>
      <w:r w:rsidRPr="00C167D0">
        <w:rPr>
          <w:rFonts w:ascii="Times New Roman" w:hAnsi="Times New Roman" w:cs="Times New Roman"/>
          <w:szCs w:val="24"/>
        </w:rPr>
        <w:t>(„Службени гласник РС”, број 56/20</w:t>
      </w:r>
      <w:r w:rsidRPr="00C167D0">
        <w:rPr>
          <w:rFonts w:ascii="Times New Roman" w:hAnsi="Times New Roman" w:cs="Times New Roman"/>
          <w:szCs w:val="24"/>
          <w:lang w:val="ru-RU"/>
        </w:rPr>
        <w:t>1</w:t>
      </w:r>
      <w:r w:rsidRPr="00C167D0">
        <w:rPr>
          <w:rFonts w:ascii="Times New Roman" w:hAnsi="Times New Roman" w:cs="Times New Roman"/>
          <w:szCs w:val="24"/>
        </w:rPr>
        <w:t>1</w:t>
      </w:r>
      <w:r w:rsidRPr="00C167D0">
        <w:rPr>
          <w:rFonts w:ascii="Times New Roman" w:eastAsia="Calibri" w:hAnsi="Times New Roman" w:cs="Times New Roman"/>
          <w:szCs w:val="24"/>
        </w:rPr>
        <w:t xml:space="preserve">), са роком важења </w:t>
      </w:r>
      <w:r w:rsidRPr="00C167D0">
        <w:rPr>
          <w:rFonts w:ascii="Times New Roman" w:eastAsia="Calibri" w:hAnsi="Times New Roman" w:cs="Times New Roman"/>
          <w:szCs w:val="24"/>
          <w:lang w:val="sr-Cyrl-RS"/>
        </w:rPr>
        <w:t xml:space="preserve">који је најмање </w:t>
      </w:r>
      <w:r w:rsidRPr="00C167D0">
        <w:rPr>
          <w:rFonts w:ascii="Times New Roman" w:hAnsi="Times New Roman" w:cs="Times New Roman"/>
          <w:szCs w:val="24"/>
          <w:lang w:val="sr-Cyrl-RS"/>
        </w:rPr>
        <w:t>две</w:t>
      </w:r>
      <w:r w:rsidRPr="00C167D0">
        <w:rPr>
          <w:rFonts w:ascii="Times New Roman" w:hAnsi="Times New Roman" w:cs="Times New Roman"/>
          <w:szCs w:val="24"/>
        </w:rPr>
        <w:t xml:space="preserve"> године</w:t>
      </w:r>
      <w:r w:rsidRPr="00C167D0">
        <w:rPr>
          <w:rFonts w:ascii="Times New Roman" w:hAnsi="Times New Roman" w:cs="Times New Roman"/>
          <w:szCs w:val="24"/>
          <w:lang w:val="sr-Cyrl-RS"/>
        </w:rPr>
        <w:t xml:space="preserve"> дужи од</w:t>
      </w:r>
      <w:r w:rsidRPr="00C167D0">
        <w:rPr>
          <w:rFonts w:ascii="Times New Roman" w:hAnsi="Times New Roman" w:cs="Times New Roman"/>
          <w:szCs w:val="24"/>
        </w:rPr>
        <w:t xml:space="preserve"> дана потписивања Записника о примопредаји документације</w:t>
      </w:r>
      <w:r w:rsidRPr="00C167D0">
        <w:rPr>
          <w:rFonts w:ascii="Times New Roman" w:eastAsia="Calibri" w:hAnsi="Times New Roman" w:cs="Times New Roman"/>
          <w:szCs w:val="24"/>
        </w:rPr>
        <w:t xml:space="preserve">; </w:t>
      </w:r>
    </w:p>
    <w:p w14:paraId="6C53ABBC" w14:textId="77777777" w:rsidR="00F906C7" w:rsidRPr="00C167D0" w:rsidRDefault="00F906C7" w:rsidP="00F906C7">
      <w:pPr>
        <w:autoSpaceDE w:val="0"/>
        <w:autoSpaceDN w:val="0"/>
        <w:adjustRightInd w:val="0"/>
        <w:ind w:firstLine="720"/>
        <w:jc w:val="both"/>
        <w:rPr>
          <w:rFonts w:eastAsia="Calibri"/>
          <w:sz w:val="24"/>
          <w:szCs w:val="24"/>
        </w:rPr>
      </w:pPr>
      <w:r w:rsidRPr="00C167D0">
        <w:rPr>
          <w:rFonts w:eastAsia="Calibri"/>
          <w:sz w:val="24"/>
          <w:szCs w:val="24"/>
        </w:rPr>
        <w:t xml:space="preserve">- менично овлашћење да се меницa у износу од 10% </w:t>
      </w:r>
      <w:r w:rsidRPr="00C167D0">
        <w:rPr>
          <w:sz w:val="24"/>
          <w:szCs w:val="24"/>
        </w:rPr>
        <w:t>од вредности уговора</w:t>
      </w:r>
      <w:r w:rsidRPr="00C167D0">
        <w:rPr>
          <w:rFonts w:eastAsia="Calibri"/>
          <w:sz w:val="24"/>
          <w:szCs w:val="24"/>
        </w:rPr>
        <w:t xml:space="preserve">, без сагласности </w:t>
      </w:r>
      <w:r w:rsidRPr="00C167D0">
        <w:rPr>
          <w:rFonts w:eastAsia="Calibri"/>
          <w:sz w:val="24"/>
          <w:szCs w:val="24"/>
          <w:lang w:val="sr-Cyrl-RS"/>
        </w:rPr>
        <w:t>Добављача</w:t>
      </w:r>
      <w:r w:rsidRPr="00C167D0">
        <w:rPr>
          <w:rFonts w:eastAsia="Calibri"/>
          <w:sz w:val="24"/>
          <w:szCs w:val="24"/>
        </w:rPr>
        <w:t xml:space="preserve"> може поднети на наплату у случају неизвршења уговорних обавеза по закљученом уговору; </w:t>
      </w:r>
    </w:p>
    <w:p w14:paraId="60F045E1" w14:textId="77777777" w:rsidR="00F906C7" w:rsidRPr="00C167D0" w:rsidRDefault="00F906C7" w:rsidP="00F906C7">
      <w:pPr>
        <w:ind w:firstLine="720"/>
        <w:jc w:val="both"/>
        <w:rPr>
          <w:sz w:val="24"/>
          <w:szCs w:val="24"/>
        </w:rPr>
      </w:pPr>
      <w:r w:rsidRPr="00C167D0">
        <w:rPr>
          <w:sz w:val="24"/>
          <w:szCs w:val="24"/>
        </w:rPr>
        <w:t>- текст меничног овлашћења је потребно урадити у складу са издатом меницом;</w:t>
      </w:r>
    </w:p>
    <w:p w14:paraId="7CB5A8DE" w14:textId="77777777" w:rsidR="00F906C7" w:rsidRPr="00C167D0" w:rsidRDefault="00F906C7" w:rsidP="00F906C7">
      <w:pPr>
        <w:autoSpaceDE w:val="0"/>
        <w:autoSpaceDN w:val="0"/>
        <w:adjustRightInd w:val="0"/>
        <w:ind w:firstLine="720"/>
        <w:jc w:val="both"/>
        <w:rPr>
          <w:rFonts w:eastAsia="Calibri"/>
          <w:sz w:val="24"/>
          <w:szCs w:val="24"/>
        </w:rPr>
      </w:pPr>
      <w:r w:rsidRPr="00C167D0">
        <w:rPr>
          <w:rFonts w:eastAsia="Calibri"/>
          <w:sz w:val="24"/>
          <w:szCs w:val="24"/>
        </w:rPr>
        <w:t xml:space="preserve">- потврду о регистрацији менице; </w:t>
      </w:r>
    </w:p>
    <w:p w14:paraId="31C91944" w14:textId="371577FC" w:rsidR="000B7FC3" w:rsidRPr="00C167D0" w:rsidRDefault="00F906C7" w:rsidP="00FF2C3E">
      <w:pPr>
        <w:ind w:firstLine="720"/>
        <w:jc w:val="both"/>
        <w:rPr>
          <w:rFonts w:eastAsia="Calibri"/>
          <w:sz w:val="24"/>
          <w:szCs w:val="24"/>
        </w:rPr>
      </w:pPr>
      <w:r w:rsidRPr="00C167D0">
        <w:rPr>
          <w:rFonts w:eastAsia="Calibri"/>
          <w:sz w:val="24"/>
          <w:szCs w:val="24"/>
        </w:rPr>
        <w:t xml:space="preserve">- копију картона депонованих потписа код банке на којем се јасно виде депоновани потпис и печат </w:t>
      </w:r>
      <w:r w:rsidRPr="00C167D0">
        <w:rPr>
          <w:rFonts w:eastAsia="Calibri"/>
          <w:sz w:val="24"/>
          <w:szCs w:val="24"/>
          <w:lang w:val="sr-Cyrl-RS"/>
        </w:rPr>
        <w:t>Добављача</w:t>
      </w:r>
      <w:r w:rsidRPr="00C167D0">
        <w:rPr>
          <w:rFonts w:eastAsia="Calibri"/>
          <w:sz w:val="24"/>
          <w:szCs w:val="24"/>
        </w:rPr>
        <w:t xml:space="preserve">, оверен печатом банке са датумом овере, не старијим од 30 дана од дана закључења уговора. </w:t>
      </w:r>
    </w:p>
    <w:p w14:paraId="54229991" w14:textId="77777777" w:rsidR="00E77A79" w:rsidRPr="00C167D0" w:rsidRDefault="00E77A79" w:rsidP="000C3B7D">
      <w:pPr>
        <w:autoSpaceDE w:val="0"/>
        <w:autoSpaceDN w:val="0"/>
        <w:adjustRightInd w:val="0"/>
        <w:jc w:val="both"/>
        <w:rPr>
          <w:rFonts w:eastAsia="Calibri"/>
          <w:sz w:val="24"/>
          <w:szCs w:val="24"/>
        </w:rPr>
      </w:pPr>
    </w:p>
    <w:p w14:paraId="0ADB144E" w14:textId="77777777" w:rsidR="00F906C7" w:rsidRPr="00C167D0" w:rsidRDefault="00F906C7" w:rsidP="00F906C7">
      <w:pPr>
        <w:autoSpaceDE w:val="0"/>
        <w:autoSpaceDN w:val="0"/>
        <w:adjustRightInd w:val="0"/>
        <w:ind w:firstLine="720"/>
        <w:jc w:val="both"/>
        <w:rPr>
          <w:rFonts w:eastAsia="Calibri"/>
          <w:sz w:val="24"/>
          <w:szCs w:val="24"/>
        </w:rPr>
      </w:pPr>
      <w:r w:rsidRPr="00C167D0">
        <w:rPr>
          <w:rFonts w:eastAsia="Calibri"/>
          <w:sz w:val="24"/>
          <w:szCs w:val="24"/>
        </w:rPr>
        <w:t xml:space="preserve">Потпис овлашћеног лица на меници и меничном овлашћењу мора бити идентичан са потписом у картону депонованих потписа. </w:t>
      </w:r>
    </w:p>
    <w:p w14:paraId="11A6BC92" w14:textId="77777777" w:rsidR="00F906C7" w:rsidRPr="00C167D0" w:rsidRDefault="00F906C7" w:rsidP="00F906C7">
      <w:pPr>
        <w:autoSpaceDE w:val="0"/>
        <w:autoSpaceDN w:val="0"/>
        <w:adjustRightInd w:val="0"/>
        <w:ind w:firstLine="720"/>
        <w:jc w:val="both"/>
        <w:rPr>
          <w:rFonts w:eastAsia="Calibri"/>
          <w:sz w:val="24"/>
          <w:szCs w:val="24"/>
        </w:rPr>
      </w:pPr>
      <w:r w:rsidRPr="00C167D0">
        <w:rPr>
          <w:rFonts w:eastAsia="Calibri"/>
          <w:sz w:val="24"/>
          <w:szCs w:val="24"/>
        </w:rPr>
        <w:t xml:space="preserve">У случају промене лица овлашћеног за заступање, менично овлашћење остаје на снази. </w:t>
      </w:r>
    </w:p>
    <w:p w14:paraId="449CE469" w14:textId="77777777" w:rsidR="00F906C7" w:rsidRPr="00C167D0" w:rsidRDefault="00F906C7" w:rsidP="00F906C7">
      <w:pPr>
        <w:jc w:val="both"/>
        <w:rPr>
          <w:sz w:val="24"/>
          <w:szCs w:val="24"/>
        </w:rPr>
      </w:pPr>
      <w:r w:rsidRPr="00C167D0">
        <w:rPr>
          <w:sz w:val="24"/>
          <w:szCs w:val="24"/>
        </w:rPr>
        <w:tab/>
        <w:t xml:space="preserve">Наручилац има право да наплати меницу за отклањање грешака у гарантном року уколико се </w:t>
      </w:r>
      <w:r w:rsidRPr="00C167D0">
        <w:rPr>
          <w:rFonts w:eastAsia="Calibri"/>
          <w:sz w:val="24"/>
          <w:szCs w:val="24"/>
          <w:lang w:val="sr-Cyrl-RS"/>
        </w:rPr>
        <w:t>Добављач</w:t>
      </w:r>
      <w:r w:rsidRPr="00C167D0">
        <w:rPr>
          <w:sz w:val="24"/>
          <w:szCs w:val="24"/>
        </w:rPr>
        <w:t xml:space="preserve"> не одазове позиву Наручиоца, у следећим ситуацијама:</w:t>
      </w:r>
    </w:p>
    <w:p w14:paraId="51F372E6" w14:textId="77777777" w:rsidR="00F906C7" w:rsidRPr="00C167D0" w:rsidRDefault="00F906C7" w:rsidP="00F906C7">
      <w:pPr>
        <w:ind w:firstLine="720"/>
        <w:jc w:val="both"/>
        <w:rPr>
          <w:sz w:val="24"/>
          <w:szCs w:val="24"/>
        </w:rPr>
      </w:pPr>
      <w:r w:rsidRPr="00C167D0">
        <w:rPr>
          <w:sz w:val="24"/>
          <w:szCs w:val="24"/>
          <w:lang w:val="sr-Cyrl-RS"/>
        </w:rPr>
        <w:t xml:space="preserve">- </w:t>
      </w:r>
      <w:r w:rsidRPr="00C167D0">
        <w:rPr>
          <w:sz w:val="24"/>
          <w:szCs w:val="24"/>
        </w:rPr>
        <w:t>у току спровођења јавне набавке за извођење радова, када је потребно дати појашњења делова пројектне документације на основу којих су дефинисане техничке карактеристике радова, и</w:t>
      </w:r>
    </w:p>
    <w:p w14:paraId="038BCAD5" w14:textId="77777777" w:rsidR="00F906C7" w:rsidRPr="00C167D0" w:rsidRDefault="00F906C7" w:rsidP="00F906C7">
      <w:pPr>
        <w:ind w:firstLine="720"/>
        <w:jc w:val="both"/>
        <w:rPr>
          <w:sz w:val="24"/>
          <w:szCs w:val="24"/>
        </w:rPr>
      </w:pPr>
      <w:r w:rsidRPr="00C167D0">
        <w:rPr>
          <w:sz w:val="24"/>
          <w:szCs w:val="24"/>
          <w:lang w:val="sr-Cyrl-RS"/>
        </w:rPr>
        <w:t xml:space="preserve">- </w:t>
      </w:r>
      <w:r w:rsidRPr="00C167D0">
        <w:rPr>
          <w:sz w:val="24"/>
          <w:szCs w:val="24"/>
        </w:rPr>
        <w:t xml:space="preserve">у току извођења радова, када извођач радова и надзорни орган упуте захтев Наручиоцу </w:t>
      </w:r>
      <w:r w:rsidRPr="00C167D0">
        <w:rPr>
          <w:sz w:val="24"/>
          <w:szCs w:val="24"/>
          <w:lang w:val="sr-Cyrl-RS"/>
        </w:rPr>
        <w:t xml:space="preserve">- </w:t>
      </w:r>
      <w:r w:rsidRPr="00C167D0">
        <w:rPr>
          <w:sz w:val="24"/>
          <w:szCs w:val="24"/>
        </w:rPr>
        <w:t xml:space="preserve">да пројектант </w:t>
      </w:r>
      <w:r w:rsidRPr="00C167D0">
        <w:rPr>
          <w:sz w:val="24"/>
          <w:szCs w:val="24"/>
          <w:lang w:val="sr-Cyrl-RS"/>
        </w:rPr>
        <w:t xml:space="preserve">(Добављач) </w:t>
      </w:r>
      <w:r w:rsidRPr="00C167D0">
        <w:rPr>
          <w:sz w:val="24"/>
          <w:szCs w:val="24"/>
        </w:rPr>
        <w:t>учествује у изради детаља пројекта, појашњењу делова пројекта и евентуално разради недовољно дефинисаних детаља пројекта.</w:t>
      </w:r>
    </w:p>
    <w:p w14:paraId="7406FA50" w14:textId="50ECF535" w:rsidR="00FF2C3E" w:rsidRPr="00C167D0" w:rsidRDefault="00F906C7" w:rsidP="0095510C">
      <w:pPr>
        <w:pStyle w:val="BodyText"/>
        <w:tabs>
          <w:tab w:val="left" w:pos="0"/>
        </w:tabs>
        <w:rPr>
          <w:rFonts w:ascii="Times New Roman" w:hAnsi="Times New Roman"/>
          <w:szCs w:val="24"/>
        </w:rPr>
      </w:pPr>
      <w:r w:rsidRPr="00C167D0">
        <w:rPr>
          <w:rFonts w:ascii="Times New Roman" w:hAnsi="Times New Roman"/>
          <w:szCs w:val="24"/>
        </w:rPr>
        <w:tab/>
        <w:t>Недостављање менице за отклањање грешака у гарантном року сматраће се</w:t>
      </w:r>
      <w:r w:rsidR="0095510C" w:rsidRPr="00C167D0">
        <w:rPr>
          <w:rFonts w:ascii="Times New Roman" w:hAnsi="Times New Roman"/>
          <w:szCs w:val="24"/>
        </w:rPr>
        <w:t xml:space="preserve"> неиспуњењем уговорне обавезе. </w:t>
      </w:r>
    </w:p>
    <w:p w14:paraId="4DE875A7" w14:textId="77777777" w:rsidR="00F906C7" w:rsidRPr="00C167D0" w:rsidRDefault="00F906C7" w:rsidP="00F906C7">
      <w:pPr>
        <w:autoSpaceDE w:val="0"/>
        <w:autoSpaceDN w:val="0"/>
        <w:adjustRightInd w:val="0"/>
        <w:ind w:firstLine="720"/>
        <w:jc w:val="both"/>
        <w:rPr>
          <w:rFonts w:eastAsia="Calibri"/>
          <w:sz w:val="24"/>
          <w:szCs w:val="24"/>
        </w:rPr>
      </w:pPr>
      <w:r w:rsidRPr="00C167D0">
        <w:rPr>
          <w:rFonts w:eastAsia="Calibri"/>
          <w:sz w:val="24"/>
          <w:szCs w:val="24"/>
        </w:rPr>
        <w:t xml:space="preserve">По истеку гарантног рока Наручилац ће предметну меницу вратити, на писани захтев </w:t>
      </w:r>
      <w:r w:rsidRPr="00C167D0">
        <w:rPr>
          <w:rFonts w:eastAsia="Calibri"/>
          <w:sz w:val="24"/>
          <w:szCs w:val="24"/>
          <w:lang w:val="sr-Cyrl-RS"/>
        </w:rPr>
        <w:t>Добављача</w:t>
      </w:r>
      <w:r w:rsidRPr="00C167D0">
        <w:rPr>
          <w:rFonts w:eastAsia="Calibri"/>
          <w:sz w:val="24"/>
          <w:szCs w:val="24"/>
        </w:rPr>
        <w:t>.</w:t>
      </w:r>
    </w:p>
    <w:p w14:paraId="40F06C90" w14:textId="77777777" w:rsidR="00492F38" w:rsidRPr="00C167D0" w:rsidRDefault="00492F38" w:rsidP="00F906C7">
      <w:pPr>
        <w:jc w:val="both"/>
        <w:rPr>
          <w:b/>
          <w:sz w:val="24"/>
          <w:szCs w:val="24"/>
        </w:rPr>
      </w:pPr>
    </w:p>
    <w:p w14:paraId="2A5B3D2B" w14:textId="77777777" w:rsidR="00F906C7" w:rsidRPr="00C167D0" w:rsidRDefault="00F906C7" w:rsidP="00F906C7">
      <w:pPr>
        <w:jc w:val="both"/>
        <w:rPr>
          <w:b/>
          <w:sz w:val="24"/>
          <w:szCs w:val="24"/>
        </w:rPr>
      </w:pPr>
      <w:r w:rsidRPr="00C167D0">
        <w:rPr>
          <w:b/>
          <w:sz w:val="24"/>
          <w:szCs w:val="24"/>
        </w:rPr>
        <w:t>РЕАЛИЗАЦИЈА СРЕДСТАВА ФИНАНСИЈСКОГ ОБЕЗБЕЂЕЊА</w:t>
      </w:r>
    </w:p>
    <w:p w14:paraId="0946743D" w14:textId="77777777" w:rsidR="00F906C7" w:rsidRPr="00C167D0" w:rsidRDefault="00F906C7" w:rsidP="00F906C7">
      <w:pPr>
        <w:autoSpaceDE w:val="0"/>
        <w:autoSpaceDN w:val="0"/>
        <w:adjustRightInd w:val="0"/>
        <w:ind w:firstLine="1440"/>
        <w:jc w:val="both"/>
        <w:rPr>
          <w:rFonts w:eastAsia="Calibri"/>
          <w:sz w:val="24"/>
          <w:szCs w:val="24"/>
        </w:rPr>
      </w:pPr>
    </w:p>
    <w:p w14:paraId="6EE604ED" w14:textId="4FE41E15" w:rsidR="00F906C7" w:rsidRPr="00C167D0" w:rsidRDefault="00F906C7" w:rsidP="00F906C7">
      <w:pPr>
        <w:autoSpaceDE w:val="0"/>
        <w:autoSpaceDN w:val="0"/>
        <w:adjustRightInd w:val="0"/>
        <w:jc w:val="center"/>
        <w:rPr>
          <w:rFonts w:eastAsia="Calibri"/>
          <w:sz w:val="24"/>
          <w:szCs w:val="24"/>
        </w:rPr>
      </w:pPr>
      <w:r w:rsidRPr="00C167D0">
        <w:rPr>
          <w:rFonts w:eastAsia="Calibri"/>
          <w:b/>
          <w:sz w:val="24"/>
          <w:szCs w:val="24"/>
        </w:rPr>
        <w:t xml:space="preserve">Члан </w:t>
      </w:r>
      <w:r w:rsidR="008E1A45" w:rsidRPr="00C167D0">
        <w:rPr>
          <w:rFonts w:eastAsia="Calibri"/>
          <w:b/>
          <w:sz w:val="24"/>
          <w:szCs w:val="24"/>
          <w:lang w:val="sr-Cyrl-RS"/>
        </w:rPr>
        <w:t>7</w:t>
      </w:r>
      <w:r w:rsidRPr="00C167D0">
        <w:rPr>
          <w:rFonts w:eastAsia="Calibri"/>
          <w:b/>
          <w:sz w:val="24"/>
          <w:szCs w:val="24"/>
        </w:rPr>
        <w:t>.</w:t>
      </w:r>
    </w:p>
    <w:p w14:paraId="2CA389B2" w14:textId="550441DB" w:rsidR="00933DAD" w:rsidRDefault="00F906C7" w:rsidP="00F906C7">
      <w:pPr>
        <w:shd w:val="clear" w:color="auto" w:fill="FFFFFF"/>
        <w:jc w:val="both"/>
        <w:rPr>
          <w:sz w:val="24"/>
          <w:szCs w:val="24"/>
        </w:rPr>
      </w:pPr>
      <w:r w:rsidRPr="00C167D0">
        <w:rPr>
          <w:sz w:val="24"/>
          <w:szCs w:val="24"/>
        </w:rPr>
        <w:tab/>
        <w:t xml:space="preserve">Наручилац може да реализује средство финансијског обезбеђења уколико </w:t>
      </w:r>
      <w:r w:rsidRPr="00C167D0">
        <w:rPr>
          <w:sz w:val="24"/>
          <w:szCs w:val="24"/>
          <w:lang w:val="sr-Cyrl-RS"/>
        </w:rPr>
        <w:t>Добављач</w:t>
      </w:r>
      <w:r w:rsidRPr="00C167D0">
        <w:rPr>
          <w:sz w:val="24"/>
          <w:szCs w:val="24"/>
        </w:rPr>
        <w:t xml:space="preserve"> не извршава своје уговорне обавезе.</w:t>
      </w:r>
    </w:p>
    <w:p w14:paraId="25F92FF0" w14:textId="77777777" w:rsidR="00C06D57" w:rsidRDefault="00C06D57" w:rsidP="00F906C7">
      <w:pPr>
        <w:shd w:val="clear" w:color="auto" w:fill="FFFFFF"/>
        <w:jc w:val="both"/>
        <w:rPr>
          <w:sz w:val="24"/>
          <w:szCs w:val="24"/>
        </w:rPr>
      </w:pPr>
    </w:p>
    <w:p w14:paraId="63B0CB39" w14:textId="77777777" w:rsidR="00C06D57" w:rsidRDefault="00C06D57" w:rsidP="00F906C7">
      <w:pPr>
        <w:shd w:val="clear" w:color="auto" w:fill="FFFFFF"/>
        <w:jc w:val="both"/>
        <w:rPr>
          <w:sz w:val="24"/>
          <w:szCs w:val="24"/>
        </w:rPr>
      </w:pPr>
    </w:p>
    <w:p w14:paraId="10713D06" w14:textId="77777777" w:rsidR="00C06D57" w:rsidRDefault="00C06D57" w:rsidP="00F906C7">
      <w:pPr>
        <w:shd w:val="clear" w:color="auto" w:fill="FFFFFF"/>
        <w:jc w:val="both"/>
        <w:rPr>
          <w:sz w:val="24"/>
          <w:szCs w:val="24"/>
        </w:rPr>
      </w:pPr>
    </w:p>
    <w:p w14:paraId="633ED78F" w14:textId="77777777" w:rsidR="00C06D57" w:rsidRPr="00C167D0" w:rsidRDefault="00C06D57" w:rsidP="00F906C7">
      <w:pPr>
        <w:shd w:val="clear" w:color="auto" w:fill="FFFFFF"/>
        <w:jc w:val="both"/>
        <w:rPr>
          <w:sz w:val="24"/>
          <w:szCs w:val="24"/>
        </w:rPr>
      </w:pPr>
    </w:p>
    <w:p w14:paraId="765510FB" w14:textId="77777777" w:rsidR="004708EE" w:rsidRPr="00C167D0" w:rsidRDefault="004708EE" w:rsidP="00F906C7">
      <w:pPr>
        <w:pStyle w:val="NoSpacing"/>
        <w:rPr>
          <w:rFonts w:ascii="Times New Roman" w:hAnsi="Times New Roman" w:cs="Times New Roman"/>
          <w:b/>
          <w:szCs w:val="24"/>
        </w:rPr>
      </w:pPr>
    </w:p>
    <w:p w14:paraId="519816AB" w14:textId="77777777" w:rsidR="00F906C7" w:rsidRPr="00C167D0" w:rsidRDefault="00F906C7" w:rsidP="00F906C7">
      <w:pPr>
        <w:pStyle w:val="NoSpacing"/>
        <w:rPr>
          <w:rFonts w:ascii="Times New Roman" w:hAnsi="Times New Roman" w:cs="Times New Roman"/>
          <w:b/>
          <w:szCs w:val="24"/>
        </w:rPr>
      </w:pPr>
      <w:r w:rsidRPr="00C167D0">
        <w:rPr>
          <w:rFonts w:ascii="Times New Roman" w:hAnsi="Times New Roman" w:cs="Times New Roman"/>
          <w:b/>
          <w:szCs w:val="24"/>
        </w:rPr>
        <w:lastRenderedPageBreak/>
        <w:t>РОК ИЗВРШЕЊА УСЛУГА</w:t>
      </w:r>
    </w:p>
    <w:p w14:paraId="52AA794F" w14:textId="77777777" w:rsidR="00F906C7" w:rsidRPr="00C167D0" w:rsidRDefault="00F906C7" w:rsidP="00F906C7">
      <w:pPr>
        <w:pStyle w:val="NoSpacing"/>
        <w:rPr>
          <w:rFonts w:ascii="Times New Roman" w:hAnsi="Times New Roman" w:cs="Times New Roman"/>
          <w:b/>
          <w:szCs w:val="24"/>
        </w:rPr>
      </w:pPr>
    </w:p>
    <w:p w14:paraId="70FCA7B5" w14:textId="37FEB619" w:rsidR="00F906C7" w:rsidRPr="00C167D0" w:rsidRDefault="00F906C7" w:rsidP="00F906C7">
      <w:pPr>
        <w:pStyle w:val="NoSpacing"/>
        <w:jc w:val="center"/>
        <w:rPr>
          <w:rFonts w:ascii="Times New Roman" w:hAnsi="Times New Roman" w:cs="Times New Roman"/>
          <w:b/>
          <w:szCs w:val="24"/>
          <w:lang w:val="en-US"/>
        </w:rPr>
      </w:pPr>
      <w:r w:rsidRPr="00C167D0">
        <w:rPr>
          <w:rFonts w:ascii="Times New Roman" w:hAnsi="Times New Roman" w:cs="Times New Roman"/>
          <w:b/>
          <w:szCs w:val="24"/>
        </w:rPr>
        <w:t xml:space="preserve">Члан </w:t>
      </w:r>
      <w:r w:rsidR="008E1A45" w:rsidRPr="00C167D0">
        <w:rPr>
          <w:rFonts w:ascii="Times New Roman" w:hAnsi="Times New Roman" w:cs="Times New Roman"/>
          <w:b/>
          <w:szCs w:val="24"/>
          <w:lang w:val="sr-Cyrl-RS"/>
        </w:rPr>
        <w:t>8</w:t>
      </w:r>
      <w:r w:rsidRPr="00C167D0">
        <w:rPr>
          <w:rFonts w:ascii="Times New Roman" w:hAnsi="Times New Roman" w:cs="Times New Roman"/>
          <w:b/>
          <w:szCs w:val="24"/>
        </w:rPr>
        <w:t>.</w:t>
      </w:r>
    </w:p>
    <w:p w14:paraId="27BACD0E" w14:textId="447CF781" w:rsidR="00F906C7" w:rsidRPr="00C167D0" w:rsidRDefault="00F906C7" w:rsidP="00F906C7">
      <w:pPr>
        <w:tabs>
          <w:tab w:val="left" w:pos="0"/>
        </w:tabs>
        <w:ind w:right="4"/>
        <w:jc w:val="both"/>
        <w:rPr>
          <w:sz w:val="24"/>
          <w:szCs w:val="24"/>
        </w:rPr>
      </w:pPr>
      <w:r w:rsidRPr="00C167D0">
        <w:rPr>
          <w:sz w:val="24"/>
          <w:szCs w:val="24"/>
          <w:lang w:val="sr-Cyrl-RS"/>
        </w:rPr>
        <w:tab/>
        <w:t>Добављач</w:t>
      </w:r>
      <w:r w:rsidRPr="00C167D0">
        <w:rPr>
          <w:sz w:val="24"/>
          <w:szCs w:val="24"/>
          <w:lang w:val="ru-RU"/>
        </w:rPr>
        <w:t xml:space="preserve"> се обавезује да ће услугу из члана 1. овог уговора  извршити у року </w:t>
      </w:r>
      <w:r w:rsidRPr="00C167D0">
        <w:rPr>
          <w:sz w:val="24"/>
          <w:szCs w:val="24"/>
        </w:rPr>
        <w:t>од</w:t>
      </w:r>
      <w:r w:rsidR="00881FEA" w:rsidRPr="00C167D0">
        <w:rPr>
          <w:sz w:val="24"/>
          <w:szCs w:val="24"/>
        </w:rPr>
        <w:t xml:space="preserve"> ___________________</w:t>
      </w:r>
      <w:r w:rsidRPr="00C167D0">
        <w:rPr>
          <w:sz w:val="24"/>
          <w:szCs w:val="24"/>
        </w:rPr>
        <w:t xml:space="preserve"> </w:t>
      </w:r>
      <w:r w:rsidRPr="00C167D0">
        <w:rPr>
          <w:b/>
          <w:i/>
          <w:sz w:val="24"/>
          <w:szCs w:val="24"/>
        </w:rPr>
        <w:t>(</w:t>
      </w:r>
      <w:r w:rsidRPr="00C167D0">
        <w:rPr>
          <w:b/>
          <w:i/>
          <w:sz w:val="24"/>
          <w:szCs w:val="24"/>
          <w:u w:val="single"/>
        </w:rPr>
        <w:t>биће преузето из понуде</w:t>
      </w:r>
      <w:r w:rsidRPr="00C167D0">
        <w:rPr>
          <w:b/>
          <w:i/>
          <w:sz w:val="24"/>
          <w:szCs w:val="24"/>
        </w:rPr>
        <w:t>)</w:t>
      </w:r>
      <w:r w:rsidRPr="00C167D0">
        <w:rPr>
          <w:sz w:val="24"/>
          <w:szCs w:val="24"/>
        </w:rPr>
        <w:t xml:space="preserve"> календарских дана од</w:t>
      </w:r>
      <w:r w:rsidRPr="00C167D0">
        <w:rPr>
          <w:sz w:val="24"/>
          <w:szCs w:val="24"/>
          <w:lang w:val="sr-Cyrl-RS"/>
        </w:rPr>
        <w:t xml:space="preserve"> дана</w:t>
      </w:r>
      <w:r w:rsidRPr="00C167D0">
        <w:rPr>
          <w:sz w:val="24"/>
          <w:szCs w:val="24"/>
        </w:rPr>
        <w:t xml:space="preserve"> увођења у посао</w:t>
      </w:r>
      <w:r w:rsidRPr="00C167D0">
        <w:rPr>
          <w:sz w:val="24"/>
          <w:szCs w:val="24"/>
          <w:lang w:val="sr-Cyrl-RS"/>
        </w:rPr>
        <w:t xml:space="preserve"> односно достављања подлога за пројектовање од стране Наручиоца</w:t>
      </w:r>
      <w:r w:rsidRPr="00C167D0">
        <w:rPr>
          <w:sz w:val="24"/>
          <w:szCs w:val="24"/>
        </w:rPr>
        <w:t>.</w:t>
      </w:r>
    </w:p>
    <w:p w14:paraId="44596721" w14:textId="77777777" w:rsidR="00F906C7" w:rsidRPr="00C167D0" w:rsidRDefault="00F906C7" w:rsidP="00F906C7">
      <w:pPr>
        <w:tabs>
          <w:tab w:val="left" w:pos="0"/>
        </w:tabs>
        <w:ind w:right="4"/>
        <w:jc w:val="both"/>
        <w:rPr>
          <w:sz w:val="24"/>
          <w:szCs w:val="24"/>
        </w:rPr>
      </w:pPr>
      <w:r w:rsidRPr="00C167D0">
        <w:rPr>
          <w:sz w:val="24"/>
          <w:szCs w:val="24"/>
        </w:rPr>
        <w:tab/>
        <w:t xml:space="preserve">Утврђени рок </w:t>
      </w:r>
      <w:r w:rsidRPr="00C167D0">
        <w:rPr>
          <w:sz w:val="24"/>
          <w:szCs w:val="24"/>
          <w:lang w:val="sr-Cyrl-RS"/>
        </w:rPr>
        <w:t>је</w:t>
      </w:r>
      <w:r w:rsidRPr="00C167D0">
        <w:rPr>
          <w:sz w:val="24"/>
          <w:szCs w:val="24"/>
        </w:rPr>
        <w:t xml:space="preserve"> фикс</w:t>
      </w:r>
      <w:r w:rsidRPr="00C167D0">
        <w:rPr>
          <w:sz w:val="24"/>
          <w:szCs w:val="24"/>
          <w:lang w:val="sr-Cyrl-RS"/>
        </w:rPr>
        <w:t>а</w:t>
      </w:r>
      <w:r w:rsidRPr="00C167D0">
        <w:rPr>
          <w:sz w:val="24"/>
          <w:szCs w:val="24"/>
        </w:rPr>
        <w:t>н и не мо</w:t>
      </w:r>
      <w:r w:rsidRPr="00C167D0">
        <w:rPr>
          <w:sz w:val="24"/>
          <w:szCs w:val="24"/>
          <w:lang w:val="sr-Cyrl-RS"/>
        </w:rPr>
        <w:t xml:space="preserve">же </w:t>
      </w:r>
      <w:r w:rsidRPr="00C167D0">
        <w:rPr>
          <w:sz w:val="24"/>
          <w:szCs w:val="24"/>
        </w:rPr>
        <w:t xml:space="preserve">се мењати без сагласности </w:t>
      </w:r>
      <w:r w:rsidRPr="00C167D0">
        <w:rPr>
          <w:sz w:val="24"/>
          <w:szCs w:val="24"/>
          <w:lang w:val="sr-Cyrl-RS"/>
        </w:rPr>
        <w:t>Наручиоца</w:t>
      </w:r>
      <w:r w:rsidRPr="00C167D0">
        <w:rPr>
          <w:sz w:val="24"/>
          <w:szCs w:val="24"/>
        </w:rPr>
        <w:t xml:space="preserve">. </w:t>
      </w:r>
    </w:p>
    <w:p w14:paraId="34D63D0C" w14:textId="77777777" w:rsidR="00F906C7" w:rsidRPr="00C167D0" w:rsidRDefault="00F906C7" w:rsidP="00F906C7">
      <w:pPr>
        <w:pStyle w:val="NoSpacing"/>
        <w:tabs>
          <w:tab w:val="clear" w:pos="1440"/>
          <w:tab w:val="left" w:pos="0"/>
        </w:tabs>
        <w:rPr>
          <w:rFonts w:ascii="Times New Roman" w:hAnsi="Times New Roman" w:cs="Times New Roman"/>
          <w:b/>
          <w:szCs w:val="24"/>
          <w:lang w:val="en-US"/>
        </w:rPr>
      </w:pPr>
    </w:p>
    <w:p w14:paraId="19F0C9F5" w14:textId="77777777" w:rsidR="00F906C7" w:rsidRPr="00C167D0" w:rsidRDefault="00F906C7" w:rsidP="00F906C7">
      <w:pPr>
        <w:pStyle w:val="NoSpacing"/>
        <w:rPr>
          <w:rFonts w:ascii="Times New Roman" w:hAnsi="Times New Roman" w:cs="Times New Roman"/>
          <w:b/>
          <w:szCs w:val="24"/>
        </w:rPr>
      </w:pPr>
      <w:r w:rsidRPr="00C167D0">
        <w:rPr>
          <w:rFonts w:ascii="Times New Roman" w:hAnsi="Times New Roman" w:cs="Times New Roman"/>
          <w:b/>
          <w:szCs w:val="24"/>
        </w:rPr>
        <w:t>НАЧИН И КВАЛИТЕТ ИЗРАДЕ</w:t>
      </w:r>
    </w:p>
    <w:p w14:paraId="45807241" w14:textId="392357F1" w:rsidR="00F906C7" w:rsidRPr="00C167D0" w:rsidRDefault="00F906C7" w:rsidP="00F906C7">
      <w:pPr>
        <w:pStyle w:val="NoSpacing"/>
        <w:jc w:val="center"/>
        <w:rPr>
          <w:rFonts w:ascii="Times New Roman" w:hAnsi="Times New Roman" w:cs="Times New Roman"/>
          <w:b/>
          <w:szCs w:val="24"/>
        </w:rPr>
      </w:pPr>
      <w:r w:rsidRPr="00C167D0">
        <w:rPr>
          <w:rFonts w:ascii="Times New Roman" w:hAnsi="Times New Roman" w:cs="Times New Roman"/>
          <w:b/>
          <w:szCs w:val="24"/>
        </w:rPr>
        <w:t xml:space="preserve">Члан </w:t>
      </w:r>
      <w:r w:rsidR="008E1A45" w:rsidRPr="00C167D0">
        <w:rPr>
          <w:rFonts w:ascii="Times New Roman" w:hAnsi="Times New Roman" w:cs="Times New Roman"/>
          <w:b/>
          <w:szCs w:val="24"/>
          <w:lang w:val="sr-Cyrl-RS"/>
        </w:rPr>
        <w:t>9</w:t>
      </w:r>
      <w:r w:rsidRPr="00C167D0">
        <w:rPr>
          <w:rFonts w:ascii="Times New Roman" w:hAnsi="Times New Roman" w:cs="Times New Roman"/>
          <w:b/>
          <w:szCs w:val="24"/>
        </w:rPr>
        <w:t>.</w:t>
      </w:r>
    </w:p>
    <w:p w14:paraId="6BABEE91" w14:textId="389ED830" w:rsidR="00F906C7" w:rsidRPr="00C167D0" w:rsidRDefault="00F906C7" w:rsidP="00F906C7">
      <w:pPr>
        <w:pStyle w:val="BodyText"/>
        <w:tabs>
          <w:tab w:val="left" w:pos="0"/>
        </w:tabs>
        <w:rPr>
          <w:rFonts w:ascii="Times New Roman" w:hAnsi="Times New Roman"/>
          <w:szCs w:val="24"/>
          <w:lang w:val="sr-Latn-RS"/>
        </w:rPr>
      </w:pPr>
      <w:r w:rsidRPr="00C167D0">
        <w:rPr>
          <w:rFonts w:ascii="Times New Roman" w:hAnsi="Times New Roman"/>
          <w:szCs w:val="24"/>
        </w:rPr>
        <w:tab/>
        <w:t xml:space="preserve">Сва </w:t>
      </w:r>
      <w:r w:rsidRPr="00C167D0">
        <w:rPr>
          <w:rFonts w:ascii="Times New Roman" w:hAnsi="Times New Roman"/>
          <w:szCs w:val="24"/>
          <w:lang w:val="sr-Cyrl-RS"/>
        </w:rPr>
        <w:t xml:space="preserve">пројектно </w:t>
      </w:r>
      <w:r w:rsidRPr="00C167D0">
        <w:rPr>
          <w:rFonts w:ascii="Times New Roman" w:hAnsi="Times New Roman"/>
          <w:szCs w:val="24"/>
        </w:rPr>
        <w:t xml:space="preserve">техничка документација треба да буде, по обиму и садржају, у складу са важећим Законом о </w:t>
      </w:r>
      <w:r w:rsidRPr="00C167D0">
        <w:rPr>
          <w:rFonts w:ascii="Times New Roman" w:hAnsi="Times New Roman"/>
          <w:szCs w:val="24"/>
          <w:lang w:val="sr-Latn-RS"/>
        </w:rPr>
        <w:t xml:space="preserve">безбедности саобраћаја на путевима („Службени гласник РСˮ, број </w:t>
      </w:r>
      <w:r w:rsidRPr="00C167D0">
        <w:rPr>
          <w:rFonts w:ascii="Times New Roman" w:hAnsi="Times New Roman"/>
          <w:szCs w:val="24"/>
        </w:rPr>
        <w:t xml:space="preserve">41/2009, 53/2010, 101/2011, 32/2013 - одлука УС, 55/2014, 96/2015 - др. </w:t>
      </w:r>
      <w:r w:rsidR="007D7273" w:rsidRPr="00C167D0">
        <w:rPr>
          <w:rFonts w:ascii="Times New Roman" w:hAnsi="Times New Roman"/>
          <w:szCs w:val="24"/>
        </w:rPr>
        <w:t>З</w:t>
      </w:r>
      <w:r w:rsidRPr="00C167D0">
        <w:rPr>
          <w:rFonts w:ascii="Times New Roman" w:hAnsi="Times New Roman"/>
          <w:szCs w:val="24"/>
        </w:rPr>
        <w:t>акон</w:t>
      </w:r>
      <w:r w:rsidR="007D7273" w:rsidRPr="00C167D0">
        <w:rPr>
          <w:rFonts w:ascii="Times New Roman" w:hAnsi="Times New Roman"/>
          <w:szCs w:val="24"/>
          <w:lang w:val="sr-Cyrl-RS"/>
        </w:rPr>
        <w:t>,</w:t>
      </w:r>
      <w:r w:rsidRPr="00C167D0">
        <w:rPr>
          <w:rFonts w:ascii="Times New Roman" w:hAnsi="Times New Roman"/>
          <w:szCs w:val="24"/>
        </w:rPr>
        <w:t xml:space="preserve"> 9/2016 - одлука УС</w:t>
      </w:r>
      <w:r w:rsidR="007D7273" w:rsidRPr="00C167D0">
        <w:rPr>
          <w:rFonts w:ascii="Times New Roman" w:hAnsi="Times New Roman"/>
          <w:szCs w:val="24"/>
          <w:lang w:val="sr-Cyrl-RS"/>
        </w:rPr>
        <w:t xml:space="preserve">, </w:t>
      </w:r>
      <w:r w:rsidR="00747949" w:rsidRPr="00C167D0">
        <w:rPr>
          <w:rFonts w:ascii="Times New Roman" w:hAnsi="Times New Roman"/>
          <w:lang w:val="sr-Cyrl-RS"/>
        </w:rPr>
        <w:t>24/2018, 41/2018 – др. закон, 87/2018 и 23/2019</w:t>
      </w:r>
      <w:r w:rsidRPr="00C167D0">
        <w:rPr>
          <w:rFonts w:ascii="Times New Roman" w:hAnsi="Times New Roman"/>
          <w:szCs w:val="24"/>
        </w:rPr>
        <w:t>)</w:t>
      </w:r>
      <w:r w:rsidRPr="00C167D0">
        <w:rPr>
          <w:rFonts w:ascii="Times New Roman" w:hAnsi="Times New Roman"/>
          <w:szCs w:val="24"/>
          <w:lang w:val="sr-Latn-RS"/>
        </w:rPr>
        <w:t xml:space="preserve">, Правилником о саобраћајној сигнализацији („Службени гласник РСˮ, број </w:t>
      </w:r>
      <w:r w:rsidR="00747949" w:rsidRPr="00C167D0">
        <w:rPr>
          <w:rFonts w:ascii="Times New Roman" w:hAnsi="Times New Roman"/>
          <w:szCs w:val="24"/>
          <w:lang w:val="sr-Cyrl-RS"/>
        </w:rPr>
        <w:t>85/2017</w:t>
      </w:r>
      <w:r w:rsidRPr="00C167D0">
        <w:rPr>
          <w:rFonts w:ascii="Times New Roman" w:hAnsi="Times New Roman"/>
          <w:szCs w:val="24"/>
          <w:lang w:val="sr-Latn-RS"/>
        </w:rPr>
        <w:t>)</w:t>
      </w:r>
      <w:r w:rsidRPr="00C167D0">
        <w:rPr>
          <w:rFonts w:ascii="Times New Roman" w:hAnsi="Times New Roman"/>
          <w:szCs w:val="24"/>
        </w:rPr>
        <w:t xml:space="preserve"> и другим законима и правилницима за ову врсту техничке документације</w:t>
      </w:r>
      <w:r w:rsidRPr="00C167D0">
        <w:rPr>
          <w:rFonts w:ascii="Times New Roman" w:hAnsi="Times New Roman"/>
          <w:szCs w:val="24"/>
          <w:lang w:val="sr-Latn-RS"/>
        </w:rPr>
        <w:t xml:space="preserve">. </w:t>
      </w:r>
    </w:p>
    <w:p w14:paraId="3DEC3167" w14:textId="77777777" w:rsidR="00F906C7" w:rsidRPr="00C167D0" w:rsidRDefault="00F906C7" w:rsidP="00F906C7">
      <w:pPr>
        <w:pStyle w:val="BodyText"/>
        <w:tabs>
          <w:tab w:val="left" w:pos="0"/>
        </w:tabs>
        <w:rPr>
          <w:rFonts w:ascii="Times New Roman" w:hAnsi="Times New Roman"/>
          <w:szCs w:val="24"/>
        </w:rPr>
      </w:pPr>
      <w:r w:rsidRPr="00C167D0">
        <w:rPr>
          <w:rFonts w:ascii="Times New Roman" w:hAnsi="Times New Roman"/>
          <w:szCs w:val="24"/>
          <w:lang w:val="sr-Latn-RS"/>
        </w:rPr>
        <w:tab/>
        <w:t xml:space="preserve">Документација </w:t>
      </w:r>
      <w:r w:rsidRPr="00C167D0">
        <w:rPr>
          <w:rFonts w:ascii="Times New Roman" w:hAnsi="Times New Roman"/>
          <w:szCs w:val="24"/>
          <w:lang w:val="sr-Cyrl-RS"/>
        </w:rPr>
        <w:t>мора</w:t>
      </w:r>
      <w:r w:rsidRPr="00C167D0">
        <w:rPr>
          <w:rFonts w:ascii="Times New Roman" w:hAnsi="Times New Roman"/>
          <w:szCs w:val="24"/>
        </w:rPr>
        <w:t xml:space="preserve"> да садржи општи, текстуални и графички део и да буде израђена и достављена у електронском и штампаном облику. </w:t>
      </w:r>
    </w:p>
    <w:p w14:paraId="4F62E80D" w14:textId="77777777" w:rsidR="00DF272E" w:rsidRDefault="00F906C7" w:rsidP="000B7FC3">
      <w:pPr>
        <w:pStyle w:val="BodyText"/>
        <w:tabs>
          <w:tab w:val="left" w:pos="0"/>
        </w:tabs>
        <w:rPr>
          <w:lang w:val="sr-Cyrl-RS"/>
        </w:rPr>
      </w:pPr>
      <w:r w:rsidRPr="00C167D0">
        <w:rPr>
          <w:rFonts w:ascii="Times New Roman" w:hAnsi="Times New Roman"/>
          <w:szCs w:val="24"/>
        </w:rPr>
        <w:tab/>
      </w:r>
      <w:r w:rsidRPr="00C167D0">
        <w:rPr>
          <w:rFonts w:ascii="Times New Roman" w:hAnsi="Times New Roman"/>
          <w:szCs w:val="24"/>
          <w:lang w:val="sr-Cyrl-RS"/>
        </w:rPr>
        <w:t>Добављач је дужан да пројекат испоручи Наручиоцу у 5 (пет) истоветних штампаних примерака са потврдом о извр</w:t>
      </w:r>
      <w:r w:rsidR="00C448B6" w:rsidRPr="00C167D0">
        <w:rPr>
          <w:rFonts w:ascii="Times New Roman" w:hAnsi="Times New Roman"/>
          <w:szCs w:val="24"/>
          <w:lang w:val="sr-Cyrl-RS"/>
        </w:rPr>
        <w:t>шеној техничкој контроли и 5 (пет)  примерака</w:t>
      </w:r>
      <w:r w:rsidRPr="00C167D0">
        <w:rPr>
          <w:rFonts w:ascii="Times New Roman" w:hAnsi="Times New Roman"/>
          <w:szCs w:val="24"/>
          <w:lang w:val="sr-Cyrl-RS"/>
        </w:rPr>
        <w:t xml:space="preserve"> у дигиталној верзији на компакт диску</w:t>
      </w:r>
      <w:r w:rsidRPr="00C167D0">
        <w:rPr>
          <w:rFonts w:ascii="Times New Roman" w:hAnsi="Times New Roman"/>
          <w:noProof/>
          <w:szCs w:val="24"/>
          <w:lang w:val="en-US"/>
        </w:rPr>
        <w:t xml:space="preserve"> (</w:t>
      </w:r>
      <w:r w:rsidRPr="00C167D0">
        <w:rPr>
          <w:rFonts w:ascii="Times New Roman" w:hAnsi="Times New Roman"/>
          <w:noProof/>
          <w:szCs w:val="24"/>
          <w:lang w:val="ru-RU"/>
        </w:rPr>
        <w:t>сви</w:t>
      </w:r>
      <w:r w:rsidRPr="00C167D0">
        <w:rPr>
          <w:rFonts w:ascii="Times New Roman" w:hAnsi="Times New Roman"/>
          <w:noProof/>
          <w:szCs w:val="24"/>
          <w:lang w:val="en-US"/>
        </w:rPr>
        <w:t xml:space="preserve"> </w:t>
      </w:r>
      <w:r w:rsidRPr="00C167D0">
        <w:rPr>
          <w:rFonts w:ascii="Times New Roman" w:hAnsi="Times New Roman"/>
          <w:noProof/>
          <w:szCs w:val="24"/>
          <w:lang w:val="ru-RU"/>
        </w:rPr>
        <w:t>текстови</w:t>
      </w:r>
      <w:r w:rsidRPr="00C167D0">
        <w:rPr>
          <w:rFonts w:ascii="Times New Roman" w:hAnsi="Times New Roman"/>
          <w:noProof/>
          <w:szCs w:val="24"/>
          <w:lang w:val="en-US"/>
        </w:rPr>
        <w:t xml:space="preserve"> </w:t>
      </w:r>
      <w:r w:rsidRPr="00C167D0">
        <w:rPr>
          <w:rFonts w:ascii="Times New Roman" w:hAnsi="Times New Roman"/>
          <w:noProof/>
          <w:szCs w:val="24"/>
          <w:lang w:val="ru-RU"/>
        </w:rPr>
        <w:t>у</w:t>
      </w:r>
      <w:r w:rsidRPr="00C167D0">
        <w:rPr>
          <w:rFonts w:ascii="Times New Roman" w:hAnsi="Times New Roman"/>
          <w:noProof/>
          <w:szCs w:val="24"/>
          <w:lang w:val="en-US"/>
        </w:rPr>
        <w:t xml:space="preserve"> </w:t>
      </w:r>
      <w:r w:rsidRPr="00C167D0">
        <w:rPr>
          <w:rFonts w:ascii="Times New Roman" w:hAnsi="Times New Roman"/>
          <w:noProof/>
          <w:szCs w:val="24"/>
        </w:rPr>
        <w:t>WORD</w:t>
      </w:r>
      <w:r w:rsidRPr="00C167D0">
        <w:rPr>
          <w:rFonts w:ascii="Times New Roman" w:hAnsi="Times New Roman"/>
          <w:noProof/>
          <w:szCs w:val="24"/>
          <w:lang w:val="en-US"/>
        </w:rPr>
        <w:t xml:space="preserve"> </w:t>
      </w:r>
      <w:r w:rsidRPr="00C167D0">
        <w:rPr>
          <w:rFonts w:ascii="Times New Roman" w:hAnsi="Times New Roman"/>
          <w:noProof/>
          <w:szCs w:val="24"/>
          <w:lang w:val="ru-RU"/>
        </w:rPr>
        <w:t>програму</w:t>
      </w:r>
      <w:r w:rsidRPr="00C167D0">
        <w:rPr>
          <w:rFonts w:ascii="Times New Roman" w:hAnsi="Times New Roman"/>
          <w:noProof/>
          <w:szCs w:val="24"/>
          <w:lang w:val="en-US"/>
        </w:rPr>
        <w:t xml:space="preserve"> </w:t>
      </w:r>
      <w:r w:rsidRPr="00C167D0">
        <w:rPr>
          <w:rFonts w:ascii="Times New Roman" w:hAnsi="Times New Roman"/>
          <w:noProof/>
          <w:szCs w:val="24"/>
          <w:lang w:val="ru-RU"/>
        </w:rPr>
        <w:t>са</w:t>
      </w:r>
      <w:r w:rsidRPr="00C167D0">
        <w:rPr>
          <w:rFonts w:ascii="Times New Roman" w:hAnsi="Times New Roman"/>
          <w:noProof/>
          <w:szCs w:val="24"/>
          <w:lang w:val="en-US"/>
        </w:rPr>
        <w:t xml:space="preserve"> </w:t>
      </w:r>
      <w:r w:rsidRPr="00C167D0">
        <w:rPr>
          <w:rFonts w:ascii="Times New Roman" w:hAnsi="Times New Roman"/>
          <w:noProof/>
          <w:szCs w:val="24"/>
        </w:rPr>
        <w:t>Times</w:t>
      </w:r>
      <w:r w:rsidRPr="00C167D0">
        <w:rPr>
          <w:rFonts w:ascii="Times New Roman" w:hAnsi="Times New Roman"/>
          <w:noProof/>
          <w:szCs w:val="24"/>
          <w:lang w:val="en-US"/>
        </w:rPr>
        <w:t xml:space="preserve"> </w:t>
      </w:r>
      <w:r w:rsidRPr="00C167D0">
        <w:rPr>
          <w:rFonts w:ascii="Times New Roman" w:hAnsi="Times New Roman"/>
          <w:noProof/>
          <w:szCs w:val="24"/>
        </w:rPr>
        <w:t>New</w:t>
      </w:r>
      <w:r w:rsidR="001F163F" w:rsidRPr="00C167D0">
        <w:rPr>
          <w:lang w:val="sr-Cyrl-RS"/>
        </w:rPr>
        <w:t xml:space="preserve"> </w:t>
      </w:r>
      <w:r w:rsidR="000B7FC3" w:rsidRPr="00C167D0">
        <w:rPr>
          <w:rFonts w:ascii="Times New Roman" w:hAnsi="Times New Roman"/>
          <w:noProof/>
          <w:szCs w:val="24"/>
        </w:rPr>
        <w:t>Roman</w:t>
      </w:r>
      <w:r w:rsidR="000B7FC3" w:rsidRPr="00C167D0">
        <w:rPr>
          <w:rFonts w:ascii="Times New Roman" w:hAnsi="Times New Roman"/>
          <w:noProof/>
          <w:szCs w:val="24"/>
          <w:lang w:val="en-US"/>
        </w:rPr>
        <w:t xml:space="preserve"> </w:t>
      </w:r>
      <w:r w:rsidR="000B7FC3" w:rsidRPr="00C167D0">
        <w:rPr>
          <w:rFonts w:ascii="Times New Roman" w:hAnsi="Times New Roman"/>
          <w:noProof/>
          <w:szCs w:val="24"/>
          <w:lang w:val="ru-RU"/>
        </w:rPr>
        <w:t>типом</w:t>
      </w:r>
      <w:r w:rsidR="000B7FC3" w:rsidRPr="00C167D0">
        <w:rPr>
          <w:rFonts w:ascii="Times New Roman" w:hAnsi="Times New Roman"/>
          <w:noProof/>
          <w:szCs w:val="24"/>
          <w:lang w:val="en-US"/>
        </w:rPr>
        <w:t xml:space="preserve"> </w:t>
      </w:r>
      <w:r w:rsidR="000B7FC3" w:rsidRPr="00C167D0">
        <w:rPr>
          <w:rFonts w:ascii="Times New Roman" w:hAnsi="Times New Roman"/>
          <w:noProof/>
          <w:szCs w:val="24"/>
          <w:lang w:val="ru-RU"/>
        </w:rPr>
        <w:t>слова</w:t>
      </w:r>
      <w:r w:rsidR="000B7FC3" w:rsidRPr="00C167D0">
        <w:rPr>
          <w:rFonts w:ascii="Times New Roman" w:hAnsi="Times New Roman"/>
          <w:noProof/>
          <w:szCs w:val="24"/>
          <w:lang w:val="en-US"/>
        </w:rPr>
        <w:t xml:space="preserve"> – </w:t>
      </w:r>
      <w:r w:rsidR="000B7FC3" w:rsidRPr="00C167D0">
        <w:rPr>
          <w:rFonts w:ascii="Times New Roman" w:hAnsi="Times New Roman"/>
          <w:noProof/>
          <w:szCs w:val="24"/>
          <w:lang w:val="ru-RU"/>
        </w:rPr>
        <w:t>ћирилично</w:t>
      </w:r>
      <w:r w:rsidR="000B7FC3" w:rsidRPr="00C167D0">
        <w:rPr>
          <w:rFonts w:ascii="Times New Roman" w:hAnsi="Times New Roman"/>
          <w:noProof/>
          <w:szCs w:val="24"/>
          <w:lang w:val="en-US"/>
        </w:rPr>
        <w:t xml:space="preserve">, </w:t>
      </w:r>
      <w:r w:rsidR="000B7FC3" w:rsidRPr="00C167D0">
        <w:rPr>
          <w:rFonts w:ascii="Times New Roman" w:hAnsi="Times New Roman"/>
          <w:noProof/>
          <w:szCs w:val="24"/>
          <w:lang w:val="ru-RU"/>
        </w:rPr>
        <w:t>цртежи</w:t>
      </w:r>
      <w:r w:rsidR="000B7FC3" w:rsidRPr="00C167D0">
        <w:rPr>
          <w:rFonts w:ascii="Times New Roman" w:hAnsi="Times New Roman"/>
          <w:noProof/>
          <w:szCs w:val="24"/>
          <w:lang w:val="en-US"/>
        </w:rPr>
        <w:t xml:space="preserve"> </w:t>
      </w:r>
      <w:r w:rsidR="000B7FC3" w:rsidRPr="00C167D0">
        <w:rPr>
          <w:rFonts w:ascii="Times New Roman" w:hAnsi="Times New Roman"/>
          <w:noProof/>
          <w:szCs w:val="24"/>
          <w:lang w:val="ru-RU"/>
        </w:rPr>
        <w:t>у</w:t>
      </w:r>
      <w:r w:rsidR="000B7FC3" w:rsidRPr="00C167D0">
        <w:rPr>
          <w:rFonts w:ascii="Times New Roman" w:hAnsi="Times New Roman"/>
          <w:noProof/>
          <w:szCs w:val="24"/>
          <w:lang w:val="en-US"/>
        </w:rPr>
        <w:t xml:space="preserve"> </w:t>
      </w:r>
      <w:r w:rsidR="000B7FC3" w:rsidRPr="00C167D0">
        <w:rPr>
          <w:rFonts w:ascii="Times New Roman" w:hAnsi="Times New Roman"/>
          <w:noProof/>
          <w:szCs w:val="24"/>
        </w:rPr>
        <w:t>AutoCAD</w:t>
      </w:r>
      <w:r w:rsidR="000B7FC3" w:rsidRPr="00C167D0">
        <w:rPr>
          <w:rFonts w:ascii="Times New Roman" w:hAnsi="Times New Roman"/>
          <w:noProof/>
          <w:szCs w:val="24"/>
          <w:lang w:val="en-US"/>
        </w:rPr>
        <w:t xml:space="preserve"> </w:t>
      </w:r>
      <w:r w:rsidR="000B7FC3" w:rsidRPr="00C167D0">
        <w:rPr>
          <w:rFonts w:ascii="Times New Roman" w:hAnsi="Times New Roman"/>
          <w:noProof/>
          <w:szCs w:val="24"/>
          <w:lang w:val="ru-RU"/>
        </w:rPr>
        <w:t>програму</w:t>
      </w:r>
      <w:r w:rsidR="000B7FC3" w:rsidRPr="00C167D0">
        <w:rPr>
          <w:rFonts w:ascii="Times New Roman" w:hAnsi="Times New Roman"/>
          <w:noProof/>
          <w:szCs w:val="24"/>
          <w:lang w:val="en-US"/>
        </w:rPr>
        <w:t xml:space="preserve">, </w:t>
      </w:r>
      <w:r w:rsidR="000B7FC3" w:rsidRPr="00C167D0">
        <w:rPr>
          <w:rFonts w:ascii="Times New Roman" w:hAnsi="Times New Roman"/>
          <w:noProof/>
          <w:szCs w:val="24"/>
          <w:lang w:val="ru-RU"/>
        </w:rPr>
        <w:t>а</w:t>
      </w:r>
      <w:r w:rsidR="000B7FC3" w:rsidRPr="00C167D0">
        <w:rPr>
          <w:rFonts w:ascii="Times New Roman" w:hAnsi="Times New Roman"/>
          <w:noProof/>
          <w:szCs w:val="24"/>
          <w:lang w:val="en-US"/>
        </w:rPr>
        <w:t xml:space="preserve"> </w:t>
      </w:r>
      <w:r w:rsidR="000B7FC3" w:rsidRPr="00C167D0">
        <w:rPr>
          <w:rFonts w:ascii="Times New Roman" w:hAnsi="Times New Roman"/>
          <w:noProof/>
          <w:szCs w:val="24"/>
          <w:lang w:val="ru-RU"/>
        </w:rPr>
        <w:t>предмери</w:t>
      </w:r>
      <w:r w:rsidR="000B7FC3" w:rsidRPr="00C167D0">
        <w:rPr>
          <w:rFonts w:ascii="Times New Roman" w:hAnsi="Times New Roman"/>
          <w:noProof/>
          <w:szCs w:val="24"/>
          <w:lang w:val="en-US"/>
        </w:rPr>
        <w:t xml:space="preserve"> </w:t>
      </w:r>
      <w:r w:rsidR="000B7FC3" w:rsidRPr="00C167D0">
        <w:rPr>
          <w:rFonts w:ascii="Times New Roman" w:hAnsi="Times New Roman"/>
          <w:noProof/>
          <w:szCs w:val="24"/>
          <w:lang w:val="ru-RU"/>
        </w:rPr>
        <w:t>у</w:t>
      </w:r>
      <w:r w:rsidR="000B7FC3" w:rsidRPr="00C167D0">
        <w:rPr>
          <w:rFonts w:ascii="Times New Roman" w:hAnsi="Times New Roman"/>
          <w:noProof/>
          <w:szCs w:val="24"/>
          <w:lang w:val="en-US"/>
        </w:rPr>
        <w:t xml:space="preserve"> </w:t>
      </w:r>
      <w:r w:rsidR="000B7FC3" w:rsidRPr="00C167D0">
        <w:rPr>
          <w:rFonts w:ascii="Times New Roman" w:hAnsi="Times New Roman"/>
          <w:noProof/>
          <w:szCs w:val="24"/>
          <w:lang w:val="ru-RU"/>
        </w:rPr>
        <w:t>одговарајућим</w:t>
      </w:r>
      <w:r w:rsidR="000B7FC3" w:rsidRPr="00C167D0">
        <w:rPr>
          <w:rFonts w:ascii="Times New Roman" w:hAnsi="Times New Roman"/>
          <w:noProof/>
          <w:szCs w:val="24"/>
          <w:lang w:val="en-US"/>
        </w:rPr>
        <w:t xml:space="preserve"> </w:t>
      </w:r>
      <w:r w:rsidR="000B7FC3" w:rsidRPr="00C167D0">
        <w:rPr>
          <w:rFonts w:ascii="Times New Roman" w:hAnsi="Times New Roman"/>
          <w:noProof/>
          <w:szCs w:val="24"/>
        </w:rPr>
        <w:t xml:space="preserve">WORD </w:t>
      </w:r>
      <w:r w:rsidR="000B7FC3" w:rsidRPr="00C167D0">
        <w:rPr>
          <w:rFonts w:ascii="Times New Roman" w:hAnsi="Times New Roman"/>
          <w:noProof/>
          <w:szCs w:val="24"/>
          <w:lang w:val="sr-Cyrl-RS"/>
        </w:rPr>
        <w:t xml:space="preserve">и </w:t>
      </w:r>
      <w:r w:rsidR="000B7FC3" w:rsidRPr="00C167D0">
        <w:rPr>
          <w:rFonts w:ascii="Times New Roman" w:hAnsi="Times New Roman"/>
          <w:noProof/>
          <w:szCs w:val="24"/>
        </w:rPr>
        <w:t>EXCEL</w:t>
      </w:r>
      <w:r w:rsidR="000B7FC3" w:rsidRPr="00C167D0">
        <w:rPr>
          <w:rFonts w:ascii="Times New Roman" w:hAnsi="Times New Roman"/>
          <w:noProof/>
          <w:szCs w:val="24"/>
          <w:lang w:val="en-US"/>
        </w:rPr>
        <w:t xml:space="preserve"> </w:t>
      </w:r>
      <w:r w:rsidR="000B7FC3" w:rsidRPr="00C167D0">
        <w:rPr>
          <w:rFonts w:ascii="Times New Roman" w:hAnsi="Times New Roman"/>
          <w:noProof/>
          <w:szCs w:val="24"/>
          <w:lang w:val="ru-RU"/>
        </w:rPr>
        <w:t>табелама</w:t>
      </w:r>
      <w:r w:rsidR="000B7FC3" w:rsidRPr="00C167D0">
        <w:rPr>
          <w:rFonts w:ascii="Times New Roman" w:hAnsi="Times New Roman"/>
          <w:noProof/>
          <w:szCs w:val="24"/>
          <w:lang w:val="en-US"/>
        </w:rPr>
        <w:t xml:space="preserve"> </w:t>
      </w:r>
      <w:r w:rsidR="000B7FC3" w:rsidRPr="00C167D0">
        <w:rPr>
          <w:rFonts w:ascii="Times New Roman" w:hAnsi="Times New Roman"/>
          <w:noProof/>
          <w:szCs w:val="24"/>
          <w:lang w:val="ru-RU"/>
        </w:rPr>
        <w:t>са</w:t>
      </w:r>
      <w:r w:rsidR="000B7FC3" w:rsidRPr="00C167D0">
        <w:rPr>
          <w:rFonts w:ascii="Times New Roman" w:hAnsi="Times New Roman"/>
          <w:noProof/>
          <w:szCs w:val="24"/>
          <w:lang w:val="en-US"/>
        </w:rPr>
        <w:t xml:space="preserve"> </w:t>
      </w:r>
      <w:r w:rsidR="000B7FC3" w:rsidRPr="00C167D0">
        <w:rPr>
          <w:rFonts w:ascii="Times New Roman" w:hAnsi="Times New Roman"/>
          <w:noProof/>
          <w:szCs w:val="24"/>
          <w:lang w:val="ru-RU"/>
        </w:rPr>
        <w:t>истим</w:t>
      </w:r>
      <w:r w:rsidR="000B7FC3" w:rsidRPr="00C167D0">
        <w:rPr>
          <w:rFonts w:ascii="Times New Roman" w:hAnsi="Times New Roman"/>
          <w:noProof/>
          <w:szCs w:val="24"/>
          <w:lang w:val="en-US"/>
        </w:rPr>
        <w:t xml:space="preserve"> </w:t>
      </w:r>
      <w:r w:rsidR="000B7FC3" w:rsidRPr="00C167D0">
        <w:rPr>
          <w:rFonts w:ascii="Times New Roman" w:hAnsi="Times New Roman"/>
          <w:noProof/>
          <w:szCs w:val="24"/>
          <w:lang w:val="ru-RU"/>
        </w:rPr>
        <w:t>типом</w:t>
      </w:r>
      <w:r w:rsidR="000B7FC3" w:rsidRPr="00C167D0">
        <w:rPr>
          <w:rFonts w:ascii="Times New Roman" w:hAnsi="Times New Roman"/>
          <w:noProof/>
          <w:szCs w:val="24"/>
          <w:lang w:val="en-US"/>
        </w:rPr>
        <w:t xml:space="preserve"> </w:t>
      </w:r>
      <w:r w:rsidR="000B7FC3" w:rsidRPr="00C167D0">
        <w:rPr>
          <w:rFonts w:ascii="Times New Roman" w:hAnsi="Times New Roman"/>
          <w:noProof/>
          <w:szCs w:val="24"/>
          <w:lang w:val="ru-RU"/>
        </w:rPr>
        <w:t>слова</w:t>
      </w:r>
      <w:r w:rsidR="000B7FC3" w:rsidRPr="00C167D0">
        <w:rPr>
          <w:rFonts w:ascii="Times New Roman" w:hAnsi="Times New Roman"/>
          <w:noProof/>
          <w:szCs w:val="24"/>
          <w:lang w:val="en-US"/>
        </w:rPr>
        <w:t xml:space="preserve"> </w:t>
      </w:r>
      <w:r w:rsidR="000B7FC3" w:rsidRPr="00C167D0">
        <w:rPr>
          <w:rFonts w:ascii="Times New Roman" w:hAnsi="Times New Roman"/>
          <w:noProof/>
          <w:szCs w:val="24"/>
        </w:rPr>
        <w:t>Times</w:t>
      </w:r>
      <w:r w:rsidR="000B7FC3" w:rsidRPr="00C167D0">
        <w:rPr>
          <w:rFonts w:ascii="Times New Roman" w:hAnsi="Times New Roman"/>
          <w:noProof/>
          <w:szCs w:val="24"/>
          <w:lang w:val="en-US"/>
        </w:rPr>
        <w:t xml:space="preserve"> </w:t>
      </w:r>
      <w:r w:rsidR="000B7FC3" w:rsidRPr="00C167D0">
        <w:rPr>
          <w:rFonts w:ascii="Times New Roman" w:hAnsi="Times New Roman"/>
          <w:noProof/>
          <w:szCs w:val="24"/>
        </w:rPr>
        <w:t>New</w:t>
      </w:r>
      <w:r w:rsidR="000B7FC3" w:rsidRPr="00C167D0">
        <w:rPr>
          <w:rFonts w:ascii="Times New Roman" w:hAnsi="Times New Roman"/>
          <w:noProof/>
          <w:szCs w:val="24"/>
          <w:lang w:val="en-US"/>
        </w:rPr>
        <w:t xml:space="preserve"> </w:t>
      </w:r>
      <w:r w:rsidR="000B7FC3" w:rsidRPr="00C167D0">
        <w:rPr>
          <w:rFonts w:ascii="Times New Roman" w:hAnsi="Times New Roman"/>
          <w:noProof/>
          <w:szCs w:val="24"/>
        </w:rPr>
        <w:t>Roman</w:t>
      </w:r>
      <w:r w:rsidR="000B7FC3" w:rsidRPr="00C167D0">
        <w:rPr>
          <w:rFonts w:ascii="Times New Roman" w:hAnsi="Times New Roman"/>
          <w:noProof/>
          <w:szCs w:val="24"/>
          <w:lang w:val="en-US"/>
        </w:rPr>
        <w:t xml:space="preserve"> – </w:t>
      </w:r>
      <w:r w:rsidR="000B7FC3" w:rsidRPr="00C167D0">
        <w:rPr>
          <w:rFonts w:ascii="Times New Roman" w:hAnsi="Times New Roman"/>
          <w:noProof/>
          <w:szCs w:val="24"/>
          <w:lang w:val="ru-RU"/>
        </w:rPr>
        <w:t>ћирилично</w:t>
      </w:r>
      <w:r w:rsidR="000B7FC3" w:rsidRPr="00C167D0">
        <w:rPr>
          <w:rFonts w:ascii="Times New Roman" w:hAnsi="Times New Roman"/>
          <w:noProof/>
          <w:szCs w:val="24"/>
          <w:lang w:val="en-US"/>
        </w:rPr>
        <w:t>).</w:t>
      </w:r>
      <w:r w:rsidR="001F163F" w:rsidRPr="00C167D0">
        <w:rPr>
          <w:lang w:val="sr-Latn-RS"/>
        </w:rPr>
        <w:t xml:space="preserve">  </w:t>
      </w:r>
      <w:r w:rsidR="000B7FC3" w:rsidRPr="00C167D0">
        <w:rPr>
          <w:lang w:val="sr-Cyrl-RS"/>
        </w:rPr>
        <w:t xml:space="preserve">                           </w:t>
      </w:r>
    </w:p>
    <w:p w14:paraId="1BDF79F8" w14:textId="206D1F5B" w:rsidR="00C04CBB" w:rsidRPr="00C167D0" w:rsidRDefault="000B7FC3" w:rsidP="000B7FC3">
      <w:pPr>
        <w:pStyle w:val="BodyText"/>
        <w:tabs>
          <w:tab w:val="left" w:pos="0"/>
        </w:tabs>
        <w:rPr>
          <w:lang w:val="sr-Cyrl-RS"/>
        </w:rPr>
      </w:pPr>
      <w:r w:rsidRPr="00C167D0">
        <w:rPr>
          <w:lang w:val="sr-Cyrl-RS"/>
        </w:rPr>
        <w:t xml:space="preserve">                         </w:t>
      </w:r>
    </w:p>
    <w:p w14:paraId="31665E0A" w14:textId="77777777" w:rsidR="00CC3F3A" w:rsidRPr="00C167D0" w:rsidRDefault="000B7FC3" w:rsidP="00CC3F3A">
      <w:pPr>
        <w:pStyle w:val="BodyText"/>
        <w:jc w:val="center"/>
        <w:rPr>
          <w:lang w:val="sr-Cyrl-RS"/>
        </w:rPr>
      </w:pPr>
      <w:r w:rsidRPr="00C167D0">
        <w:rPr>
          <w:lang w:val="sr-Cyrl-RS"/>
        </w:rPr>
        <w:t xml:space="preserve">                       </w:t>
      </w:r>
      <w:r w:rsidR="000C3B7D" w:rsidRPr="00C167D0">
        <w:rPr>
          <w:lang w:val="sr-Cyrl-RS"/>
        </w:rPr>
        <w:t xml:space="preserve">                      </w:t>
      </w:r>
      <w:r w:rsidR="00FF2C3E" w:rsidRPr="00C167D0">
        <w:rPr>
          <w:lang w:val="sr-Cyrl-RS"/>
        </w:rPr>
        <w:t xml:space="preserve"> </w:t>
      </w:r>
      <w:r w:rsidR="00C04CBB" w:rsidRPr="00C167D0">
        <w:rPr>
          <w:lang w:val="sr-Cyrl-RS"/>
        </w:rPr>
        <w:t xml:space="preserve">    </w:t>
      </w:r>
      <w:r w:rsidR="00FF2C3E" w:rsidRPr="00C167D0">
        <w:rPr>
          <w:lang w:val="sr-Cyrl-RS"/>
        </w:rPr>
        <w:t xml:space="preserve">                       </w:t>
      </w:r>
    </w:p>
    <w:p w14:paraId="5B0FFD32" w14:textId="2025329A" w:rsidR="001F163F" w:rsidRPr="00C167D0" w:rsidRDefault="00CC3F3A" w:rsidP="00CC3F3A">
      <w:pPr>
        <w:pStyle w:val="BodyText"/>
        <w:jc w:val="center"/>
        <w:rPr>
          <w:lang w:val="sr-Cyrl-RS"/>
        </w:rPr>
      </w:pPr>
      <w:r w:rsidRPr="00C167D0">
        <w:rPr>
          <w:rFonts w:ascii="Times New Roman" w:hAnsi="Times New Roman"/>
          <w:b/>
          <w:noProof/>
          <w:szCs w:val="24"/>
        </w:rPr>
        <w:t xml:space="preserve">Члан </w:t>
      </w:r>
      <w:r w:rsidRPr="00C167D0">
        <w:rPr>
          <w:rFonts w:ascii="Times New Roman" w:hAnsi="Times New Roman"/>
          <w:b/>
          <w:noProof/>
          <w:szCs w:val="24"/>
          <w:lang w:val="sr-Cyrl-RS"/>
        </w:rPr>
        <w:t>10</w:t>
      </w:r>
      <w:r w:rsidRPr="00C167D0">
        <w:rPr>
          <w:rFonts w:ascii="Times New Roman" w:hAnsi="Times New Roman"/>
          <w:b/>
          <w:noProof/>
          <w:szCs w:val="24"/>
        </w:rPr>
        <w:t>.</w:t>
      </w:r>
      <w:r w:rsidR="00FF2C3E" w:rsidRPr="00C167D0">
        <w:rPr>
          <w:lang w:val="sr-Cyrl-RS"/>
        </w:rPr>
        <w:t xml:space="preserve"> </w:t>
      </w:r>
      <w:r w:rsidR="001F163F" w:rsidRPr="00C167D0">
        <w:rPr>
          <w:lang w:val="sr-Latn-RS"/>
        </w:rPr>
        <w:t xml:space="preserve">                </w:t>
      </w:r>
      <w:r w:rsidR="000C3B7D" w:rsidRPr="00C167D0">
        <w:rPr>
          <w:lang w:val="sr-Latn-RS"/>
        </w:rPr>
        <w:t xml:space="preserve">                     </w:t>
      </w:r>
      <w:r w:rsidR="000B7FC3" w:rsidRPr="00C167D0">
        <w:rPr>
          <w:lang w:val="sr-Cyrl-RS"/>
        </w:rPr>
        <w:t xml:space="preserve">                                                      </w:t>
      </w:r>
    </w:p>
    <w:p w14:paraId="1B39AFF0" w14:textId="3CB4EA39" w:rsidR="00CC3F3A" w:rsidRPr="00C167D0" w:rsidRDefault="00CC3F3A" w:rsidP="00CC3F3A">
      <w:pPr>
        <w:tabs>
          <w:tab w:val="left" w:pos="0"/>
        </w:tabs>
        <w:jc w:val="both"/>
        <w:rPr>
          <w:b/>
          <w:noProof/>
          <w:sz w:val="24"/>
          <w:szCs w:val="24"/>
          <w:lang w:val="ru-RU"/>
        </w:rPr>
      </w:pPr>
      <w:r w:rsidRPr="00C167D0">
        <w:rPr>
          <w:sz w:val="24"/>
          <w:szCs w:val="24"/>
          <w:lang w:val="ru-RU"/>
        </w:rPr>
        <w:tab/>
        <w:t>Сва техничка документација, даном исплате уговорене цене постаје власништво, интелектуална својина Наручиоца без икаквог ограничења.</w:t>
      </w:r>
    </w:p>
    <w:p w14:paraId="3EDD651D" w14:textId="42210F63" w:rsidR="00F906C7" w:rsidRPr="00C167D0" w:rsidRDefault="00F906C7" w:rsidP="00CC3F3A">
      <w:pPr>
        <w:tabs>
          <w:tab w:val="left" w:pos="0"/>
        </w:tabs>
        <w:jc w:val="both"/>
        <w:rPr>
          <w:sz w:val="24"/>
          <w:szCs w:val="24"/>
          <w:lang w:val="ru-RU"/>
        </w:rPr>
      </w:pPr>
      <w:r w:rsidRPr="00C167D0">
        <w:rPr>
          <w:noProof/>
          <w:sz w:val="24"/>
          <w:szCs w:val="24"/>
        </w:rPr>
        <w:tab/>
      </w:r>
      <w:r w:rsidRPr="00C167D0">
        <w:rPr>
          <w:sz w:val="24"/>
          <w:szCs w:val="24"/>
          <w:lang w:val="ru-RU"/>
        </w:rPr>
        <w:t xml:space="preserve">Уз пренос права интелектуалне својине преносе се и сва искључива права која проистичу из израђене пројектно техничке документације без икаквог предметног, просторног и временског ограничења, без права на забрану измене истог. </w:t>
      </w:r>
    </w:p>
    <w:p w14:paraId="4E7CD9A2" w14:textId="77777777" w:rsidR="00F906C7" w:rsidRPr="00C167D0" w:rsidRDefault="00F906C7" w:rsidP="00F906C7">
      <w:pPr>
        <w:pStyle w:val="BodyText"/>
        <w:ind w:firstLine="708"/>
        <w:rPr>
          <w:rFonts w:ascii="Times New Roman" w:hAnsi="Times New Roman"/>
          <w:szCs w:val="24"/>
          <w:lang w:val="ru-RU"/>
        </w:rPr>
      </w:pPr>
    </w:p>
    <w:p w14:paraId="26B5FC5C" w14:textId="77777777" w:rsidR="00F906C7" w:rsidRPr="00C167D0" w:rsidRDefault="00F906C7" w:rsidP="00F906C7">
      <w:pPr>
        <w:rPr>
          <w:b/>
          <w:sz w:val="24"/>
          <w:szCs w:val="24"/>
        </w:rPr>
      </w:pPr>
      <w:r w:rsidRPr="00C167D0">
        <w:rPr>
          <w:b/>
          <w:sz w:val="24"/>
          <w:szCs w:val="24"/>
        </w:rPr>
        <w:t>НАЧИН СПРОВОЂЕЊА КОНТРОЛЕ И ОБЕЗБЕЂИВАЊА ГАРАНЦИЈЕ КВАЛИТЕТА</w:t>
      </w:r>
    </w:p>
    <w:p w14:paraId="2E9F2D77" w14:textId="77777777" w:rsidR="00F906C7" w:rsidRPr="00C167D0" w:rsidRDefault="00F906C7" w:rsidP="00F906C7">
      <w:pPr>
        <w:rPr>
          <w:b/>
          <w:sz w:val="24"/>
          <w:szCs w:val="24"/>
        </w:rPr>
      </w:pPr>
    </w:p>
    <w:p w14:paraId="2B9FF21E" w14:textId="62C5FE0F" w:rsidR="00F906C7" w:rsidRPr="00C167D0" w:rsidRDefault="00F906C7" w:rsidP="00F906C7">
      <w:pPr>
        <w:pStyle w:val="BodyText"/>
        <w:jc w:val="center"/>
        <w:rPr>
          <w:rFonts w:ascii="Times New Roman" w:hAnsi="Times New Roman"/>
          <w:szCs w:val="24"/>
          <w:lang w:val="ru-RU"/>
        </w:rPr>
      </w:pPr>
      <w:r w:rsidRPr="00C167D0">
        <w:rPr>
          <w:rFonts w:ascii="Times New Roman" w:hAnsi="Times New Roman"/>
          <w:b/>
          <w:szCs w:val="24"/>
          <w:lang w:val="ru-RU"/>
        </w:rPr>
        <w:t>Члан 1</w:t>
      </w:r>
      <w:r w:rsidR="008E1A45" w:rsidRPr="00C167D0">
        <w:rPr>
          <w:rFonts w:ascii="Times New Roman" w:hAnsi="Times New Roman"/>
          <w:b/>
          <w:szCs w:val="24"/>
          <w:lang w:val="ru-RU"/>
        </w:rPr>
        <w:t>1</w:t>
      </w:r>
      <w:r w:rsidRPr="00C167D0">
        <w:rPr>
          <w:rFonts w:ascii="Times New Roman" w:hAnsi="Times New Roman"/>
          <w:b/>
          <w:szCs w:val="24"/>
          <w:lang w:val="ru-RU"/>
        </w:rPr>
        <w:t>.</w:t>
      </w:r>
    </w:p>
    <w:p w14:paraId="3218321B" w14:textId="77777777" w:rsidR="00F906C7" w:rsidRPr="00C167D0" w:rsidRDefault="00F906C7" w:rsidP="00F906C7">
      <w:pPr>
        <w:pStyle w:val="BodyText"/>
        <w:rPr>
          <w:rFonts w:ascii="Times New Roman" w:hAnsi="Times New Roman"/>
          <w:szCs w:val="24"/>
          <w:lang w:val="ru-RU"/>
        </w:rPr>
      </w:pPr>
      <w:r w:rsidRPr="00C167D0">
        <w:rPr>
          <w:rFonts w:ascii="Times New Roman" w:hAnsi="Times New Roman"/>
          <w:szCs w:val="24"/>
          <w:lang w:val="ru-RU"/>
        </w:rPr>
        <w:tab/>
      </w:r>
      <w:r w:rsidRPr="00C167D0">
        <w:rPr>
          <w:rFonts w:ascii="Times New Roman" w:hAnsi="Times New Roman"/>
          <w:szCs w:val="24"/>
        </w:rPr>
        <w:t>Д</w:t>
      </w:r>
      <w:r w:rsidRPr="00C167D0">
        <w:rPr>
          <w:rFonts w:ascii="Times New Roman" w:hAnsi="Times New Roman"/>
          <w:szCs w:val="24"/>
          <w:lang w:val="sr-Cyrl-RS"/>
        </w:rPr>
        <w:t>обављач</w:t>
      </w:r>
      <w:r w:rsidRPr="00C167D0">
        <w:rPr>
          <w:rFonts w:ascii="Times New Roman" w:hAnsi="Times New Roman"/>
          <w:szCs w:val="24"/>
          <w:lang w:val="ru-RU"/>
        </w:rPr>
        <w:t xml:space="preserve"> се обавезује да услуге које су предмет овог уговора врши у свему према Техничкој спецификацији.</w:t>
      </w:r>
    </w:p>
    <w:p w14:paraId="6546FB0A" w14:textId="3FBCA469" w:rsidR="00F906C7" w:rsidRPr="00C167D0" w:rsidRDefault="00F906C7" w:rsidP="00F906C7">
      <w:pPr>
        <w:spacing w:after="120"/>
        <w:ind w:firstLine="720"/>
        <w:jc w:val="both"/>
        <w:rPr>
          <w:sz w:val="24"/>
          <w:szCs w:val="24"/>
          <w:lang w:val="ru-RU"/>
        </w:rPr>
      </w:pPr>
      <w:r w:rsidRPr="00C167D0">
        <w:rPr>
          <w:sz w:val="24"/>
          <w:szCs w:val="24"/>
          <w:lang w:val="ru-RU"/>
        </w:rPr>
        <w:t xml:space="preserve">Добављач се обавезује да, у току пружања предметне услуге, у складу са динамиком посла коју сам одреди, а пре израде коначне верзије пројектно техничке документације, достави Наручиоцу радну верзију на контролу и разматрање. </w:t>
      </w:r>
      <w:r w:rsidRPr="00C167D0">
        <w:rPr>
          <w:sz w:val="24"/>
          <w:szCs w:val="24"/>
          <w:lang w:val="sr-Cyrl-CS"/>
        </w:rPr>
        <w:t xml:space="preserve">Корекције које настану као резултат консултација Наручиоца и Добављача, морају бити уважене и унете у наредним фазама реализације пројектно техничке документације, односно у коначну верзију пројектно техничке документације. </w:t>
      </w:r>
      <w:r w:rsidRPr="00C167D0">
        <w:rPr>
          <w:sz w:val="24"/>
          <w:szCs w:val="24"/>
          <w:lang w:val="ru-RU"/>
        </w:rPr>
        <w:t xml:space="preserve">У случају утврђених недостатака у квалитету извршених услуга, </w:t>
      </w:r>
      <w:r w:rsidRPr="00C167D0">
        <w:rPr>
          <w:sz w:val="24"/>
          <w:szCs w:val="24"/>
        </w:rPr>
        <w:t>Д</w:t>
      </w:r>
      <w:r w:rsidRPr="00C167D0">
        <w:rPr>
          <w:sz w:val="24"/>
          <w:szCs w:val="24"/>
          <w:lang w:val="sr-Cyrl-RS"/>
        </w:rPr>
        <w:t>обављач</w:t>
      </w:r>
      <w:r w:rsidRPr="00C167D0">
        <w:rPr>
          <w:sz w:val="24"/>
          <w:szCs w:val="24"/>
          <w:lang w:val="ru-RU"/>
        </w:rPr>
        <w:t xml:space="preserve"> мора исте отклонити у року од </w:t>
      </w:r>
      <w:r w:rsidR="00492F38" w:rsidRPr="00C167D0">
        <w:rPr>
          <w:sz w:val="24"/>
          <w:szCs w:val="24"/>
          <w:lang w:val="ru-RU"/>
        </w:rPr>
        <w:t>__________________</w:t>
      </w:r>
      <w:r w:rsidR="00133A84" w:rsidRPr="00C167D0">
        <w:rPr>
          <w:sz w:val="24"/>
          <w:szCs w:val="24"/>
          <w:lang w:val="ru-RU"/>
        </w:rPr>
        <w:t xml:space="preserve"> </w:t>
      </w:r>
      <w:r w:rsidRPr="00C167D0">
        <w:rPr>
          <w:b/>
          <w:i/>
          <w:sz w:val="24"/>
          <w:szCs w:val="24"/>
        </w:rPr>
        <w:t>(</w:t>
      </w:r>
      <w:r w:rsidRPr="00C167D0">
        <w:rPr>
          <w:b/>
          <w:i/>
          <w:sz w:val="24"/>
          <w:szCs w:val="24"/>
          <w:u w:val="single"/>
        </w:rPr>
        <w:t>биће преузето из понуде</w:t>
      </w:r>
      <w:r w:rsidRPr="00C167D0">
        <w:rPr>
          <w:b/>
          <w:i/>
          <w:sz w:val="24"/>
          <w:szCs w:val="24"/>
        </w:rPr>
        <w:t>)</w:t>
      </w:r>
      <w:r w:rsidRPr="00C167D0">
        <w:rPr>
          <w:sz w:val="24"/>
          <w:szCs w:val="24"/>
        </w:rPr>
        <w:t xml:space="preserve"> </w:t>
      </w:r>
      <w:r w:rsidRPr="00C167D0">
        <w:rPr>
          <w:sz w:val="24"/>
          <w:szCs w:val="24"/>
          <w:lang w:val="ru-RU"/>
        </w:rPr>
        <w:t>дана од дана пријема рекламације.</w:t>
      </w:r>
    </w:p>
    <w:p w14:paraId="6F19A88A" w14:textId="77777777" w:rsidR="00F906C7" w:rsidRDefault="00F906C7" w:rsidP="00F906C7">
      <w:pPr>
        <w:pStyle w:val="BodyText"/>
        <w:ind w:firstLine="708"/>
        <w:rPr>
          <w:rFonts w:ascii="Times New Roman" w:hAnsi="Times New Roman"/>
          <w:szCs w:val="24"/>
          <w:lang w:val="ru-RU"/>
        </w:rPr>
      </w:pPr>
    </w:p>
    <w:p w14:paraId="7CE0749E" w14:textId="77777777" w:rsidR="00C06D57" w:rsidRDefault="00C06D57" w:rsidP="00F906C7">
      <w:pPr>
        <w:pStyle w:val="BodyText"/>
        <w:ind w:firstLine="708"/>
        <w:rPr>
          <w:rFonts w:ascii="Times New Roman" w:hAnsi="Times New Roman"/>
          <w:szCs w:val="24"/>
          <w:lang w:val="ru-RU"/>
        </w:rPr>
      </w:pPr>
    </w:p>
    <w:p w14:paraId="49E6D246" w14:textId="77777777" w:rsidR="00C06D57" w:rsidRPr="00C167D0" w:rsidRDefault="00C06D57" w:rsidP="00F906C7">
      <w:pPr>
        <w:pStyle w:val="BodyText"/>
        <w:ind w:firstLine="708"/>
        <w:rPr>
          <w:rFonts w:ascii="Times New Roman" w:hAnsi="Times New Roman"/>
          <w:szCs w:val="24"/>
          <w:lang w:val="ru-RU"/>
        </w:rPr>
      </w:pPr>
    </w:p>
    <w:p w14:paraId="4663A447" w14:textId="6BD0EE32" w:rsidR="00F906C7" w:rsidRPr="00C167D0" w:rsidRDefault="00F906C7" w:rsidP="00F906C7">
      <w:pPr>
        <w:jc w:val="center"/>
        <w:rPr>
          <w:b/>
          <w:sz w:val="24"/>
          <w:szCs w:val="24"/>
        </w:rPr>
      </w:pPr>
      <w:r w:rsidRPr="00C167D0">
        <w:rPr>
          <w:b/>
          <w:sz w:val="24"/>
          <w:szCs w:val="24"/>
        </w:rPr>
        <w:lastRenderedPageBreak/>
        <w:t>Члан 1</w:t>
      </w:r>
      <w:r w:rsidR="008E1A45" w:rsidRPr="00C167D0">
        <w:rPr>
          <w:b/>
          <w:sz w:val="24"/>
          <w:szCs w:val="24"/>
          <w:lang w:val="sr-Cyrl-RS"/>
        </w:rPr>
        <w:t>2</w:t>
      </w:r>
      <w:r w:rsidRPr="00C167D0">
        <w:rPr>
          <w:b/>
          <w:sz w:val="24"/>
          <w:szCs w:val="24"/>
        </w:rPr>
        <w:t>.</w:t>
      </w:r>
    </w:p>
    <w:p w14:paraId="77A2123A" w14:textId="77777777" w:rsidR="00F906C7" w:rsidRPr="00C167D0" w:rsidRDefault="00F906C7" w:rsidP="00F906C7">
      <w:pPr>
        <w:pStyle w:val="BodyText"/>
        <w:tabs>
          <w:tab w:val="left" w:pos="0"/>
        </w:tabs>
        <w:rPr>
          <w:rFonts w:ascii="Times New Roman" w:hAnsi="Times New Roman"/>
          <w:szCs w:val="24"/>
          <w:lang w:val="ru-RU"/>
        </w:rPr>
      </w:pPr>
      <w:r w:rsidRPr="00C167D0">
        <w:rPr>
          <w:rFonts w:ascii="Times New Roman" w:hAnsi="Times New Roman"/>
          <w:szCs w:val="24"/>
          <w:lang w:val="ru-RU"/>
        </w:rPr>
        <w:tab/>
        <w:t>Пријем услуга које су предмет овог уговора врши се од стране Наручиоца у присуству овлашћеног представника Добављача и о истом се сачињава Записник.</w:t>
      </w:r>
    </w:p>
    <w:p w14:paraId="1FA2447E" w14:textId="77777777" w:rsidR="00F906C7" w:rsidRPr="00C167D0" w:rsidRDefault="00F906C7" w:rsidP="00F906C7">
      <w:pPr>
        <w:pStyle w:val="BodyText"/>
        <w:tabs>
          <w:tab w:val="left" w:pos="0"/>
        </w:tabs>
        <w:rPr>
          <w:rFonts w:ascii="Times New Roman" w:hAnsi="Times New Roman"/>
          <w:szCs w:val="24"/>
          <w:lang w:val="ru-RU"/>
        </w:rPr>
      </w:pPr>
      <w:r w:rsidRPr="00C167D0">
        <w:rPr>
          <w:rFonts w:ascii="Times New Roman" w:hAnsi="Times New Roman"/>
          <w:szCs w:val="24"/>
          <w:lang w:val="ru-RU"/>
        </w:rPr>
        <w:tab/>
        <w:t>Након пријема документације од стране Наручиоца и добијања позитивног извештаја техничке контроле, овлашћени представници уговорних страна састављају Записник који потписују и оверавају, чиме се потврђује да је услуга која је предмет овог уговора извршена у целости.</w:t>
      </w:r>
    </w:p>
    <w:p w14:paraId="2F2A4E58" w14:textId="77777777" w:rsidR="00F906C7" w:rsidRPr="00C167D0" w:rsidRDefault="00F906C7" w:rsidP="00F906C7">
      <w:pPr>
        <w:pStyle w:val="BodyText"/>
        <w:tabs>
          <w:tab w:val="left" w:pos="0"/>
        </w:tabs>
        <w:rPr>
          <w:rFonts w:ascii="Times New Roman" w:hAnsi="Times New Roman"/>
          <w:szCs w:val="24"/>
          <w:lang w:val="ru-RU"/>
        </w:rPr>
      </w:pPr>
    </w:p>
    <w:p w14:paraId="050C6522" w14:textId="72BA0612" w:rsidR="00F906C7" w:rsidRPr="00C167D0" w:rsidRDefault="008E1A45" w:rsidP="00F906C7">
      <w:pPr>
        <w:pStyle w:val="BodyText"/>
        <w:tabs>
          <w:tab w:val="left" w:pos="0"/>
        </w:tabs>
        <w:jc w:val="center"/>
        <w:rPr>
          <w:rFonts w:ascii="Times New Roman" w:hAnsi="Times New Roman"/>
          <w:b/>
          <w:szCs w:val="24"/>
          <w:lang w:val="ru-RU"/>
        </w:rPr>
      </w:pPr>
      <w:r w:rsidRPr="00C167D0">
        <w:rPr>
          <w:rFonts w:ascii="Times New Roman" w:hAnsi="Times New Roman"/>
          <w:b/>
          <w:szCs w:val="24"/>
          <w:lang w:val="ru-RU"/>
        </w:rPr>
        <w:t>Члан 13</w:t>
      </w:r>
      <w:r w:rsidR="00F906C7" w:rsidRPr="00C167D0">
        <w:rPr>
          <w:rFonts w:ascii="Times New Roman" w:hAnsi="Times New Roman"/>
          <w:b/>
          <w:szCs w:val="24"/>
          <w:lang w:val="ru-RU"/>
        </w:rPr>
        <w:t>.</w:t>
      </w:r>
    </w:p>
    <w:p w14:paraId="479070B0" w14:textId="77777777" w:rsidR="00F906C7" w:rsidRPr="00C167D0" w:rsidRDefault="00F906C7" w:rsidP="00F906C7">
      <w:pPr>
        <w:pStyle w:val="BodyText"/>
        <w:rPr>
          <w:rFonts w:ascii="Times New Roman" w:hAnsi="Times New Roman"/>
          <w:bCs/>
          <w:szCs w:val="24"/>
          <w:lang w:val="sr-Cyrl-RS"/>
        </w:rPr>
      </w:pPr>
      <w:r w:rsidRPr="00C167D0">
        <w:rPr>
          <w:rFonts w:ascii="Times New Roman" w:hAnsi="Times New Roman"/>
          <w:bCs/>
          <w:szCs w:val="24"/>
          <w:lang w:val="sr-Cyrl-RS"/>
        </w:rPr>
        <w:t xml:space="preserve">            Добављач је одговоран за усклађеност као и рачунску тачност и потпуност пројектно техничке документације.</w:t>
      </w:r>
    </w:p>
    <w:p w14:paraId="0026BAA9" w14:textId="165CF841" w:rsidR="002439E6" w:rsidRPr="00C167D0" w:rsidRDefault="00F906C7" w:rsidP="00FF2C3E">
      <w:pPr>
        <w:pStyle w:val="BodyText"/>
        <w:rPr>
          <w:b/>
          <w:bCs/>
          <w:szCs w:val="24"/>
          <w:lang w:val="sr-Cyrl-RS"/>
        </w:rPr>
      </w:pPr>
      <w:r w:rsidRPr="00C167D0">
        <w:rPr>
          <w:rFonts w:ascii="Times New Roman" w:hAnsi="Times New Roman"/>
          <w:bCs/>
          <w:szCs w:val="24"/>
          <w:lang w:val="sr-Cyrl-RS"/>
        </w:rPr>
        <w:t xml:space="preserve">            Уколико услед неисправности техничких решења и рачунске тачности и потпуности пројектно техничке документације Наручилац претрпи штету током извођења радова на основу пројектно техничке документације, Добављач је дужан да исту надокнади Наручиоцу или ће Наручилац активирати </w:t>
      </w:r>
      <w:r w:rsidR="00FF2C3E" w:rsidRPr="00C167D0">
        <w:rPr>
          <w:rFonts w:ascii="Times New Roman" w:hAnsi="Times New Roman"/>
          <w:bCs/>
          <w:szCs w:val="24"/>
          <w:lang w:val="sr-Cyrl-RS"/>
        </w:rPr>
        <w:t>меницу за добро извршење посла.</w:t>
      </w:r>
    </w:p>
    <w:p w14:paraId="0E9E1364" w14:textId="77777777" w:rsidR="009C2CB1" w:rsidRPr="00C167D0" w:rsidRDefault="009C2CB1" w:rsidP="00F906C7">
      <w:pPr>
        <w:tabs>
          <w:tab w:val="left" w:pos="0"/>
        </w:tabs>
        <w:ind w:right="4"/>
        <w:jc w:val="both"/>
        <w:rPr>
          <w:b/>
          <w:bCs/>
          <w:sz w:val="24"/>
          <w:szCs w:val="24"/>
          <w:lang w:val="sr-Cyrl-RS"/>
        </w:rPr>
      </w:pPr>
    </w:p>
    <w:p w14:paraId="615A8BB6" w14:textId="77777777" w:rsidR="00F906C7" w:rsidRPr="00C167D0" w:rsidRDefault="00F906C7" w:rsidP="00F906C7">
      <w:pPr>
        <w:tabs>
          <w:tab w:val="left" w:pos="0"/>
        </w:tabs>
        <w:ind w:right="4"/>
        <w:jc w:val="both"/>
        <w:rPr>
          <w:b/>
          <w:bCs/>
          <w:sz w:val="24"/>
          <w:szCs w:val="24"/>
          <w:lang w:val="sr-Cyrl-RS"/>
        </w:rPr>
      </w:pPr>
      <w:r w:rsidRPr="00C167D0">
        <w:rPr>
          <w:b/>
          <w:bCs/>
          <w:sz w:val="24"/>
          <w:szCs w:val="24"/>
          <w:lang w:val="sr-Cyrl-RS"/>
        </w:rPr>
        <w:t>УГОВОРНА КАЗНА</w:t>
      </w:r>
    </w:p>
    <w:p w14:paraId="69AEC1A5" w14:textId="77777777" w:rsidR="00F906C7" w:rsidRPr="00C167D0" w:rsidRDefault="00F906C7" w:rsidP="00F906C7">
      <w:pPr>
        <w:tabs>
          <w:tab w:val="left" w:pos="0"/>
        </w:tabs>
        <w:ind w:right="4"/>
        <w:jc w:val="both"/>
        <w:rPr>
          <w:b/>
          <w:bCs/>
          <w:sz w:val="24"/>
          <w:szCs w:val="24"/>
          <w:lang w:val="sr-Cyrl-RS"/>
        </w:rPr>
      </w:pPr>
    </w:p>
    <w:p w14:paraId="7047D2CC" w14:textId="2797D86D" w:rsidR="00F906C7" w:rsidRPr="00C167D0" w:rsidRDefault="00F906C7" w:rsidP="00F906C7">
      <w:pPr>
        <w:tabs>
          <w:tab w:val="left" w:pos="0"/>
        </w:tabs>
        <w:ind w:right="4"/>
        <w:jc w:val="center"/>
        <w:rPr>
          <w:b/>
          <w:sz w:val="24"/>
          <w:szCs w:val="24"/>
        </w:rPr>
      </w:pPr>
      <w:r w:rsidRPr="00C167D0">
        <w:rPr>
          <w:b/>
          <w:sz w:val="24"/>
          <w:szCs w:val="24"/>
        </w:rPr>
        <w:t xml:space="preserve">Члан </w:t>
      </w:r>
      <w:r w:rsidR="008E1A45" w:rsidRPr="00C167D0">
        <w:rPr>
          <w:b/>
          <w:sz w:val="24"/>
          <w:szCs w:val="24"/>
          <w:lang w:val="sr-Cyrl-RS"/>
        </w:rPr>
        <w:t>14</w:t>
      </w:r>
      <w:r w:rsidRPr="00C167D0">
        <w:rPr>
          <w:b/>
          <w:sz w:val="24"/>
          <w:szCs w:val="24"/>
        </w:rPr>
        <w:t>.</w:t>
      </w:r>
    </w:p>
    <w:p w14:paraId="0E6EBF9E" w14:textId="77777777" w:rsidR="00F906C7" w:rsidRPr="00C167D0" w:rsidRDefault="00F906C7" w:rsidP="00F906C7">
      <w:pPr>
        <w:pStyle w:val="BodyText"/>
        <w:tabs>
          <w:tab w:val="left" w:pos="0"/>
        </w:tabs>
        <w:rPr>
          <w:rFonts w:ascii="Times New Roman" w:hAnsi="Times New Roman"/>
          <w:bCs/>
          <w:szCs w:val="24"/>
        </w:rPr>
      </w:pPr>
      <w:r w:rsidRPr="00C167D0">
        <w:rPr>
          <w:rFonts w:ascii="Times New Roman" w:hAnsi="Times New Roman"/>
          <w:szCs w:val="24"/>
        </w:rPr>
        <w:tab/>
      </w:r>
      <w:r w:rsidRPr="00C167D0">
        <w:rPr>
          <w:rFonts w:ascii="Times New Roman" w:hAnsi="Times New Roman"/>
          <w:bCs/>
          <w:szCs w:val="24"/>
        </w:rPr>
        <w:t xml:space="preserve">У случају прекорачења рока из члана </w:t>
      </w:r>
      <w:r w:rsidRPr="00C167D0">
        <w:rPr>
          <w:rFonts w:ascii="Times New Roman" w:hAnsi="Times New Roman"/>
          <w:bCs/>
          <w:szCs w:val="24"/>
          <w:lang w:val="sr-Cyrl-RS"/>
        </w:rPr>
        <w:t>9</w:t>
      </w:r>
      <w:r w:rsidRPr="00C167D0">
        <w:rPr>
          <w:rFonts w:ascii="Times New Roman" w:hAnsi="Times New Roman"/>
          <w:bCs/>
          <w:szCs w:val="24"/>
        </w:rPr>
        <w:t xml:space="preserve">. </w:t>
      </w:r>
      <w:r w:rsidRPr="00C167D0">
        <w:rPr>
          <w:rFonts w:ascii="Times New Roman" w:hAnsi="Times New Roman"/>
          <w:bCs/>
          <w:szCs w:val="24"/>
          <w:lang w:val="sr-Latn-CS"/>
        </w:rPr>
        <w:t>o</w:t>
      </w:r>
      <w:r w:rsidRPr="00C167D0">
        <w:rPr>
          <w:rFonts w:ascii="Times New Roman" w:hAnsi="Times New Roman"/>
          <w:bCs/>
          <w:szCs w:val="24"/>
        </w:rPr>
        <w:t xml:space="preserve">вог уговора, </w:t>
      </w:r>
      <w:r w:rsidRPr="00C167D0">
        <w:rPr>
          <w:rFonts w:ascii="Times New Roman" w:hAnsi="Times New Roman"/>
          <w:bCs/>
          <w:szCs w:val="24"/>
          <w:lang w:val="sr-Cyrl-RS"/>
        </w:rPr>
        <w:t>Добављач</w:t>
      </w:r>
      <w:r w:rsidRPr="00C167D0">
        <w:rPr>
          <w:rFonts w:ascii="Times New Roman" w:hAnsi="Times New Roman"/>
          <w:bCs/>
          <w:szCs w:val="24"/>
        </w:rPr>
        <w:t xml:space="preserve"> се обавезује да за сваки дан закашњења плати Наручиоцу пенале од 2‰ </w:t>
      </w:r>
      <w:r w:rsidRPr="00C167D0">
        <w:rPr>
          <w:rFonts w:ascii="Times New Roman" w:hAnsi="Times New Roman"/>
          <w:bCs/>
          <w:szCs w:val="24"/>
          <w:lang w:val="sr-Cyrl-RS"/>
        </w:rPr>
        <w:t xml:space="preserve">(промила) </w:t>
      </w:r>
      <w:r w:rsidRPr="00C167D0">
        <w:rPr>
          <w:rFonts w:ascii="Times New Roman" w:hAnsi="Times New Roman"/>
          <w:bCs/>
          <w:szCs w:val="24"/>
        </w:rPr>
        <w:t xml:space="preserve">од укупне вредности уговорене услуге, а највише до износа од 5% </w:t>
      </w:r>
      <w:r w:rsidRPr="00C167D0">
        <w:rPr>
          <w:rFonts w:ascii="Times New Roman" w:hAnsi="Times New Roman"/>
          <w:bCs/>
          <w:szCs w:val="24"/>
          <w:lang w:val="sr-Cyrl-RS"/>
        </w:rPr>
        <w:t xml:space="preserve">(процената) </w:t>
      </w:r>
      <w:r w:rsidRPr="00C167D0">
        <w:rPr>
          <w:rFonts w:ascii="Times New Roman" w:hAnsi="Times New Roman"/>
          <w:bCs/>
          <w:szCs w:val="24"/>
        </w:rPr>
        <w:t>од укупне вредности</w:t>
      </w:r>
      <w:r w:rsidRPr="00C167D0">
        <w:rPr>
          <w:rFonts w:ascii="Times New Roman" w:hAnsi="Times New Roman"/>
          <w:bCs/>
          <w:szCs w:val="24"/>
          <w:lang w:val="sr-Cyrl-RS"/>
        </w:rPr>
        <w:t xml:space="preserve"> Уговора</w:t>
      </w:r>
      <w:r w:rsidRPr="00C167D0">
        <w:rPr>
          <w:rFonts w:ascii="Times New Roman" w:hAnsi="Times New Roman"/>
          <w:bCs/>
          <w:szCs w:val="24"/>
        </w:rPr>
        <w:t>.</w:t>
      </w:r>
    </w:p>
    <w:p w14:paraId="49B9CC44" w14:textId="77777777" w:rsidR="00F906C7" w:rsidRPr="00C167D0" w:rsidRDefault="00F906C7" w:rsidP="00F906C7">
      <w:pPr>
        <w:pStyle w:val="BodyText"/>
        <w:tabs>
          <w:tab w:val="left" w:pos="0"/>
        </w:tabs>
        <w:rPr>
          <w:rFonts w:ascii="Times New Roman" w:hAnsi="Times New Roman"/>
          <w:bCs/>
          <w:szCs w:val="24"/>
        </w:rPr>
      </w:pPr>
      <w:r w:rsidRPr="00C167D0">
        <w:rPr>
          <w:rFonts w:ascii="Times New Roman" w:hAnsi="Times New Roman"/>
          <w:bCs/>
          <w:szCs w:val="24"/>
        </w:rPr>
        <w:tab/>
        <w:t xml:space="preserve">Делимично извршење услуге у предвиђеном року не ослобађа </w:t>
      </w:r>
      <w:r w:rsidRPr="00C167D0">
        <w:rPr>
          <w:rFonts w:ascii="Times New Roman" w:hAnsi="Times New Roman"/>
          <w:bCs/>
          <w:szCs w:val="24"/>
          <w:lang w:val="sr-Cyrl-RS"/>
        </w:rPr>
        <w:t>Добављача</w:t>
      </w:r>
      <w:r w:rsidRPr="00C167D0">
        <w:rPr>
          <w:rFonts w:ascii="Times New Roman" w:hAnsi="Times New Roman"/>
          <w:bCs/>
          <w:szCs w:val="24"/>
        </w:rPr>
        <w:t xml:space="preserve"> плаћања уговорене казне.</w:t>
      </w:r>
    </w:p>
    <w:p w14:paraId="77DE2B8F" w14:textId="77777777" w:rsidR="00F906C7" w:rsidRPr="00C167D0" w:rsidRDefault="00F906C7" w:rsidP="00F906C7">
      <w:pPr>
        <w:pStyle w:val="BodyText"/>
        <w:tabs>
          <w:tab w:val="left" w:pos="0"/>
        </w:tabs>
        <w:rPr>
          <w:rFonts w:ascii="Times New Roman" w:hAnsi="Times New Roman"/>
          <w:bCs/>
          <w:szCs w:val="24"/>
        </w:rPr>
      </w:pPr>
      <w:r w:rsidRPr="00C167D0">
        <w:rPr>
          <w:rFonts w:ascii="Times New Roman" w:hAnsi="Times New Roman"/>
          <w:b/>
          <w:bCs/>
          <w:szCs w:val="24"/>
        </w:rPr>
        <w:tab/>
      </w:r>
      <w:r w:rsidRPr="00C167D0">
        <w:rPr>
          <w:rFonts w:ascii="Times New Roman" w:hAnsi="Times New Roman"/>
          <w:bCs/>
          <w:szCs w:val="24"/>
        </w:rPr>
        <w:t xml:space="preserve">Наплату уговорне казне </w:t>
      </w:r>
      <w:r w:rsidRPr="00C167D0">
        <w:rPr>
          <w:rFonts w:ascii="Times New Roman" w:hAnsi="Times New Roman"/>
          <w:szCs w:val="24"/>
          <w:lang w:val="sr-Cyrl-RS"/>
        </w:rPr>
        <w:t>Наручилац</w:t>
      </w:r>
      <w:r w:rsidRPr="00C167D0">
        <w:rPr>
          <w:rFonts w:ascii="Times New Roman" w:hAnsi="Times New Roman"/>
          <w:bCs/>
          <w:szCs w:val="24"/>
        </w:rPr>
        <w:t xml:space="preserve"> ће извршити, без претходног пристанка </w:t>
      </w:r>
      <w:r w:rsidRPr="00C167D0">
        <w:rPr>
          <w:rFonts w:ascii="Times New Roman" w:hAnsi="Times New Roman"/>
          <w:szCs w:val="24"/>
          <w:lang w:val="sr-Cyrl-RS"/>
        </w:rPr>
        <w:t>Добављача</w:t>
      </w:r>
      <w:r w:rsidRPr="00C167D0">
        <w:rPr>
          <w:rFonts w:ascii="Times New Roman" w:hAnsi="Times New Roman"/>
          <w:bCs/>
          <w:szCs w:val="24"/>
        </w:rPr>
        <w:t>, умањењем износа наведеног у окончаној ситуацији.</w:t>
      </w:r>
    </w:p>
    <w:p w14:paraId="213A0B81" w14:textId="77777777" w:rsidR="009F770E" w:rsidRPr="00C167D0" w:rsidRDefault="009F770E" w:rsidP="00F906C7">
      <w:pPr>
        <w:pStyle w:val="BodyText"/>
        <w:ind w:firstLine="708"/>
        <w:rPr>
          <w:rFonts w:ascii="Times New Roman" w:hAnsi="Times New Roman"/>
          <w:szCs w:val="24"/>
          <w:lang w:val="ru-RU"/>
        </w:rPr>
      </w:pPr>
    </w:p>
    <w:p w14:paraId="4AD825C2" w14:textId="142A0B88" w:rsidR="00F906C7" w:rsidRPr="00C167D0" w:rsidRDefault="00F906C7" w:rsidP="00F906C7">
      <w:pPr>
        <w:rPr>
          <w:b/>
          <w:sz w:val="24"/>
          <w:szCs w:val="24"/>
        </w:rPr>
      </w:pPr>
      <w:r w:rsidRPr="00C167D0">
        <w:rPr>
          <w:b/>
          <w:sz w:val="24"/>
          <w:szCs w:val="24"/>
        </w:rPr>
        <w:t>ОБАВЕЗЕ УГОВОРНИХ СТРАНА</w:t>
      </w:r>
    </w:p>
    <w:p w14:paraId="612D71C5" w14:textId="77777777" w:rsidR="00F906C7" w:rsidRPr="00C167D0" w:rsidRDefault="00F906C7" w:rsidP="00F906C7">
      <w:pPr>
        <w:rPr>
          <w:b/>
          <w:sz w:val="24"/>
          <w:szCs w:val="24"/>
        </w:rPr>
      </w:pPr>
    </w:p>
    <w:p w14:paraId="27727ACB" w14:textId="2042FDCE" w:rsidR="00F906C7" w:rsidRPr="00C167D0" w:rsidRDefault="00F906C7" w:rsidP="00F906C7">
      <w:pPr>
        <w:jc w:val="center"/>
        <w:rPr>
          <w:sz w:val="24"/>
          <w:szCs w:val="24"/>
        </w:rPr>
      </w:pPr>
      <w:r w:rsidRPr="00C167D0">
        <w:rPr>
          <w:b/>
          <w:sz w:val="24"/>
          <w:szCs w:val="24"/>
        </w:rPr>
        <w:t>Члан 1</w:t>
      </w:r>
      <w:r w:rsidR="008E1A45" w:rsidRPr="00C167D0">
        <w:rPr>
          <w:b/>
          <w:sz w:val="24"/>
          <w:szCs w:val="24"/>
          <w:lang w:val="sr-Cyrl-RS"/>
        </w:rPr>
        <w:t>5</w:t>
      </w:r>
      <w:r w:rsidRPr="00C167D0">
        <w:rPr>
          <w:b/>
          <w:sz w:val="24"/>
          <w:szCs w:val="24"/>
        </w:rPr>
        <w:t>.</w:t>
      </w:r>
    </w:p>
    <w:p w14:paraId="6DDD8A9F" w14:textId="77777777" w:rsidR="00F906C7" w:rsidRPr="00C167D0"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C167D0">
        <w:rPr>
          <w:sz w:val="24"/>
          <w:szCs w:val="24"/>
        </w:rPr>
        <w:tab/>
      </w:r>
      <w:r w:rsidRPr="00C167D0">
        <w:rPr>
          <w:rFonts w:eastAsia="ヒラギノ角ゴ Pro W3"/>
          <w:sz w:val="24"/>
          <w:szCs w:val="24"/>
        </w:rPr>
        <w:t>Наручилац се обавезује да:</w:t>
      </w:r>
    </w:p>
    <w:p w14:paraId="671BDD89" w14:textId="43256DF6" w:rsidR="00F906C7" w:rsidRPr="00C167D0" w:rsidRDefault="00F906C7" w:rsidP="00F906C7">
      <w:pPr>
        <w:ind w:right="4" w:firstLine="720"/>
        <w:jc w:val="both"/>
        <w:rPr>
          <w:sz w:val="24"/>
          <w:szCs w:val="24"/>
        </w:rPr>
      </w:pPr>
      <w:r w:rsidRPr="00C167D0">
        <w:rPr>
          <w:rFonts w:eastAsia="Calibri"/>
          <w:sz w:val="24"/>
          <w:szCs w:val="24"/>
        </w:rPr>
        <w:t xml:space="preserve">-  </w:t>
      </w:r>
      <w:r w:rsidRPr="00C167D0">
        <w:rPr>
          <w:rFonts w:eastAsia="Calibri"/>
          <w:sz w:val="24"/>
          <w:szCs w:val="24"/>
          <w:lang w:val="sr-Cyrl-RS"/>
        </w:rPr>
        <w:t xml:space="preserve">Добављачу </w:t>
      </w:r>
      <w:r w:rsidRPr="00C167D0">
        <w:rPr>
          <w:rFonts w:eastAsia="ヒラギノ角ゴ Pro W3"/>
          <w:sz w:val="24"/>
          <w:szCs w:val="24"/>
        </w:rPr>
        <w:t xml:space="preserve">плати цену за </w:t>
      </w:r>
      <w:r w:rsidRPr="00C167D0">
        <w:rPr>
          <w:rFonts w:eastAsia="ヒラギノ角ゴ Pro W3"/>
          <w:sz w:val="24"/>
          <w:szCs w:val="24"/>
          <w:lang w:val="sr-Cyrl-RS"/>
        </w:rPr>
        <w:t>пружене услуге</w:t>
      </w:r>
      <w:r w:rsidRPr="00C167D0">
        <w:rPr>
          <w:rFonts w:eastAsia="ヒラギノ角ゴ Pro W3"/>
          <w:sz w:val="24"/>
          <w:szCs w:val="24"/>
        </w:rPr>
        <w:t xml:space="preserve"> из члана </w:t>
      </w:r>
      <w:r w:rsidRPr="00C167D0">
        <w:rPr>
          <w:rFonts w:eastAsia="ヒラギノ角ゴ Pro W3"/>
          <w:sz w:val="24"/>
          <w:szCs w:val="24"/>
          <w:lang w:val="sr-Cyrl-RS"/>
        </w:rPr>
        <w:t>1</w:t>
      </w:r>
      <w:r w:rsidRPr="00C167D0">
        <w:rPr>
          <w:rFonts w:eastAsia="ヒラギノ角ゴ Pro W3"/>
          <w:sz w:val="24"/>
          <w:szCs w:val="24"/>
        </w:rPr>
        <w:t xml:space="preserve">. овог </w:t>
      </w:r>
      <w:r w:rsidRPr="00C167D0">
        <w:rPr>
          <w:rFonts w:eastAsia="ヒラギノ角ゴ Pro W3"/>
          <w:sz w:val="24"/>
          <w:szCs w:val="24"/>
          <w:lang w:val="sr-Cyrl-RS"/>
        </w:rPr>
        <w:t>у</w:t>
      </w:r>
      <w:r w:rsidRPr="00C167D0">
        <w:rPr>
          <w:rFonts w:eastAsia="ヒラギノ角ゴ Pro W3"/>
          <w:sz w:val="24"/>
          <w:szCs w:val="24"/>
        </w:rPr>
        <w:t>говора,</w:t>
      </w:r>
      <w:r w:rsidR="00F36D0B" w:rsidRPr="00C167D0">
        <w:rPr>
          <w:rFonts w:eastAsia="ヒラギノ角ゴ Pro W3"/>
          <w:sz w:val="24"/>
          <w:szCs w:val="24"/>
          <w:lang w:val="sr-Cyrl-RS"/>
        </w:rPr>
        <w:t xml:space="preserve"> а на начин дефинисан у 3. и 4. овог Уговора, и </w:t>
      </w:r>
      <w:r w:rsidRPr="00C167D0">
        <w:rPr>
          <w:sz w:val="24"/>
          <w:szCs w:val="24"/>
        </w:rPr>
        <w:t>у складу са расположивим буџетским средствима;</w:t>
      </w:r>
    </w:p>
    <w:p w14:paraId="330EC0A3" w14:textId="77777777" w:rsidR="00F906C7" w:rsidRPr="00C167D0" w:rsidRDefault="00F906C7" w:rsidP="00F906C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C167D0">
        <w:rPr>
          <w:rFonts w:eastAsia="ヒラギノ角ゴ Pro W3"/>
          <w:sz w:val="24"/>
          <w:szCs w:val="24"/>
        </w:rPr>
        <w:tab/>
        <w:t xml:space="preserve">-  пружи </w:t>
      </w:r>
      <w:r w:rsidRPr="00C167D0">
        <w:rPr>
          <w:rFonts w:eastAsia="ヒラギノ角ゴ Pro W3"/>
          <w:sz w:val="24"/>
          <w:szCs w:val="24"/>
          <w:lang w:val="sr-Cyrl-RS"/>
        </w:rPr>
        <w:t>Д</w:t>
      </w:r>
      <w:r w:rsidRPr="00C167D0">
        <w:rPr>
          <w:rFonts w:eastAsia="Calibri"/>
          <w:sz w:val="24"/>
          <w:szCs w:val="24"/>
          <w:lang w:val="sr-Cyrl-RS"/>
        </w:rPr>
        <w:t xml:space="preserve">обављачу </w:t>
      </w:r>
      <w:r w:rsidRPr="00C167D0">
        <w:rPr>
          <w:rFonts w:eastAsia="ヒラギノ角ゴ Pro W3"/>
          <w:sz w:val="24"/>
          <w:szCs w:val="24"/>
        </w:rPr>
        <w:t xml:space="preserve">све неопходне информације </w:t>
      </w:r>
      <w:r w:rsidRPr="00C167D0">
        <w:rPr>
          <w:rFonts w:eastAsia="ヒラギノ角ゴ Pro W3"/>
          <w:sz w:val="24"/>
          <w:szCs w:val="24"/>
          <w:lang w:val="sr-Cyrl-RS"/>
        </w:rPr>
        <w:t xml:space="preserve">и логистичку подршку која је неопходна за извршење обавеза из овог уговора. </w:t>
      </w:r>
    </w:p>
    <w:p w14:paraId="25F680C1" w14:textId="77777777" w:rsidR="00492F38" w:rsidRPr="00C167D0" w:rsidRDefault="00492F38" w:rsidP="00F906C7">
      <w:pPr>
        <w:jc w:val="center"/>
        <w:rPr>
          <w:b/>
          <w:sz w:val="24"/>
          <w:szCs w:val="24"/>
        </w:rPr>
      </w:pPr>
    </w:p>
    <w:p w14:paraId="7CB6238F" w14:textId="66F67EF7" w:rsidR="00492F38" w:rsidRDefault="00492F38" w:rsidP="00F906C7">
      <w:pPr>
        <w:jc w:val="center"/>
        <w:rPr>
          <w:b/>
          <w:sz w:val="24"/>
          <w:szCs w:val="24"/>
        </w:rPr>
      </w:pPr>
    </w:p>
    <w:p w14:paraId="1971C18B" w14:textId="77777777" w:rsidR="007A09BF" w:rsidRPr="00C167D0" w:rsidRDefault="007A09BF" w:rsidP="00F906C7">
      <w:pPr>
        <w:jc w:val="center"/>
        <w:rPr>
          <w:b/>
          <w:sz w:val="24"/>
          <w:szCs w:val="24"/>
        </w:rPr>
      </w:pPr>
    </w:p>
    <w:p w14:paraId="3B8F4937" w14:textId="7FA6CA76" w:rsidR="00F906C7" w:rsidRPr="00C167D0" w:rsidRDefault="00F906C7" w:rsidP="00F906C7">
      <w:pPr>
        <w:jc w:val="center"/>
        <w:rPr>
          <w:sz w:val="24"/>
          <w:szCs w:val="24"/>
        </w:rPr>
      </w:pPr>
      <w:r w:rsidRPr="00C167D0">
        <w:rPr>
          <w:b/>
          <w:sz w:val="24"/>
          <w:szCs w:val="24"/>
        </w:rPr>
        <w:t>Члан 1</w:t>
      </w:r>
      <w:r w:rsidR="008E1A45" w:rsidRPr="00C167D0">
        <w:rPr>
          <w:b/>
          <w:sz w:val="24"/>
          <w:szCs w:val="24"/>
          <w:lang w:val="sr-Cyrl-RS"/>
        </w:rPr>
        <w:t>6</w:t>
      </w:r>
      <w:r w:rsidRPr="00C167D0">
        <w:rPr>
          <w:b/>
          <w:sz w:val="24"/>
          <w:szCs w:val="24"/>
        </w:rPr>
        <w:t>.</w:t>
      </w:r>
    </w:p>
    <w:p w14:paraId="02F88C44" w14:textId="77777777" w:rsidR="00F906C7" w:rsidRPr="00C167D0" w:rsidRDefault="00F906C7" w:rsidP="00F906C7">
      <w:pPr>
        <w:jc w:val="both"/>
        <w:rPr>
          <w:sz w:val="24"/>
          <w:szCs w:val="24"/>
          <w:lang w:val="ru-RU"/>
        </w:rPr>
      </w:pPr>
      <w:r w:rsidRPr="00C167D0">
        <w:rPr>
          <w:sz w:val="24"/>
          <w:szCs w:val="24"/>
          <w:lang w:val="ru-RU"/>
        </w:rPr>
        <w:tab/>
      </w:r>
      <w:r w:rsidRPr="00C167D0">
        <w:rPr>
          <w:sz w:val="24"/>
          <w:szCs w:val="24"/>
        </w:rPr>
        <w:t>Д</w:t>
      </w:r>
      <w:r w:rsidRPr="00C167D0">
        <w:rPr>
          <w:sz w:val="24"/>
          <w:szCs w:val="24"/>
          <w:lang w:val="sr-Cyrl-RS"/>
        </w:rPr>
        <w:t>обављач</w:t>
      </w:r>
      <w:r w:rsidRPr="00C167D0">
        <w:rPr>
          <w:sz w:val="24"/>
          <w:szCs w:val="24"/>
        </w:rPr>
        <w:t xml:space="preserve"> се обавезује да при вршењу услуга израде </w:t>
      </w:r>
      <w:r w:rsidRPr="00C167D0">
        <w:rPr>
          <w:sz w:val="24"/>
          <w:szCs w:val="24"/>
          <w:lang w:val="sr-Cyrl-RS"/>
        </w:rPr>
        <w:t xml:space="preserve">пројектно </w:t>
      </w:r>
      <w:r w:rsidRPr="00C167D0">
        <w:rPr>
          <w:sz w:val="24"/>
          <w:szCs w:val="24"/>
        </w:rPr>
        <w:t>техничке документације све</w:t>
      </w:r>
      <w:r w:rsidRPr="00C167D0">
        <w:rPr>
          <w:sz w:val="24"/>
          <w:szCs w:val="24"/>
          <w:lang w:val="ru-RU"/>
        </w:rPr>
        <w:t xml:space="preserve"> услуге које су предмет овог уговора изведе у складу са важећим прописима, Техничком спецификацијом и овим уговором. </w:t>
      </w:r>
    </w:p>
    <w:p w14:paraId="1429B28B" w14:textId="77777777" w:rsidR="00F906C7" w:rsidRPr="00C167D0" w:rsidRDefault="00F906C7" w:rsidP="00F906C7">
      <w:pPr>
        <w:pStyle w:val="Default"/>
        <w:ind w:firstLine="709"/>
        <w:jc w:val="both"/>
        <w:rPr>
          <w:rFonts w:ascii="Times New Roman" w:hAnsi="Times New Roman"/>
          <w:color w:val="auto"/>
          <w:lang w:val="ru-RU"/>
        </w:rPr>
      </w:pPr>
      <w:r w:rsidRPr="00C167D0">
        <w:rPr>
          <w:rFonts w:ascii="Times New Roman" w:hAnsi="Times New Roman"/>
          <w:color w:val="auto"/>
          <w:lang w:val="sr-Cyrl-RS"/>
        </w:rPr>
        <w:t>Добављач</w:t>
      </w:r>
      <w:r w:rsidRPr="00C167D0">
        <w:rPr>
          <w:rFonts w:ascii="Times New Roman" w:hAnsi="Times New Roman"/>
          <w:color w:val="auto"/>
          <w:lang w:val="ru-RU"/>
        </w:rPr>
        <w:t xml:space="preserve"> се обавезује да:</w:t>
      </w:r>
    </w:p>
    <w:p w14:paraId="1EB34DED" w14:textId="5181725E" w:rsidR="00F906C7" w:rsidRPr="00C167D0" w:rsidRDefault="00F906C7" w:rsidP="00F906C7">
      <w:pPr>
        <w:pStyle w:val="Default"/>
        <w:ind w:left="709"/>
        <w:jc w:val="both"/>
        <w:rPr>
          <w:rFonts w:ascii="Times New Roman" w:hAnsi="Times New Roman"/>
          <w:color w:val="auto"/>
          <w:lang w:val="ru-RU"/>
        </w:rPr>
      </w:pPr>
      <w:r w:rsidRPr="00C167D0">
        <w:rPr>
          <w:rFonts w:ascii="Times New Roman" w:hAnsi="Times New Roman"/>
          <w:color w:val="auto"/>
          <w:lang w:val="ru-RU"/>
        </w:rPr>
        <w:t xml:space="preserve">- израду пројектно техничке документације изврши у складу са </w:t>
      </w:r>
      <w:r w:rsidRPr="00C167D0">
        <w:rPr>
          <w:rFonts w:ascii="Times New Roman" w:hAnsi="Times New Roman"/>
          <w:color w:val="auto"/>
        </w:rPr>
        <w:t xml:space="preserve">Законом о </w:t>
      </w:r>
      <w:r w:rsidRPr="00C167D0">
        <w:rPr>
          <w:rFonts w:ascii="Times New Roman" w:hAnsi="Times New Roman"/>
          <w:color w:val="auto"/>
          <w:lang w:val="sr-Latn-RS"/>
        </w:rPr>
        <w:t xml:space="preserve">безбедности саобраћаја на путевима („Службени гласник РСˮ, број </w:t>
      </w:r>
      <w:r w:rsidRPr="00C167D0">
        <w:rPr>
          <w:rFonts w:ascii="Times New Roman" w:hAnsi="Times New Roman"/>
          <w:color w:val="auto"/>
        </w:rPr>
        <w:t xml:space="preserve">41/2009, 53/2010, 101/2011, 32/2013 - одлука УС, 55/2014, 96/2015 - др. </w:t>
      </w:r>
      <w:r w:rsidR="00B57862" w:rsidRPr="00C167D0">
        <w:rPr>
          <w:rFonts w:ascii="Times New Roman" w:hAnsi="Times New Roman"/>
          <w:color w:val="auto"/>
        </w:rPr>
        <w:t>З</w:t>
      </w:r>
      <w:r w:rsidRPr="00C167D0">
        <w:rPr>
          <w:rFonts w:ascii="Times New Roman" w:hAnsi="Times New Roman"/>
          <w:color w:val="auto"/>
        </w:rPr>
        <w:t>акон</w:t>
      </w:r>
      <w:r w:rsidR="00B57862" w:rsidRPr="00C167D0">
        <w:rPr>
          <w:rFonts w:ascii="Times New Roman" w:hAnsi="Times New Roman"/>
          <w:color w:val="auto"/>
          <w:lang w:val="sr-Cyrl-RS"/>
        </w:rPr>
        <w:t>,</w:t>
      </w:r>
      <w:r w:rsidRPr="00C167D0">
        <w:rPr>
          <w:rFonts w:ascii="Times New Roman" w:hAnsi="Times New Roman"/>
          <w:color w:val="auto"/>
        </w:rPr>
        <w:t xml:space="preserve"> 9/2016 - одлука УС</w:t>
      </w:r>
      <w:r w:rsidR="00B57862" w:rsidRPr="00C167D0">
        <w:rPr>
          <w:rFonts w:ascii="Times New Roman" w:hAnsi="Times New Roman"/>
          <w:color w:val="auto"/>
          <w:lang w:val="sr-Cyrl-RS"/>
        </w:rPr>
        <w:t>, 24/2018, 41/2018 – др. закон, 87/2018 и 23/2019</w:t>
      </w:r>
      <w:r w:rsidRPr="00C167D0">
        <w:rPr>
          <w:rFonts w:ascii="Times New Roman" w:hAnsi="Times New Roman"/>
          <w:color w:val="auto"/>
        </w:rPr>
        <w:t>)</w:t>
      </w:r>
      <w:r w:rsidRPr="00C167D0">
        <w:rPr>
          <w:rFonts w:ascii="Times New Roman" w:hAnsi="Times New Roman"/>
          <w:color w:val="auto"/>
          <w:lang w:val="sr-Latn-RS"/>
        </w:rPr>
        <w:t xml:space="preserve">, Правилником о саобраћајној сигнализацији („Службени гласник РСˮ, број </w:t>
      </w:r>
      <w:r w:rsidR="00B57862" w:rsidRPr="00C167D0">
        <w:rPr>
          <w:rFonts w:ascii="Times New Roman" w:hAnsi="Times New Roman"/>
          <w:color w:val="auto"/>
          <w:lang w:val="sr-Cyrl-RS"/>
        </w:rPr>
        <w:t>85/2017</w:t>
      </w:r>
      <w:r w:rsidRPr="00C167D0">
        <w:rPr>
          <w:rFonts w:ascii="Times New Roman" w:hAnsi="Times New Roman"/>
          <w:color w:val="auto"/>
          <w:lang w:val="sr-Latn-RS"/>
        </w:rPr>
        <w:t>)</w:t>
      </w:r>
      <w:r w:rsidRPr="00C167D0">
        <w:rPr>
          <w:rFonts w:ascii="Times New Roman" w:hAnsi="Times New Roman"/>
          <w:color w:val="auto"/>
        </w:rPr>
        <w:t xml:space="preserve"> </w:t>
      </w:r>
      <w:r w:rsidRPr="00C167D0">
        <w:rPr>
          <w:rFonts w:ascii="Times New Roman" w:hAnsi="Times New Roman"/>
          <w:color w:val="auto"/>
          <w:lang w:val="ru-RU"/>
        </w:rPr>
        <w:t>и другим важећим законима, подзаконским актима, т</w:t>
      </w:r>
      <w:r w:rsidRPr="00C167D0">
        <w:rPr>
          <w:rFonts w:ascii="Times New Roman" w:hAnsi="Times New Roman"/>
          <w:color w:val="auto"/>
        </w:rPr>
        <w:t xml:space="preserve">ехничким прописима, нормативима </w:t>
      </w:r>
      <w:r w:rsidRPr="00C167D0">
        <w:rPr>
          <w:rFonts w:ascii="Times New Roman" w:hAnsi="Times New Roman"/>
          <w:color w:val="auto"/>
          <w:lang w:val="ru-RU"/>
        </w:rPr>
        <w:t>и стандардима</w:t>
      </w:r>
      <w:r w:rsidRPr="00C167D0">
        <w:rPr>
          <w:rFonts w:ascii="Times New Roman" w:hAnsi="Times New Roman"/>
          <w:color w:val="auto"/>
        </w:rPr>
        <w:t xml:space="preserve"> у вези са услуг</w:t>
      </w:r>
      <w:r w:rsidRPr="00C167D0">
        <w:rPr>
          <w:rFonts w:ascii="Times New Roman" w:hAnsi="Times New Roman"/>
          <w:color w:val="auto"/>
          <w:lang w:val="sr-Cyrl-RS"/>
        </w:rPr>
        <w:t>ом</w:t>
      </w:r>
      <w:r w:rsidRPr="00C167D0">
        <w:rPr>
          <w:rFonts w:ascii="Times New Roman" w:hAnsi="Times New Roman"/>
          <w:color w:val="auto"/>
        </w:rPr>
        <w:t xml:space="preserve"> кој</w:t>
      </w:r>
      <w:r w:rsidRPr="00C167D0">
        <w:rPr>
          <w:rFonts w:ascii="Times New Roman" w:hAnsi="Times New Roman"/>
          <w:color w:val="auto"/>
          <w:lang w:val="sr-Cyrl-RS"/>
        </w:rPr>
        <w:t>а</w:t>
      </w:r>
      <w:r w:rsidRPr="00C167D0">
        <w:rPr>
          <w:rFonts w:ascii="Times New Roman" w:hAnsi="Times New Roman"/>
          <w:color w:val="auto"/>
        </w:rPr>
        <w:t xml:space="preserve"> </w:t>
      </w:r>
      <w:r w:rsidRPr="00C167D0">
        <w:rPr>
          <w:rFonts w:ascii="Times New Roman" w:hAnsi="Times New Roman"/>
          <w:color w:val="auto"/>
          <w:lang w:val="sr-Cyrl-RS"/>
        </w:rPr>
        <w:t>је</w:t>
      </w:r>
      <w:r w:rsidRPr="00C167D0">
        <w:rPr>
          <w:rFonts w:ascii="Times New Roman" w:hAnsi="Times New Roman"/>
          <w:color w:val="auto"/>
        </w:rPr>
        <w:t xml:space="preserve"> предмет уговора</w:t>
      </w:r>
      <w:r w:rsidRPr="00C167D0">
        <w:rPr>
          <w:rFonts w:ascii="Times New Roman" w:hAnsi="Times New Roman"/>
          <w:color w:val="auto"/>
          <w:lang w:val="ru-RU"/>
        </w:rPr>
        <w:t xml:space="preserve">, квалитетно и уз строго поштовање </w:t>
      </w:r>
      <w:r w:rsidRPr="00C167D0">
        <w:rPr>
          <w:rFonts w:ascii="Times New Roman" w:hAnsi="Times New Roman"/>
          <w:color w:val="auto"/>
          <w:lang w:val="ru-RU"/>
        </w:rPr>
        <w:lastRenderedPageBreak/>
        <w:t xml:space="preserve">професионалних правила своје струке; </w:t>
      </w:r>
    </w:p>
    <w:p w14:paraId="5FC135E4" w14:textId="77777777" w:rsidR="00F906C7" w:rsidRPr="00C167D0" w:rsidRDefault="00F906C7" w:rsidP="00F906C7">
      <w:pPr>
        <w:keepLines/>
        <w:numPr>
          <w:ilvl w:val="0"/>
          <w:numId w:val="37"/>
        </w:numPr>
        <w:ind w:left="709"/>
        <w:jc w:val="both"/>
        <w:rPr>
          <w:sz w:val="24"/>
          <w:szCs w:val="24"/>
          <w:lang w:val="ru-RU"/>
        </w:rPr>
      </w:pPr>
      <w:r w:rsidRPr="00C167D0">
        <w:rPr>
          <w:sz w:val="24"/>
          <w:szCs w:val="24"/>
          <w:lang w:val="ru-RU"/>
        </w:rPr>
        <w:t>израду пројектно техничке документације изврши у квалитету и обиму у складу са Техничком спецификацијом конкурсне документације;</w:t>
      </w:r>
    </w:p>
    <w:p w14:paraId="57949587" w14:textId="328ED6F3" w:rsidR="001F163F" w:rsidRPr="00C167D0" w:rsidRDefault="00F906C7" w:rsidP="00024B20">
      <w:pPr>
        <w:keepLines/>
        <w:numPr>
          <w:ilvl w:val="0"/>
          <w:numId w:val="37"/>
        </w:numPr>
        <w:jc w:val="both"/>
        <w:rPr>
          <w:lang w:val="ru-RU"/>
        </w:rPr>
      </w:pPr>
      <w:r w:rsidRPr="00C167D0">
        <w:rPr>
          <w:sz w:val="24"/>
          <w:szCs w:val="24"/>
          <w:lang w:val="ru-RU"/>
        </w:rPr>
        <w:t xml:space="preserve">да се одазове на позив Наручиоца, </w:t>
      </w:r>
      <w:r w:rsidRPr="00C167D0">
        <w:rPr>
          <w:sz w:val="24"/>
          <w:szCs w:val="24"/>
        </w:rPr>
        <w:t>када је потребно дати појашњења делова пројектн</w:t>
      </w:r>
      <w:r w:rsidRPr="00C167D0">
        <w:rPr>
          <w:sz w:val="24"/>
          <w:szCs w:val="24"/>
          <w:lang w:val="sr-Cyrl-RS"/>
        </w:rPr>
        <w:t>о техничке</w:t>
      </w:r>
      <w:r w:rsidRPr="00C167D0">
        <w:rPr>
          <w:sz w:val="24"/>
          <w:szCs w:val="24"/>
        </w:rPr>
        <w:t xml:space="preserve"> документације и када је потребно да </w:t>
      </w:r>
      <w:r w:rsidRPr="00C167D0">
        <w:rPr>
          <w:sz w:val="24"/>
          <w:szCs w:val="24"/>
          <w:lang w:val="sr-Cyrl-RS"/>
        </w:rPr>
        <w:t>Добављач</w:t>
      </w:r>
      <w:r w:rsidRPr="00C167D0">
        <w:rPr>
          <w:sz w:val="24"/>
          <w:szCs w:val="24"/>
        </w:rPr>
        <w:t xml:space="preserve"> учествује у изради детаља пројекта, појашњењу делова пројекта и евентуално разради недовољно дефинисаних детаља пројект</w:t>
      </w:r>
      <w:r w:rsidRPr="00C167D0">
        <w:rPr>
          <w:sz w:val="24"/>
          <w:szCs w:val="24"/>
          <w:lang w:val="sr-Cyrl-RS"/>
        </w:rPr>
        <w:t>но техничке документације</w:t>
      </w:r>
      <w:r w:rsidRPr="00C167D0">
        <w:rPr>
          <w:sz w:val="24"/>
          <w:szCs w:val="24"/>
        </w:rPr>
        <w:t>;</w:t>
      </w:r>
      <w:r w:rsidR="001F163F" w:rsidRPr="00C167D0">
        <w:rPr>
          <w:sz w:val="24"/>
          <w:szCs w:val="24"/>
          <w:lang w:val="sr-Latn-RS"/>
        </w:rPr>
        <w:t xml:space="preserve">                                                                                                            </w:t>
      </w:r>
    </w:p>
    <w:p w14:paraId="7A3944DD" w14:textId="77777777" w:rsidR="00F906C7" w:rsidRPr="00C167D0" w:rsidRDefault="00F906C7" w:rsidP="00EE5198">
      <w:pPr>
        <w:tabs>
          <w:tab w:val="left" w:pos="720"/>
        </w:tabs>
        <w:autoSpaceDE w:val="0"/>
        <w:autoSpaceDN w:val="0"/>
        <w:adjustRightInd w:val="0"/>
        <w:ind w:left="720" w:hanging="360"/>
        <w:jc w:val="both"/>
        <w:rPr>
          <w:sz w:val="24"/>
          <w:szCs w:val="24"/>
          <w:lang w:val="ru-RU"/>
        </w:rPr>
      </w:pPr>
      <w:r w:rsidRPr="00C167D0">
        <w:rPr>
          <w:sz w:val="24"/>
          <w:szCs w:val="24"/>
          <w:lang w:val="ru-RU"/>
        </w:rPr>
        <w:t>-</w:t>
      </w:r>
      <w:r w:rsidRPr="00C167D0">
        <w:rPr>
          <w:sz w:val="24"/>
          <w:szCs w:val="24"/>
          <w:lang w:val="ru-RU"/>
        </w:rPr>
        <w:tab/>
        <w:t xml:space="preserve">обезбеди, за рачун Наручиоца, све потребне услове и сагласности на израђену пројектно техничку документацију за постављање туристичке саобраћајне сигнализације од стране надлежних  институција; </w:t>
      </w:r>
    </w:p>
    <w:p w14:paraId="2183C3C4" w14:textId="6EF10C6F" w:rsidR="00F906C7" w:rsidRPr="00C167D0" w:rsidRDefault="00EE5198" w:rsidP="00EE5198">
      <w:pPr>
        <w:keepLines/>
        <w:ind w:left="360"/>
        <w:jc w:val="both"/>
        <w:rPr>
          <w:lang w:val="ru-RU"/>
        </w:rPr>
      </w:pPr>
      <w:r w:rsidRPr="00C167D0">
        <w:rPr>
          <w:sz w:val="24"/>
          <w:szCs w:val="24"/>
          <w:lang w:val="ru-RU"/>
        </w:rPr>
        <w:t xml:space="preserve">- </w:t>
      </w:r>
      <w:r w:rsidR="00F906C7" w:rsidRPr="00C167D0">
        <w:rPr>
          <w:sz w:val="24"/>
          <w:szCs w:val="24"/>
          <w:lang w:val="ru-RU"/>
        </w:rPr>
        <w:t>изради пројектно техничку документацију у уговореним роковима;</w:t>
      </w:r>
      <w:r w:rsidR="00F36F10" w:rsidRPr="00C167D0">
        <w:rPr>
          <w:lang w:val="ru-RU"/>
        </w:rPr>
        <w:t xml:space="preserve"> </w:t>
      </w:r>
      <w:r w:rsidR="0095510C" w:rsidRPr="00C167D0">
        <w:rPr>
          <w:lang w:val="ru-RU"/>
        </w:rPr>
        <w:t xml:space="preserve">                      </w:t>
      </w:r>
      <w:r w:rsidR="0095510C" w:rsidRPr="00C167D0">
        <w:rPr>
          <w:lang w:val="sr-Latn-RS"/>
        </w:rPr>
        <w:t xml:space="preserve">                     </w:t>
      </w:r>
      <w:r w:rsidR="00F906C7" w:rsidRPr="00C167D0">
        <w:rPr>
          <w:sz w:val="24"/>
          <w:szCs w:val="24"/>
          <w:lang w:val="ru-RU"/>
        </w:rPr>
        <w:t>-</w:t>
      </w:r>
      <w:r w:rsidR="00F906C7" w:rsidRPr="00C167D0">
        <w:rPr>
          <w:sz w:val="24"/>
          <w:szCs w:val="24"/>
          <w:lang w:val="ru-RU"/>
        </w:rPr>
        <w:tab/>
        <w:t>поступи по примедбама Наручиоца, вршиоца техничке контроле, без</w:t>
      </w:r>
      <w:r w:rsidRPr="00C167D0">
        <w:rPr>
          <w:sz w:val="24"/>
          <w:szCs w:val="24"/>
          <w:lang w:val="ru-RU"/>
        </w:rPr>
        <w:t xml:space="preserve">       </w:t>
      </w:r>
      <w:r w:rsidR="00F906C7" w:rsidRPr="00C167D0">
        <w:rPr>
          <w:sz w:val="24"/>
          <w:szCs w:val="24"/>
          <w:lang w:val="ru-RU"/>
        </w:rPr>
        <w:t>посебне накнаде, у уговореном року.</w:t>
      </w:r>
    </w:p>
    <w:p w14:paraId="56FA0ACC" w14:textId="77777777" w:rsidR="00F906C7" w:rsidRPr="00C167D0" w:rsidRDefault="00F906C7" w:rsidP="00F906C7">
      <w:pPr>
        <w:tabs>
          <w:tab w:val="left" w:pos="720"/>
        </w:tabs>
        <w:autoSpaceDE w:val="0"/>
        <w:autoSpaceDN w:val="0"/>
        <w:adjustRightInd w:val="0"/>
        <w:ind w:left="720" w:hanging="360"/>
        <w:jc w:val="both"/>
        <w:rPr>
          <w:sz w:val="24"/>
          <w:szCs w:val="24"/>
          <w:lang w:val="ru-RU"/>
        </w:rPr>
      </w:pPr>
    </w:p>
    <w:p w14:paraId="517D10B8" w14:textId="77777777" w:rsidR="00F906C7" w:rsidRPr="00C167D0" w:rsidRDefault="00F906C7" w:rsidP="00F906C7">
      <w:pPr>
        <w:outlineLvl w:val="0"/>
        <w:rPr>
          <w:b/>
          <w:smallCaps/>
          <w:kern w:val="24"/>
          <w:sz w:val="24"/>
          <w:szCs w:val="24"/>
        </w:rPr>
      </w:pPr>
      <w:r w:rsidRPr="00C167D0">
        <w:rPr>
          <w:b/>
          <w:smallCaps/>
          <w:kern w:val="24"/>
          <w:sz w:val="24"/>
          <w:szCs w:val="24"/>
        </w:rPr>
        <w:t>ЗАШТИТА ПОДАТАКА НАРУЧИОЦА</w:t>
      </w:r>
    </w:p>
    <w:p w14:paraId="45F7502A" w14:textId="77777777" w:rsidR="00F906C7" w:rsidRPr="00C167D0" w:rsidRDefault="00F906C7" w:rsidP="00F906C7">
      <w:pPr>
        <w:jc w:val="center"/>
        <w:rPr>
          <w:b/>
          <w:sz w:val="24"/>
          <w:szCs w:val="24"/>
        </w:rPr>
      </w:pPr>
    </w:p>
    <w:p w14:paraId="3BCB359F" w14:textId="162BD287" w:rsidR="00F906C7" w:rsidRPr="00C167D0" w:rsidRDefault="00F906C7" w:rsidP="00F906C7">
      <w:pPr>
        <w:jc w:val="center"/>
        <w:outlineLvl w:val="0"/>
        <w:rPr>
          <w:sz w:val="24"/>
          <w:szCs w:val="24"/>
        </w:rPr>
      </w:pPr>
      <w:r w:rsidRPr="00C167D0">
        <w:rPr>
          <w:b/>
          <w:sz w:val="24"/>
          <w:szCs w:val="24"/>
        </w:rPr>
        <w:t xml:space="preserve">Члан </w:t>
      </w:r>
      <w:r w:rsidR="008E1A45" w:rsidRPr="00C167D0">
        <w:rPr>
          <w:b/>
          <w:sz w:val="24"/>
          <w:szCs w:val="24"/>
          <w:lang w:val="sr-Cyrl-RS"/>
        </w:rPr>
        <w:t>17</w:t>
      </w:r>
      <w:r w:rsidRPr="00C167D0">
        <w:rPr>
          <w:b/>
          <w:sz w:val="24"/>
          <w:szCs w:val="24"/>
        </w:rPr>
        <w:t>.</w:t>
      </w:r>
    </w:p>
    <w:p w14:paraId="7DD4F0D8" w14:textId="77777777" w:rsidR="00F906C7" w:rsidRDefault="00F906C7" w:rsidP="00F906C7">
      <w:pPr>
        <w:jc w:val="both"/>
        <w:rPr>
          <w:sz w:val="24"/>
          <w:szCs w:val="24"/>
        </w:rPr>
      </w:pPr>
      <w:r w:rsidRPr="00C167D0">
        <w:rPr>
          <w:sz w:val="24"/>
          <w:szCs w:val="24"/>
        </w:rPr>
        <w:tab/>
      </w:r>
      <w:r w:rsidRPr="00C167D0">
        <w:rPr>
          <w:rFonts w:eastAsia="Calibri"/>
          <w:sz w:val="24"/>
          <w:szCs w:val="24"/>
          <w:lang w:val="sr-Cyrl-RS"/>
        </w:rPr>
        <w:t>Добављач</w:t>
      </w:r>
      <w:r w:rsidRPr="00C167D0">
        <w:rPr>
          <w:sz w:val="24"/>
          <w:szCs w:val="24"/>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14:paraId="1558975D" w14:textId="77777777" w:rsidR="00DF272E" w:rsidRPr="00C167D0" w:rsidRDefault="00DF272E" w:rsidP="00F906C7">
      <w:pPr>
        <w:jc w:val="both"/>
        <w:rPr>
          <w:sz w:val="24"/>
          <w:szCs w:val="24"/>
        </w:rPr>
      </w:pPr>
    </w:p>
    <w:p w14:paraId="6D2897BC" w14:textId="5892E458" w:rsidR="009F770E" w:rsidRPr="00C167D0" w:rsidRDefault="009F770E" w:rsidP="00F906C7">
      <w:pPr>
        <w:jc w:val="both"/>
        <w:rPr>
          <w:b/>
          <w:smallCaps/>
          <w:kern w:val="24"/>
          <w:sz w:val="24"/>
          <w:szCs w:val="24"/>
        </w:rPr>
      </w:pPr>
    </w:p>
    <w:p w14:paraId="4951FE82" w14:textId="70BBD41D" w:rsidR="00F906C7" w:rsidRPr="00C167D0" w:rsidRDefault="00F906C7" w:rsidP="00F906C7">
      <w:pPr>
        <w:jc w:val="both"/>
        <w:outlineLvl w:val="0"/>
        <w:rPr>
          <w:b/>
          <w:smallCaps/>
          <w:kern w:val="24"/>
          <w:sz w:val="24"/>
          <w:szCs w:val="24"/>
        </w:rPr>
      </w:pPr>
      <w:r w:rsidRPr="00C167D0">
        <w:rPr>
          <w:b/>
          <w:smallCaps/>
          <w:kern w:val="24"/>
          <w:sz w:val="24"/>
          <w:szCs w:val="24"/>
        </w:rPr>
        <w:t>ПРОМЕНА ПОДАТАКА</w:t>
      </w:r>
    </w:p>
    <w:p w14:paraId="699D9AC3" w14:textId="77777777" w:rsidR="00F906C7" w:rsidRPr="00C167D0" w:rsidRDefault="00F906C7" w:rsidP="00F906C7">
      <w:pPr>
        <w:jc w:val="both"/>
        <w:outlineLvl w:val="0"/>
        <w:rPr>
          <w:b/>
          <w:sz w:val="24"/>
          <w:szCs w:val="24"/>
        </w:rPr>
      </w:pPr>
    </w:p>
    <w:p w14:paraId="5E472D5D" w14:textId="4BB1A2E8" w:rsidR="00F906C7" w:rsidRPr="00C167D0" w:rsidRDefault="00F906C7" w:rsidP="00F906C7">
      <w:pPr>
        <w:jc w:val="center"/>
        <w:outlineLvl w:val="0"/>
        <w:rPr>
          <w:sz w:val="24"/>
          <w:szCs w:val="24"/>
        </w:rPr>
      </w:pPr>
      <w:r w:rsidRPr="00C167D0">
        <w:rPr>
          <w:b/>
          <w:sz w:val="24"/>
          <w:szCs w:val="24"/>
        </w:rPr>
        <w:t xml:space="preserve">Члан </w:t>
      </w:r>
      <w:r w:rsidRPr="00C167D0">
        <w:rPr>
          <w:b/>
          <w:sz w:val="24"/>
          <w:szCs w:val="24"/>
          <w:lang w:val="sr-Cyrl-RS"/>
        </w:rPr>
        <w:t>1</w:t>
      </w:r>
      <w:r w:rsidR="008E1A45" w:rsidRPr="00C167D0">
        <w:rPr>
          <w:b/>
          <w:sz w:val="24"/>
          <w:szCs w:val="24"/>
          <w:lang w:val="sr-Cyrl-RS"/>
        </w:rPr>
        <w:t>8</w:t>
      </w:r>
      <w:r w:rsidRPr="00C167D0">
        <w:rPr>
          <w:b/>
          <w:sz w:val="24"/>
          <w:szCs w:val="24"/>
        </w:rPr>
        <w:t>.</w:t>
      </w:r>
    </w:p>
    <w:p w14:paraId="6BA432A8" w14:textId="5A934CA4" w:rsidR="00F906C7" w:rsidRPr="00C167D0" w:rsidRDefault="00F906C7" w:rsidP="00F906C7">
      <w:pPr>
        <w:jc w:val="both"/>
        <w:rPr>
          <w:sz w:val="24"/>
          <w:szCs w:val="24"/>
        </w:rPr>
      </w:pPr>
      <w:r w:rsidRPr="00C167D0">
        <w:rPr>
          <w:sz w:val="24"/>
          <w:szCs w:val="24"/>
        </w:rPr>
        <w:tab/>
      </w:r>
      <w:r w:rsidRPr="00C167D0">
        <w:rPr>
          <w:rFonts w:eastAsia="Calibri"/>
          <w:sz w:val="24"/>
          <w:szCs w:val="24"/>
          <w:lang w:val="sr-Cyrl-RS"/>
        </w:rPr>
        <w:t>Добављач</w:t>
      </w:r>
      <w:r w:rsidRPr="00C167D0">
        <w:rPr>
          <w:sz w:val="24"/>
          <w:szCs w:val="24"/>
        </w:rPr>
        <w:t xml:space="preserve"> је дужан да у складу са одредбом члана 77. Закона о јавним набавкама („Слу</w:t>
      </w:r>
      <w:r w:rsidR="002E262E">
        <w:rPr>
          <w:sz w:val="24"/>
          <w:szCs w:val="24"/>
        </w:rPr>
        <w:t>жбени гласник РС”, број 124/12,</w:t>
      </w:r>
      <w:r w:rsidR="002E262E" w:rsidRPr="00C167D0">
        <w:rPr>
          <w:spacing w:val="-4"/>
          <w:sz w:val="24"/>
          <w:szCs w:val="24"/>
          <w:lang w:val="sr-Latn-RS" w:eastAsia="ar-SA"/>
        </w:rPr>
        <w:t xml:space="preserve"> 14/1</w:t>
      </w:r>
      <w:r w:rsidR="002E262E" w:rsidRPr="00C167D0">
        <w:rPr>
          <w:spacing w:val="-4"/>
          <w:sz w:val="24"/>
          <w:szCs w:val="24"/>
          <w:lang w:val="sr-Cyrl-RS" w:eastAsia="ar-SA"/>
        </w:rPr>
        <w:t>5</w:t>
      </w:r>
      <w:r w:rsidR="002E262E" w:rsidRPr="00C167D0">
        <w:rPr>
          <w:spacing w:val="-4"/>
          <w:sz w:val="24"/>
          <w:szCs w:val="24"/>
          <w:lang w:eastAsia="ar-SA"/>
        </w:rPr>
        <w:t xml:space="preserve"> </w:t>
      </w:r>
      <w:r w:rsidR="002E262E" w:rsidRPr="00C167D0">
        <w:rPr>
          <w:spacing w:val="-4"/>
          <w:sz w:val="24"/>
          <w:szCs w:val="24"/>
          <w:lang w:val="sr-Cyrl-RS" w:eastAsia="ar-SA"/>
        </w:rPr>
        <w:t>и 68/15</w:t>
      </w:r>
      <w:r w:rsidRPr="00C167D0">
        <w:rPr>
          <w:sz w:val="24"/>
          <w:szCs w:val="24"/>
        </w:rPr>
        <w:t xml:space="preserve">),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w:t>
      </w:r>
      <w:r w:rsidRPr="00C167D0">
        <w:rPr>
          <w:sz w:val="24"/>
          <w:szCs w:val="24"/>
          <w:lang w:val="sr-Cyrl-RS"/>
        </w:rPr>
        <w:t>пружању</w:t>
      </w:r>
      <w:r w:rsidRPr="00C167D0">
        <w:rPr>
          <w:sz w:val="24"/>
          <w:szCs w:val="24"/>
        </w:rPr>
        <w:t xml:space="preserve"> предметних </w:t>
      </w:r>
      <w:r w:rsidRPr="00C167D0">
        <w:rPr>
          <w:sz w:val="24"/>
          <w:szCs w:val="24"/>
          <w:lang w:val="sr-Cyrl-RS"/>
        </w:rPr>
        <w:t>услуга</w:t>
      </w:r>
      <w:r w:rsidRPr="00C167D0">
        <w:rPr>
          <w:sz w:val="24"/>
          <w:szCs w:val="24"/>
        </w:rPr>
        <w:t xml:space="preserve"> и да је документује на прописани начин.</w:t>
      </w:r>
    </w:p>
    <w:p w14:paraId="06303785" w14:textId="77777777" w:rsidR="00133A84" w:rsidRPr="00C167D0" w:rsidRDefault="00133A84"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p>
    <w:p w14:paraId="2B80611A" w14:textId="1FD69574" w:rsidR="00F906C7" w:rsidRPr="00C167D0"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C167D0">
        <w:rPr>
          <w:rFonts w:eastAsia="ヒラギノ角ゴ Pro W3"/>
          <w:b/>
          <w:sz w:val="24"/>
          <w:szCs w:val="24"/>
        </w:rPr>
        <w:t>ВИША СИЛА</w:t>
      </w:r>
    </w:p>
    <w:p w14:paraId="39B6FC4A" w14:textId="00A44F41" w:rsidR="00F906C7" w:rsidRPr="00C167D0"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C167D0">
        <w:rPr>
          <w:rFonts w:eastAsia="ヒラギノ角ゴ Pro W3"/>
          <w:b/>
          <w:sz w:val="24"/>
          <w:szCs w:val="24"/>
        </w:rPr>
        <w:t xml:space="preserve">Члан </w:t>
      </w:r>
      <w:r w:rsidR="008E1A45" w:rsidRPr="00C167D0">
        <w:rPr>
          <w:rFonts w:eastAsia="ヒラギノ角ゴ Pro W3"/>
          <w:b/>
          <w:sz w:val="24"/>
          <w:szCs w:val="24"/>
          <w:lang w:val="sr-Cyrl-RS"/>
        </w:rPr>
        <w:t>19</w:t>
      </w:r>
      <w:r w:rsidRPr="00C167D0">
        <w:rPr>
          <w:rFonts w:eastAsia="ヒラギノ角ゴ Pro W3"/>
          <w:b/>
          <w:sz w:val="24"/>
          <w:szCs w:val="24"/>
        </w:rPr>
        <w:t>.</w:t>
      </w:r>
    </w:p>
    <w:p w14:paraId="3BF9712F" w14:textId="77777777" w:rsidR="00F906C7" w:rsidRPr="00C167D0"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C167D0">
        <w:rPr>
          <w:rFonts w:eastAsia="ヒラギノ角ゴ Pro W3"/>
          <w:sz w:val="24"/>
          <w:szCs w:val="24"/>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6B77EACB" w14:textId="77777777" w:rsidR="00F906C7" w:rsidRPr="00C167D0"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C167D0">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14:paraId="72775BF6" w14:textId="77777777" w:rsidR="00F906C7" w:rsidRPr="00C167D0"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C167D0">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680FF40F" w14:textId="77777777" w:rsidR="00F906C7" w:rsidRPr="00C167D0"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C167D0">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4712E1DA" w14:textId="77777777" w:rsidR="00F906C7" w:rsidRPr="00C167D0"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C167D0">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14:paraId="5BBAA89E" w14:textId="425D54FF" w:rsidR="001F163F" w:rsidRPr="00C167D0" w:rsidRDefault="00F906C7" w:rsidP="00CC3F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lang w:val="sr-Latn-RS"/>
        </w:rPr>
      </w:pPr>
      <w:r w:rsidRPr="00C167D0">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r w:rsidR="001F163F" w:rsidRPr="00C167D0">
        <w:rPr>
          <w:lang w:val="sr-Latn-RS"/>
        </w:rPr>
        <w:t xml:space="preserve">                                                                                                                            </w:t>
      </w:r>
    </w:p>
    <w:p w14:paraId="22E3A0FF" w14:textId="77777777" w:rsidR="001F163F" w:rsidRPr="00C167D0" w:rsidRDefault="001F163F"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265A4D4E" w14:textId="7AE8B2A1" w:rsidR="00F36F10" w:rsidRPr="00C167D0" w:rsidRDefault="00F906C7" w:rsidP="00955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C167D0">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14:paraId="715479CE" w14:textId="77777777" w:rsidR="00F36F10" w:rsidRPr="00C167D0" w:rsidRDefault="00F36F10"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p>
    <w:p w14:paraId="50D1D72F" w14:textId="77777777" w:rsidR="00F906C7" w:rsidRPr="00C167D0"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C167D0">
        <w:rPr>
          <w:rFonts w:eastAsia="ヒラギノ角ゴ Pro W3"/>
          <w:b/>
          <w:sz w:val="24"/>
          <w:szCs w:val="24"/>
        </w:rPr>
        <w:t>ИЗМЕНЕ И ДОПУНЕ УГОВОРА</w:t>
      </w:r>
    </w:p>
    <w:p w14:paraId="1D390FF3" w14:textId="056F6DC2" w:rsidR="00F906C7" w:rsidRPr="00C167D0"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C167D0">
        <w:rPr>
          <w:rFonts w:eastAsia="ヒラギノ角ゴ Pro W3"/>
          <w:b/>
          <w:sz w:val="24"/>
          <w:szCs w:val="24"/>
        </w:rPr>
        <w:t>Члан 2</w:t>
      </w:r>
      <w:r w:rsidR="008E1A45" w:rsidRPr="00C167D0">
        <w:rPr>
          <w:rFonts w:eastAsia="ヒラギノ角ゴ Pro W3"/>
          <w:b/>
          <w:sz w:val="24"/>
          <w:szCs w:val="24"/>
          <w:lang w:val="sr-Cyrl-RS"/>
        </w:rPr>
        <w:t>0</w:t>
      </w:r>
      <w:r w:rsidRPr="00C167D0">
        <w:rPr>
          <w:rFonts w:eastAsia="ヒラギノ角ゴ Pro W3"/>
          <w:b/>
          <w:sz w:val="24"/>
          <w:szCs w:val="24"/>
        </w:rPr>
        <w:t>.</w:t>
      </w:r>
    </w:p>
    <w:p w14:paraId="3125AA01" w14:textId="77777777" w:rsidR="00F906C7" w:rsidRPr="00C167D0"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C167D0">
        <w:rPr>
          <w:rFonts w:eastAsia="ヒラギノ角ゴ Pro W3"/>
          <w:sz w:val="24"/>
          <w:szCs w:val="24"/>
        </w:rPr>
        <w:t xml:space="preserve">Измене и допуне овог </w:t>
      </w:r>
      <w:r w:rsidRPr="00C167D0">
        <w:rPr>
          <w:rFonts w:eastAsia="ヒラギノ角ゴ Pro W3"/>
          <w:sz w:val="24"/>
          <w:szCs w:val="24"/>
          <w:lang w:val="sr-Cyrl-RS"/>
        </w:rPr>
        <w:t>у</w:t>
      </w:r>
      <w:r w:rsidRPr="00C167D0">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0CF7C235" w14:textId="5B6B0357" w:rsidR="00F906C7" w:rsidRPr="00C167D0"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17E21691" w14:textId="77777777" w:rsidR="00F906C7" w:rsidRPr="00C167D0"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sz w:val="24"/>
          <w:szCs w:val="24"/>
        </w:rPr>
      </w:pPr>
      <w:r w:rsidRPr="00C167D0">
        <w:rPr>
          <w:rFonts w:eastAsia="ヒラギノ角ゴ Pro W3"/>
          <w:b/>
          <w:sz w:val="24"/>
          <w:szCs w:val="24"/>
        </w:rPr>
        <w:t>СТУПАЊЕ УГОВОРА НА СНАГУ</w:t>
      </w:r>
    </w:p>
    <w:p w14:paraId="65E2F232" w14:textId="77777777" w:rsidR="004708EE" w:rsidRPr="00C167D0" w:rsidRDefault="004708EE"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57886BB3" w14:textId="097D1234" w:rsidR="00F906C7" w:rsidRPr="00C167D0"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C167D0">
        <w:rPr>
          <w:rFonts w:eastAsia="ヒラギノ角ゴ Pro W3"/>
          <w:b/>
          <w:sz w:val="24"/>
          <w:szCs w:val="24"/>
        </w:rPr>
        <w:t>Члан 2</w:t>
      </w:r>
      <w:r w:rsidR="008E1A45" w:rsidRPr="00C167D0">
        <w:rPr>
          <w:rFonts w:eastAsia="ヒラギノ角ゴ Pro W3"/>
          <w:b/>
          <w:sz w:val="24"/>
          <w:szCs w:val="24"/>
          <w:lang w:val="sr-Cyrl-RS"/>
        </w:rPr>
        <w:t>1</w:t>
      </w:r>
      <w:r w:rsidRPr="00C167D0">
        <w:rPr>
          <w:rFonts w:eastAsia="ヒラギノ角ゴ Pro W3"/>
          <w:b/>
          <w:sz w:val="24"/>
          <w:szCs w:val="24"/>
        </w:rPr>
        <w:t>.</w:t>
      </w:r>
    </w:p>
    <w:p w14:paraId="1ADEEEEB" w14:textId="16253564" w:rsidR="002E262E" w:rsidRPr="002B7A61" w:rsidRDefault="00F906C7" w:rsidP="002B7A61">
      <w:pPr>
        <w:ind w:firstLine="720"/>
        <w:jc w:val="both"/>
        <w:rPr>
          <w:sz w:val="24"/>
          <w:szCs w:val="24"/>
          <w:lang w:val="ru-RU"/>
        </w:rPr>
      </w:pPr>
      <w:r w:rsidRPr="00C167D0">
        <w:rPr>
          <w:rFonts w:eastAsia="ヒラギノ角ゴ Pro W3"/>
          <w:sz w:val="24"/>
          <w:szCs w:val="24"/>
        </w:rPr>
        <w:t>Уговор ступа на снагу даном потписивања од стране овлашћених лица обе уговорне стране</w:t>
      </w:r>
      <w:r w:rsidRPr="00C167D0">
        <w:rPr>
          <w:rFonts w:eastAsia="ヒラギノ角ゴ Pro W3"/>
          <w:sz w:val="24"/>
          <w:szCs w:val="24"/>
          <w:lang w:val="sr-Cyrl-RS"/>
        </w:rPr>
        <w:t>, а примењиваће се од дана увођења Добављача у посао</w:t>
      </w:r>
      <w:r w:rsidR="003E1A7B" w:rsidRPr="00C167D0">
        <w:rPr>
          <w:rFonts w:eastAsia="ヒラギノ角ゴ Pro W3"/>
          <w:sz w:val="24"/>
          <w:szCs w:val="24"/>
          <w:lang w:val="sr-Cyrl-RS"/>
        </w:rPr>
        <w:t xml:space="preserve"> и важи најдуже 6 месеци</w:t>
      </w:r>
      <w:r w:rsidRPr="00C167D0">
        <w:rPr>
          <w:sz w:val="24"/>
          <w:szCs w:val="24"/>
          <w:lang w:val="ru-RU"/>
        </w:rPr>
        <w:t xml:space="preserve">.  </w:t>
      </w:r>
      <w:r w:rsidR="002B7A61">
        <w:rPr>
          <w:sz w:val="24"/>
          <w:szCs w:val="24"/>
          <w:lang w:val="ru-RU"/>
        </w:rPr>
        <w:t xml:space="preserve"> </w:t>
      </w:r>
    </w:p>
    <w:p w14:paraId="758077C6" w14:textId="77777777" w:rsidR="002E262E" w:rsidRPr="00C167D0" w:rsidRDefault="002E262E" w:rsidP="00F906C7">
      <w:pPr>
        <w:tabs>
          <w:tab w:val="left" w:pos="9356"/>
        </w:tabs>
        <w:ind w:right="4"/>
        <w:jc w:val="both"/>
        <w:rPr>
          <w:b/>
          <w:bCs/>
          <w:sz w:val="24"/>
          <w:szCs w:val="24"/>
          <w:lang w:val="sr-Cyrl-RS"/>
        </w:rPr>
      </w:pPr>
    </w:p>
    <w:p w14:paraId="04B0EF26" w14:textId="77777777" w:rsidR="00F906C7" w:rsidRPr="00C167D0" w:rsidRDefault="00F906C7" w:rsidP="00F906C7">
      <w:pPr>
        <w:tabs>
          <w:tab w:val="left" w:pos="9356"/>
        </w:tabs>
        <w:ind w:right="4"/>
        <w:jc w:val="both"/>
        <w:rPr>
          <w:b/>
          <w:bCs/>
          <w:sz w:val="24"/>
          <w:szCs w:val="24"/>
          <w:lang w:val="sr-Cyrl-RS"/>
        </w:rPr>
      </w:pPr>
      <w:r w:rsidRPr="00C167D0">
        <w:rPr>
          <w:b/>
          <w:bCs/>
          <w:sz w:val="24"/>
          <w:szCs w:val="24"/>
          <w:lang w:val="sr-Cyrl-RS"/>
        </w:rPr>
        <w:t>РАСКИД УГОВОРА</w:t>
      </w:r>
    </w:p>
    <w:p w14:paraId="12D33F54" w14:textId="77777777" w:rsidR="00F906C7" w:rsidRPr="00C167D0" w:rsidRDefault="00F906C7" w:rsidP="00F906C7">
      <w:pPr>
        <w:tabs>
          <w:tab w:val="left" w:pos="9356"/>
        </w:tabs>
        <w:ind w:right="4"/>
        <w:jc w:val="both"/>
        <w:rPr>
          <w:b/>
          <w:bCs/>
          <w:sz w:val="24"/>
          <w:szCs w:val="24"/>
          <w:lang w:val="sr-Cyrl-RS"/>
        </w:rPr>
      </w:pPr>
    </w:p>
    <w:p w14:paraId="4D3127AC" w14:textId="318D490A" w:rsidR="00F906C7" w:rsidRPr="00C167D0" w:rsidRDefault="008E1A45" w:rsidP="00F906C7">
      <w:pPr>
        <w:tabs>
          <w:tab w:val="left" w:pos="9356"/>
        </w:tabs>
        <w:ind w:right="4"/>
        <w:jc w:val="center"/>
        <w:rPr>
          <w:b/>
          <w:bCs/>
          <w:sz w:val="24"/>
          <w:szCs w:val="24"/>
          <w:lang w:val="sr-Cyrl-RS"/>
        </w:rPr>
      </w:pPr>
      <w:r w:rsidRPr="00C167D0">
        <w:rPr>
          <w:b/>
          <w:bCs/>
          <w:sz w:val="24"/>
          <w:szCs w:val="24"/>
          <w:lang w:val="sr-Cyrl-RS"/>
        </w:rPr>
        <w:t>Члан 22</w:t>
      </w:r>
      <w:r w:rsidR="00F906C7" w:rsidRPr="00C167D0">
        <w:rPr>
          <w:b/>
          <w:bCs/>
          <w:sz w:val="24"/>
          <w:szCs w:val="24"/>
          <w:lang w:val="sr-Cyrl-RS"/>
        </w:rPr>
        <w:t>.</w:t>
      </w:r>
    </w:p>
    <w:p w14:paraId="71CBC720" w14:textId="77777777" w:rsidR="00F906C7" w:rsidRPr="00C167D0" w:rsidRDefault="00F906C7" w:rsidP="00F906C7">
      <w:pPr>
        <w:jc w:val="both"/>
        <w:rPr>
          <w:sz w:val="24"/>
          <w:szCs w:val="24"/>
        </w:rPr>
      </w:pPr>
      <w:r w:rsidRPr="00C167D0">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31A30811" w14:textId="77777777" w:rsidR="00F906C7" w:rsidRPr="00C167D0" w:rsidRDefault="00F906C7" w:rsidP="00F906C7">
      <w:pPr>
        <w:ind w:firstLine="720"/>
        <w:jc w:val="both"/>
        <w:rPr>
          <w:sz w:val="24"/>
          <w:szCs w:val="24"/>
        </w:rPr>
      </w:pPr>
      <w:r w:rsidRPr="00C167D0">
        <w:rPr>
          <w:sz w:val="24"/>
          <w:szCs w:val="24"/>
        </w:rPr>
        <w:t>О раскиду Уговора, уговорна страна је дужна да писаним путем обавести другу уговорну страну.</w:t>
      </w:r>
    </w:p>
    <w:p w14:paraId="56794E50" w14:textId="77777777" w:rsidR="00F906C7" w:rsidRPr="00C167D0" w:rsidRDefault="00F906C7" w:rsidP="00F906C7">
      <w:pPr>
        <w:jc w:val="both"/>
        <w:rPr>
          <w:sz w:val="24"/>
          <w:szCs w:val="24"/>
        </w:rPr>
      </w:pPr>
      <w:r w:rsidRPr="00C167D0">
        <w:rPr>
          <w:sz w:val="24"/>
          <w:szCs w:val="24"/>
        </w:rPr>
        <w:tab/>
        <w:t>Уговор ће се сматрати раскинутим по протеку рока од 15 дана од дана пријема писаног обавештења о раскиду Уговора.</w:t>
      </w:r>
    </w:p>
    <w:p w14:paraId="6BAFBA4A" w14:textId="77777777" w:rsidR="00492F38" w:rsidRPr="00C167D0" w:rsidRDefault="00492F38" w:rsidP="00F906C7">
      <w:pPr>
        <w:jc w:val="both"/>
        <w:rPr>
          <w:sz w:val="24"/>
          <w:szCs w:val="24"/>
        </w:rPr>
      </w:pPr>
    </w:p>
    <w:p w14:paraId="4BC16994" w14:textId="3DFFBDE6" w:rsidR="00F906C7" w:rsidRPr="00C167D0" w:rsidRDefault="008E1A45" w:rsidP="00F906C7">
      <w:pPr>
        <w:jc w:val="center"/>
        <w:rPr>
          <w:b/>
          <w:sz w:val="24"/>
          <w:szCs w:val="24"/>
          <w:lang w:val="sr-Cyrl-RS"/>
        </w:rPr>
      </w:pPr>
      <w:r w:rsidRPr="00C167D0">
        <w:rPr>
          <w:b/>
          <w:sz w:val="24"/>
          <w:szCs w:val="24"/>
          <w:lang w:val="sr-Cyrl-RS"/>
        </w:rPr>
        <w:t>Члан 23</w:t>
      </w:r>
      <w:r w:rsidR="00F906C7" w:rsidRPr="00C167D0">
        <w:rPr>
          <w:b/>
          <w:sz w:val="24"/>
          <w:szCs w:val="24"/>
          <w:lang w:val="sr-Cyrl-RS"/>
        </w:rPr>
        <w:t>.</w:t>
      </w:r>
    </w:p>
    <w:p w14:paraId="55FC227D" w14:textId="77777777" w:rsidR="00F906C7" w:rsidRPr="00C167D0" w:rsidRDefault="00F906C7" w:rsidP="00F906C7">
      <w:pPr>
        <w:tabs>
          <w:tab w:val="left" w:pos="0"/>
        </w:tabs>
        <w:ind w:right="4"/>
        <w:jc w:val="both"/>
        <w:rPr>
          <w:bCs/>
          <w:sz w:val="24"/>
          <w:szCs w:val="24"/>
        </w:rPr>
      </w:pPr>
      <w:r w:rsidRPr="00C167D0">
        <w:rPr>
          <w:sz w:val="24"/>
          <w:szCs w:val="24"/>
        </w:rPr>
        <w:tab/>
        <w:t>Наручилац</w:t>
      </w:r>
      <w:r w:rsidRPr="00C167D0">
        <w:rPr>
          <w:bCs/>
          <w:sz w:val="24"/>
          <w:szCs w:val="24"/>
        </w:rPr>
        <w:t xml:space="preserve"> има право на једнострани раскид Уговора и у следећим случајевима:</w:t>
      </w:r>
    </w:p>
    <w:p w14:paraId="44C3F971" w14:textId="2E325ECC" w:rsidR="00F906C7" w:rsidRPr="00C167D0" w:rsidRDefault="00F906C7" w:rsidP="00F906C7">
      <w:pPr>
        <w:tabs>
          <w:tab w:val="left" w:pos="426"/>
        </w:tabs>
        <w:ind w:right="4"/>
        <w:jc w:val="both"/>
        <w:rPr>
          <w:bCs/>
          <w:sz w:val="24"/>
          <w:szCs w:val="24"/>
        </w:rPr>
      </w:pPr>
      <w:r w:rsidRPr="00C167D0">
        <w:rPr>
          <w:bCs/>
          <w:sz w:val="24"/>
          <w:szCs w:val="24"/>
        </w:rPr>
        <w:tab/>
      </w:r>
      <w:r w:rsidRPr="00C167D0">
        <w:rPr>
          <w:bCs/>
          <w:sz w:val="24"/>
          <w:szCs w:val="24"/>
          <w:lang w:val="sr-Cyrl-RS"/>
        </w:rPr>
        <w:t xml:space="preserve">- </w:t>
      </w:r>
      <w:r w:rsidRPr="00C167D0">
        <w:rPr>
          <w:bCs/>
          <w:sz w:val="24"/>
          <w:szCs w:val="24"/>
        </w:rPr>
        <w:t xml:space="preserve">ако </w:t>
      </w:r>
      <w:r w:rsidRPr="00C167D0">
        <w:rPr>
          <w:sz w:val="24"/>
          <w:szCs w:val="24"/>
          <w:lang w:val="sr-Cyrl-RS"/>
        </w:rPr>
        <w:t>Добављач</w:t>
      </w:r>
      <w:r w:rsidRPr="00C167D0">
        <w:rPr>
          <w:bCs/>
          <w:sz w:val="24"/>
          <w:szCs w:val="24"/>
        </w:rPr>
        <w:t xml:space="preserve"> </w:t>
      </w:r>
      <w:r w:rsidRPr="00C167D0">
        <w:rPr>
          <w:bCs/>
          <w:sz w:val="24"/>
          <w:szCs w:val="24"/>
          <w:lang w:val="sr-Cyrl-RS"/>
        </w:rPr>
        <w:t xml:space="preserve">у </w:t>
      </w:r>
      <w:r w:rsidRPr="00C167D0">
        <w:rPr>
          <w:bCs/>
          <w:sz w:val="24"/>
          <w:szCs w:val="24"/>
        </w:rPr>
        <w:t>року од</w:t>
      </w:r>
      <w:r w:rsidR="002E262E">
        <w:rPr>
          <w:bCs/>
          <w:sz w:val="24"/>
          <w:szCs w:val="24"/>
        </w:rPr>
        <w:t xml:space="preserve"> 10</w:t>
      </w:r>
      <w:r w:rsidRPr="00C167D0">
        <w:rPr>
          <w:bCs/>
          <w:sz w:val="24"/>
          <w:szCs w:val="24"/>
        </w:rPr>
        <w:t xml:space="preserve"> дана од дана закључења уговора не достави </w:t>
      </w:r>
      <w:r w:rsidRPr="00C167D0">
        <w:rPr>
          <w:bCs/>
          <w:sz w:val="24"/>
          <w:szCs w:val="24"/>
          <w:lang w:val="sr-Cyrl-RS"/>
        </w:rPr>
        <w:t>тражена средства обезбеђења</w:t>
      </w:r>
      <w:r w:rsidRPr="00C167D0">
        <w:rPr>
          <w:bCs/>
          <w:sz w:val="24"/>
          <w:szCs w:val="24"/>
        </w:rPr>
        <w:t>;</w:t>
      </w:r>
    </w:p>
    <w:p w14:paraId="2D452A56" w14:textId="77777777" w:rsidR="00F906C7" w:rsidRPr="00C167D0" w:rsidRDefault="00F906C7" w:rsidP="00F906C7">
      <w:pPr>
        <w:tabs>
          <w:tab w:val="left" w:pos="426"/>
        </w:tabs>
        <w:ind w:right="4"/>
        <w:jc w:val="both"/>
        <w:rPr>
          <w:bCs/>
          <w:sz w:val="24"/>
          <w:szCs w:val="24"/>
        </w:rPr>
      </w:pPr>
      <w:r w:rsidRPr="00C167D0">
        <w:rPr>
          <w:bCs/>
          <w:sz w:val="24"/>
          <w:szCs w:val="24"/>
        </w:rPr>
        <w:tab/>
      </w:r>
      <w:r w:rsidRPr="00C167D0">
        <w:rPr>
          <w:bCs/>
          <w:sz w:val="24"/>
          <w:szCs w:val="24"/>
          <w:lang w:val="sr-Cyrl-RS"/>
        </w:rPr>
        <w:t xml:space="preserve">- </w:t>
      </w:r>
      <w:r w:rsidRPr="00C167D0">
        <w:rPr>
          <w:bCs/>
          <w:sz w:val="24"/>
          <w:szCs w:val="24"/>
        </w:rPr>
        <w:t xml:space="preserve">уколико </w:t>
      </w:r>
      <w:r w:rsidRPr="00C167D0">
        <w:rPr>
          <w:sz w:val="24"/>
          <w:szCs w:val="24"/>
          <w:lang w:val="sr-Cyrl-RS"/>
        </w:rPr>
        <w:t>Добављач</w:t>
      </w:r>
      <w:r w:rsidRPr="00C167D0">
        <w:rPr>
          <w:sz w:val="24"/>
          <w:szCs w:val="24"/>
        </w:rPr>
        <w:t xml:space="preserve"> </w:t>
      </w:r>
      <w:r w:rsidRPr="00C167D0">
        <w:rPr>
          <w:bCs/>
          <w:sz w:val="24"/>
          <w:szCs w:val="24"/>
        </w:rPr>
        <w:t xml:space="preserve">не </w:t>
      </w:r>
      <w:r w:rsidRPr="00C167D0">
        <w:rPr>
          <w:bCs/>
          <w:sz w:val="24"/>
          <w:szCs w:val="24"/>
          <w:lang w:val="sr-Cyrl-RS"/>
        </w:rPr>
        <w:t>изврши услугу</w:t>
      </w:r>
      <w:r w:rsidRPr="00C167D0">
        <w:rPr>
          <w:bCs/>
          <w:sz w:val="24"/>
          <w:szCs w:val="24"/>
        </w:rPr>
        <w:t xml:space="preserve"> у складу са </w:t>
      </w:r>
      <w:r w:rsidRPr="00C167D0">
        <w:rPr>
          <w:bCs/>
          <w:sz w:val="24"/>
          <w:szCs w:val="24"/>
          <w:lang w:val="sr-Cyrl-RS"/>
        </w:rPr>
        <w:t>Техничком спецификацијом</w:t>
      </w:r>
      <w:r w:rsidRPr="00C167D0">
        <w:rPr>
          <w:bCs/>
          <w:sz w:val="24"/>
          <w:szCs w:val="24"/>
        </w:rPr>
        <w:t xml:space="preserve"> или из неоправданих разлога прекине са </w:t>
      </w:r>
      <w:r w:rsidRPr="00C167D0">
        <w:rPr>
          <w:bCs/>
          <w:sz w:val="24"/>
          <w:szCs w:val="24"/>
          <w:lang w:val="sr-Cyrl-RS"/>
        </w:rPr>
        <w:t>пружањем услуга из члана 1. овог уговора</w:t>
      </w:r>
      <w:r w:rsidRPr="00C167D0">
        <w:rPr>
          <w:bCs/>
          <w:sz w:val="24"/>
          <w:szCs w:val="24"/>
        </w:rPr>
        <w:t xml:space="preserve">; </w:t>
      </w:r>
    </w:p>
    <w:p w14:paraId="5175E741" w14:textId="77777777" w:rsidR="00F906C7" w:rsidRPr="00C167D0" w:rsidRDefault="00F906C7" w:rsidP="00F906C7">
      <w:pPr>
        <w:tabs>
          <w:tab w:val="left" w:pos="426"/>
        </w:tabs>
        <w:spacing w:line="276" w:lineRule="auto"/>
        <w:ind w:right="4"/>
        <w:jc w:val="both"/>
        <w:rPr>
          <w:bCs/>
          <w:sz w:val="24"/>
          <w:szCs w:val="24"/>
        </w:rPr>
      </w:pPr>
      <w:r w:rsidRPr="00C167D0">
        <w:rPr>
          <w:bCs/>
          <w:sz w:val="24"/>
          <w:szCs w:val="24"/>
        </w:rPr>
        <w:tab/>
      </w:r>
      <w:r w:rsidRPr="00C167D0">
        <w:rPr>
          <w:bCs/>
          <w:sz w:val="24"/>
          <w:szCs w:val="24"/>
          <w:lang w:val="sr-Cyrl-RS"/>
        </w:rPr>
        <w:t xml:space="preserve">- </w:t>
      </w:r>
      <w:r w:rsidRPr="00C167D0">
        <w:rPr>
          <w:bCs/>
          <w:sz w:val="24"/>
          <w:szCs w:val="24"/>
        </w:rPr>
        <w:t xml:space="preserve">уколико </w:t>
      </w:r>
      <w:r w:rsidRPr="00C167D0">
        <w:rPr>
          <w:bCs/>
          <w:sz w:val="24"/>
          <w:szCs w:val="24"/>
          <w:lang w:val="sr-Cyrl-RS"/>
        </w:rPr>
        <w:t>пружене услуге</w:t>
      </w:r>
      <w:r w:rsidRPr="00C167D0">
        <w:rPr>
          <w:bCs/>
          <w:sz w:val="24"/>
          <w:szCs w:val="24"/>
        </w:rPr>
        <w:t xml:space="preserve"> не одговарају прописима или стандардима за ту врсту </w:t>
      </w:r>
      <w:r w:rsidRPr="00C167D0">
        <w:rPr>
          <w:bCs/>
          <w:sz w:val="24"/>
          <w:szCs w:val="24"/>
          <w:lang w:val="sr-Cyrl-RS"/>
        </w:rPr>
        <w:t>посла</w:t>
      </w:r>
      <w:r w:rsidRPr="00C167D0">
        <w:rPr>
          <w:bCs/>
          <w:sz w:val="24"/>
          <w:szCs w:val="24"/>
        </w:rPr>
        <w:t xml:space="preserve"> и квалитету наведеном у понуди </w:t>
      </w:r>
      <w:r w:rsidRPr="00C167D0">
        <w:rPr>
          <w:sz w:val="24"/>
          <w:szCs w:val="24"/>
          <w:lang w:val="sr-Cyrl-RS"/>
        </w:rPr>
        <w:t>Добављача</w:t>
      </w:r>
      <w:r w:rsidRPr="00C167D0">
        <w:rPr>
          <w:bCs/>
          <w:sz w:val="24"/>
          <w:szCs w:val="24"/>
        </w:rPr>
        <w:t xml:space="preserve">, а </w:t>
      </w:r>
      <w:r w:rsidRPr="00C167D0">
        <w:rPr>
          <w:sz w:val="24"/>
          <w:szCs w:val="24"/>
          <w:lang w:val="sr-Cyrl-RS"/>
        </w:rPr>
        <w:t>Добављач</w:t>
      </w:r>
      <w:r w:rsidRPr="00C167D0">
        <w:rPr>
          <w:sz w:val="24"/>
          <w:szCs w:val="24"/>
        </w:rPr>
        <w:t xml:space="preserve"> </w:t>
      </w:r>
      <w:r w:rsidRPr="00C167D0">
        <w:rPr>
          <w:bCs/>
          <w:sz w:val="24"/>
          <w:szCs w:val="24"/>
        </w:rPr>
        <w:t xml:space="preserve">није поступио по примедбама </w:t>
      </w:r>
      <w:r w:rsidRPr="00C167D0">
        <w:rPr>
          <w:bCs/>
          <w:sz w:val="24"/>
          <w:szCs w:val="24"/>
          <w:lang w:val="sr-Cyrl-RS"/>
        </w:rPr>
        <w:t>Наручиоца</w:t>
      </w:r>
      <w:r w:rsidRPr="00C167D0">
        <w:rPr>
          <w:bCs/>
          <w:sz w:val="24"/>
          <w:szCs w:val="24"/>
        </w:rPr>
        <w:t>.</w:t>
      </w:r>
    </w:p>
    <w:p w14:paraId="0DF83CBA" w14:textId="77777777" w:rsidR="00F36D0B" w:rsidRPr="00C167D0" w:rsidRDefault="00F36D0B" w:rsidP="00F906C7">
      <w:pPr>
        <w:tabs>
          <w:tab w:val="left" w:pos="426"/>
        </w:tabs>
        <w:spacing w:line="276" w:lineRule="auto"/>
        <w:ind w:right="4"/>
        <w:jc w:val="both"/>
        <w:rPr>
          <w:bCs/>
          <w:sz w:val="24"/>
          <w:szCs w:val="24"/>
        </w:rPr>
      </w:pPr>
    </w:p>
    <w:p w14:paraId="3335836D" w14:textId="574CE008" w:rsidR="00F906C7" w:rsidRPr="00C167D0" w:rsidRDefault="004708EE" w:rsidP="00F906C7">
      <w:pPr>
        <w:jc w:val="center"/>
        <w:rPr>
          <w:sz w:val="24"/>
          <w:szCs w:val="24"/>
        </w:rPr>
      </w:pPr>
      <w:r w:rsidRPr="00C167D0">
        <w:rPr>
          <w:b/>
          <w:sz w:val="24"/>
          <w:szCs w:val="24"/>
          <w:lang w:val="sr-Cyrl-RS"/>
        </w:rPr>
        <w:t xml:space="preserve">     </w:t>
      </w:r>
      <w:r w:rsidR="00F906C7" w:rsidRPr="00C167D0">
        <w:rPr>
          <w:b/>
          <w:sz w:val="24"/>
          <w:szCs w:val="24"/>
          <w:lang w:val="sr-Cyrl-RS"/>
        </w:rPr>
        <w:t>Чл</w:t>
      </w:r>
      <w:r w:rsidR="008E1A45" w:rsidRPr="00C167D0">
        <w:rPr>
          <w:b/>
          <w:sz w:val="24"/>
          <w:szCs w:val="24"/>
          <w:lang w:val="sr-Cyrl-RS"/>
        </w:rPr>
        <w:t>ан 24</w:t>
      </w:r>
      <w:r w:rsidR="00F906C7" w:rsidRPr="00C167D0">
        <w:rPr>
          <w:b/>
          <w:sz w:val="24"/>
          <w:szCs w:val="24"/>
          <w:lang w:val="sr-Cyrl-RS"/>
        </w:rPr>
        <w:t>.</w:t>
      </w:r>
      <w:r w:rsidR="00F906C7" w:rsidRPr="00C167D0">
        <w:rPr>
          <w:sz w:val="24"/>
          <w:szCs w:val="24"/>
        </w:rPr>
        <w:tab/>
      </w:r>
    </w:p>
    <w:p w14:paraId="26FFCC22" w14:textId="04449631" w:rsidR="001F163F" w:rsidRPr="00C167D0" w:rsidRDefault="00F906C7" w:rsidP="001F163F">
      <w:pPr>
        <w:ind w:firstLine="720"/>
        <w:jc w:val="both"/>
        <w:rPr>
          <w:lang w:val="sr-Latn-RS"/>
        </w:rPr>
      </w:pPr>
      <w:r w:rsidRPr="00C167D0">
        <w:rPr>
          <w:sz w:val="24"/>
          <w:szCs w:val="24"/>
        </w:rPr>
        <w:t xml:space="preserve">Уколико дође до раскида Уговора пре </w:t>
      </w:r>
      <w:r w:rsidRPr="00C167D0">
        <w:rPr>
          <w:sz w:val="24"/>
          <w:szCs w:val="24"/>
          <w:lang w:val="sr-Cyrl-RS"/>
        </w:rPr>
        <w:t>коначног извршења услуга</w:t>
      </w:r>
      <w:r w:rsidRPr="00C167D0">
        <w:rPr>
          <w:sz w:val="24"/>
          <w:szCs w:val="24"/>
        </w:rPr>
        <w:t xml:space="preserve"> </w:t>
      </w:r>
      <w:r w:rsidRPr="00C167D0">
        <w:rPr>
          <w:sz w:val="24"/>
          <w:szCs w:val="24"/>
          <w:lang w:val="sr-Cyrl-RS"/>
        </w:rPr>
        <w:t>које су</w:t>
      </w:r>
      <w:r w:rsidRPr="00C167D0">
        <w:rPr>
          <w:sz w:val="24"/>
          <w:szCs w:val="24"/>
        </w:rPr>
        <w:t xml:space="preserve"> предмет овог уговора, заједничка Комисија, коју чине представници уговорних страна, сачиниће Записник о до тада стварно </w:t>
      </w:r>
      <w:r w:rsidRPr="00C167D0">
        <w:rPr>
          <w:sz w:val="24"/>
          <w:szCs w:val="24"/>
          <w:lang w:val="sr-Cyrl-RS"/>
        </w:rPr>
        <w:t>извршеним услугама</w:t>
      </w:r>
      <w:r w:rsidRPr="00C167D0">
        <w:rPr>
          <w:sz w:val="24"/>
          <w:szCs w:val="24"/>
        </w:rPr>
        <w:t xml:space="preserve"> и њиховој вредности у складу са овим уговором.</w:t>
      </w:r>
      <w:r w:rsidR="001F163F" w:rsidRPr="00C167D0">
        <w:rPr>
          <w:lang w:val="sr-Cyrl-RS"/>
        </w:rPr>
        <w:t xml:space="preserve"> </w:t>
      </w:r>
      <w:r w:rsidR="001F163F" w:rsidRPr="00C167D0">
        <w:rPr>
          <w:lang w:val="sr-Latn-RS"/>
        </w:rPr>
        <w:t xml:space="preserve">                                                                                                 </w:t>
      </w:r>
    </w:p>
    <w:p w14:paraId="3E46FE88" w14:textId="77777777" w:rsidR="00F906C7" w:rsidRPr="00C167D0" w:rsidRDefault="00F906C7" w:rsidP="00F906C7">
      <w:pPr>
        <w:jc w:val="both"/>
        <w:rPr>
          <w:sz w:val="24"/>
          <w:szCs w:val="24"/>
        </w:rPr>
      </w:pPr>
    </w:p>
    <w:p w14:paraId="449F7A80" w14:textId="77777777" w:rsidR="00F906C7" w:rsidRDefault="00F906C7" w:rsidP="00F906C7">
      <w:pPr>
        <w:jc w:val="both"/>
        <w:rPr>
          <w:sz w:val="24"/>
          <w:szCs w:val="24"/>
        </w:rPr>
      </w:pPr>
      <w:r w:rsidRPr="00C167D0">
        <w:rPr>
          <w:sz w:val="24"/>
          <w:szCs w:val="24"/>
        </w:rPr>
        <w:tab/>
        <w:t xml:space="preserve">Ако </w:t>
      </w:r>
      <w:r w:rsidRPr="00C167D0">
        <w:rPr>
          <w:sz w:val="24"/>
          <w:szCs w:val="24"/>
          <w:lang w:val="sr-Cyrl-RS"/>
        </w:rPr>
        <w:t>Добављач</w:t>
      </w:r>
      <w:r w:rsidRPr="00C167D0">
        <w:rPr>
          <w:sz w:val="24"/>
          <w:szCs w:val="24"/>
        </w:rPr>
        <w:t xml:space="preserve"> без оправданог разлога одбија учешће у изради Записника или одуговлачи са својим учешћем, Наручилац може да изврши обрачун и да о томе обавести </w:t>
      </w:r>
      <w:r w:rsidRPr="00C167D0">
        <w:rPr>
          <w:sz w:val="24"/>
          <w:szCs w:val="24"/>
          <w:lang w:val="sr-Cyrl-RS"/>
        </w:rPr>
        <w:t>Добављача</w:t>
      </w:r>
      <w:r w:rsidRPr="00C167D0">
        <w:rPr>
          <w:sz w:val="24"/>
          <w:szCs w:val="24"/>
        </w:rPr>
        <w:t xml:space="preserve">. Ово право има и </w:t>
      </w:r>
      <w:r w:rsidRPr="00C167D0">
        <w:rPr>
          <w:sz w:val="24"/>
          <w:szCs w:val="24"/>
          <w:lang w:val="sr-Cyrl-RS"/>
        </w:rPr>
        <w:t>Добављач</w:t>
      </w:r>
      <w:r w:rsidRPr="00C167D0">
        <w:rPr>
          <w:sz w:val="24"/>
          <w:szCs w:val="24"/>
        </w:rPr>
        <w:t>.</w:t>
      </w:r>
    </w:p>
    <w:p w14:paraId="2C7DF992" w14:textId="77777777" w:rsidR="002B7A61" w:rsidRDefault="002B7A61" w:rsidP="00F906C7">
      <w:pPr>
        <w:jc w:val="both"/>
        <w:rPr>
          <w:sz w:val="24"/>
          <w:szCs w:val="24"/>
        </w:rPr>
      </w:pPr>
    </w:p>
    <w:p w14:paraId="77DC3160" w14:textId="77777777" w:rsidR="002B7A61" w:rsidRPr="00C167D0" w:rsidRDefault="002B7A61" w:rsidP="00F906C7">
      <w:pPr>
        <w:jc w:val="both"/>
        <w:rPr>
          <w:sz w:val="24"/>
          <w:szCs w:val="24"/>
        </w:rPr>
      </w:pPr>
    </w:p>
    <w:p w14:paraId="352B6B33" w14:textId="77777777" w:rsidR="000C3B7D" w:rsidRPr="00C167D0" w:rsidRDefault="000C3B7D" w:rsidP="00F906C7">
      <w:pPr>
        <w:ind w:left="1"/>
        <w:jc w:val="center"/>
        <w:outlineLvl w:val="0"/>
        <w:rPr>
          <w:b/>
          <w:sz w:val="24"/>
          <w:szCs w:val="24"/>
          <w:lang w:val="sr-Cyrl-RS"/>
        </w:rPr>
      </w:pPr>
    </w:p>
    <w:p w14:paraId="2E6174EC" w14:textId="36852743" w:rsidR="00F906C7" w:rsidRPr="00C167D0" w:rsidRDefault="008E1A45" w:rsidP="00F906C7">
      <w:pPr>
        <w:ind w:left="1"/>
        <w:jc w:val="center"/>
        <w:outlineLvl w:val="0"/>
        <w:rPr>
          <w:b/>
          <w:sz w:val="24"/>
          <w:szCs w:val="24"/>
          <w:lang w:val="sr-Cyrl-RS"/>
        </w:rPr>
      </w:pPr>
      <w:r w:rsidRPr="00C167D0">
        <w:rPr>
          <w:b/>
          <w:sz w:val="24"/>
          <w:szCs w:val="24"/>
          <w:lang w:val="sr-Cyrl-RS"/>
        </w:rPr>
        <w:lastRenderedPageBreak/>
        <w:t>Члан 25</w:t>
      </w:r>
      <w:r w:rsidR="00F906C7" w:rsidRPr="00C167D0">
        <w:rPr>
          <w:b/>
          <w:sz w:val="24"/>
          <w:szCs w:val="24"/>
          <w:lang w:val="sr-Cyrl-RS"/>
        </w:rPr>
        <w:t>.</w:t>
      </w:r>
    </w:p>
    <w:p w14:paraId="6BCF5ABF" w14:textId="4CBFD53F" w:rsidR="00F36F10" w:rsidRPr="00C167D0" w:rsidRDefault="00354A2F" w:rsidP="00F36F10">
      <w:pPr>
        <w:ind w:firstLine="720"/>
        <w:jc w:val="both"/>
        <w:rPr>
          <w:sz w:val="24"/>
          <w:szCs w:val="24"/>
          <w:lang w:val="ru-RU"/>
        </w:rPr>
      </w:pPr>
      <w:r w:rsidRPr="00C167D0">
        <w:rPr>
          <w:sz w:val="24"/>
          <w:szCs w:val="24"/>
          <w:lang w:val="ru-RU"/>
        </w:rPr>
        <w:t xml:space="preserve"> </w:t>
      </w:r>
      <w:r w:rsidR="00F906C7" w:rsidRPr="00C167D0">
        <w:rPr>
          <w:sz w:val="24"/>
          <w:szCs w:val="24"/>
          <w:lang w:val="ru-RU"/>
        </w:rPr>
        <w:t xml:space="preserve">У случају једностраног раскида уговора, </w:t>
      </w:r>
      <w:r w:rsidR="00F906C7" w:rsidRPr="00C167D0">
        <w:rPr>
          <w:sz w:val="24"/>
          <w:szCs w:val="24"/>
          <w:lang w:val="sr-Cyrl-RS"/>
        </w:rPr>
        <w:t>Наручилац</w:t>
      </w:r>
      <w:r w:rsidR="00F906C7" w:rsidRPr="00C167D0">
        <w:rPr>
          <w:sz w:val="24"/>
          <w:szCs w:val="24"/>
          <w:lang w:val="ru-RU"/>
        </w:rPr>
        <w:t xml:space="preserve"> има право да активира меницу за добро извршење посла. </w:t>
      </w:r>
    </w:p>
    <w:p w14:paraId="0CD94980" w14:textId="77777777" w:rsidR="000C3B7D" w:rsidRPr="00C167D0" w:rsidRDefault="000C3B7D" w:rsidP="00F906C7">
      <w:pPr>
        <w:tabs>
          <w:tab w:val="left" w:pos="9356"/>
        </w:tabs>
        <w:ind w:right="4" w:firstLine="720"/>
        <w:jc w:val="both"/>
        <w:rPr>
          <w:sz w:val="24"/>
          <w:szCs w:val="24"/>
        </w:rPr>
      </w:pPr>
    </w:p>
    <w:p w14:paraId="06E56D93" w14:textId="77777777" w:rsidR="00F906C7" w:rsidRPr="00C167D0" w:rsidRDefault="00F906C7" w:rsidP="00F906C7">
      <w:pPr>
        <w:tabs>
          <w:tab w:val="left" w:pos="9356"/>
        </w:tabs>
        <w:ind w:right="4" w:firstLine="720"/>
        <w:jc w:val="both"/>
        <w:rPr>
          <w:sz w:val="24"/>
          <w:szCs w:val="24"/>
        </w:rPr>
      </w:pPr>
      <w:r w:rsidRPr="00C167D0">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14:paraId="2AA94B1D" w14:textId="77777777" w:rsidR="00F906C7" w:rsidRPr="00C167D0" w:rsidRDefault="00F906C7" w:rsidP="00F906C7">
      <w:pPr>
        <w:tabs>
          <w:tab w:val="left" w:pos="9356"/>
        </w:tabs>
        <w:ind w:right="4" w:firstLine="720"/>
        <w:jc w:val="both"/>
        <w:rPr>
          <w:sz w:val="24"/>
          <w:szCs w:val="24"/>
        </w:rPr>
      </w:pPr>
      <w:r w:rsidRPr="00C167D0">
        <w:rPr>
          <w:sz w:val="24"/>
          <w:szCs w:val="24"/>
        </w:rPr>
        <w:t xml:space="preserve">У случају једностраног раскида уговора, </w:t>
      </w:r>
      <w:r w:rsidRPr="00C167D0">
        <w:rPr>
          <w:sz w:val="24"/>
          <w:szCs w:val="24"/>
          <w:lang w:val="sr-Cyrl-RS"/>
        </w:rPr>
        <w:t>Добављач</w:t>
      </w:r>
      <w:r w:rsidRPr="00C167D0">
        <w:rPr>
          <w:sz w:val="24"/>
          <w:szCs w:val="24"/>
        </w:rPr>
        <w:t xml:space="preserve"> је дужан да </w:t>
      </w:r>
      <w:r w:rsidRPr="00C167D0">
        <w:rPr>
          <w:sz w:val="24"/>
          <w:szCs w:val="24"/>
          <w:lang w:val="sr-Cyrl-RS"/>
        </w:rPr>
        <w:t xml:space="preserve">услуге које је извршио до момента раскида Уговора, </w:t>
      </w:r>
      <w:r w:rsidRPr="00C167D0">
        <w:rPr>
          <w:sz w:val="24"/>
          <w:szCs w:val="24"/>
        </w:rPr>
        <w:t xml:space="preserve">записнички преда </w:t>
      </w:r>
      <w:r w:rsidRPr="00C167D0">
        <w:rPr>
          <w:sz w:val="24"/>
          <w:szCs w:val="24"/>
          <w:lang w:val="sr-Cyrl-RS"/>
        </w:rPr>
        <w:t>К</w:t>
      </w:r>
      <w:r w:rsidRPr="00C167D0">
        <w:rPr>
          <w:sz w:val="24"/>
          <w:szCs w:val="24"/>
        </w:rPr>
        <w:t xml:space="preserve">омисији коју образује </w:t>
      </w:r>
      <w:r w:rsidRPr="00C167D0">
        <w:rPr>
          <w:sz w:val="24"/>
          <w:szCs w:val="24"/>
          <w:lang w:val="sr-Cyrl-RS"/>
        </w:rPr>
        <w:t>Наручилац</w:t>
      </w:r>
      <w:r w:rsidRPr="00C167D0">
        <w:rPr>
          <w:sz w:val="24"/>
          <w:szCs w:val="24"/>
        </w:rPr>
        <w:t>.</w:t>
      </w:r>
    </w:p>
    <w:p w14:paraId="3BB35F8B" w14:textId="77777777" w:rsidR="00F906C7" w:rsidRPr="00C167D0" w:rsidRDefault="00F906C7" w:rsidP="00F906C7">
      <w:pPr>
        <w:ind w:firstLine="720"/>
        <w:jc w:val="both"/>
        <w:rPr>
          <w:sz w:val="24"/>
          <w:szCs w:val="24"/>
          <w:lang w:val="sr-Latn-CS"/>
        </w:rPr>
      </w:pPr>
    </w:p>
    <w:p w14:paraId="6B652053" w14:textId="77777777" w:rsidR="00F906C7" w:rsidRPr="00C167D0" w:rsidRDefault="00F906C7" w:rsidP="00F906C7">
      <w:pPr>
        <w:outlineLvl w:val="0"/>
        <w:rPr>
          <w:b/>
          <w:smallCaps/>
          <w:kern w:val="24"/>
          <w:sz w:val="24"/>
          <w:szCs w:val="24"/>
        </w:rPr>
      </w:pPr>
      <w:r w:rsidRPr="00C167D0">
        <w:rPr>
          <w:b/>
          <w:smallCaps/>
          <w:kern w:val="24"/>
          <w:sz w:val="24"/>
          <w:szCs w:val="24"/>
        </w:rPr>
        <w:t>ПРЕЛАЗНЕ И ЗАВРШНЕ ОДРЕДБЕ</w:t>
      </w:r>
    </w:p>
    <w:p w14:paraId="2195FF46" w14:textId="77777777" w:rsidR="00F906C7" w:rsidRPr="00C167D0" w:rsidRDefault="00F906C7" w:rsidP="00F906C7">
      <w:pPr>
        <w:rPr>
          <w:b/>
          <w:sz w:val="24"/>
          <w:szCs w:val="24"/>
        </w:rPr>
      </w:pPr>
    </w:p>
    <w:p w14:paraId="126EE24B" w14:textId="50A335A5" w:rsidR="00F906C7" w:rsidRPr="00C167D0" w:rsidRDefault="00F906C7" w:rsidP="00F906C7">
      <w:pPr>
        <w:ind w:left="1"/>
        <w:jc w:val="center"/>
        <w:outlineLvl w:val="0"/>
        <w:rPr>
          <w:b/>
          <w:sz w:val="24"/>
          <w:szCs w:val="24"/>
        </w:rPr>
      </w:pPr>
      <w:r w:rsidRPr="00C167D0">
        <w:rPr>
          <w:b/>
          <w:sz w:val="24"/>
          <w:szCs w:val="24"/>
        </w:rPr>
        <w:t>Члан 2</w:t>
      </w:r>
      <w:r w:rsidR="008E1A45" w:rsidRPr="00C167D0">
        <w:rPr>
          <w:b/>
          <w:sz w:val="24"/>
          <w:szCs w:val="24"/>
          <w:lang w:val="sr-Cyrl-RS"/>
        </w:rPr>
        <w:t>6</w:t>
      </w:r>
      <w:r w:rsidRPr="00C167D0">
        <w:rPr>
          <w:b/>
          <w:sz w:val="24"/>
          <w:szCs w:val="24"/>
        </w:rPr>
        <w:t>.</w:t>
      </w:r>
    </w:p>
    <w:p w14:paraId="42EC241F" w14:textId="77777777" w:rsidR="00F906C7" w:rsidRPr="00C167D0" w:rsidRDefault="00F906C7" w:rsidP="00F906C7">
      <w:pPr>
        <w:ind w:left="1" w:firstLine="719"/>
        <w:jc w:val="both"/>
        <w:rPr>
          <w:sz w:val="24"/>
          <w:szCs w:val="24"/>
        </w:rPr>
      </w:pPr>
      <w:r w:rsidRPr="00C167D0">
        <w:rPr>
          <w:sz w:val="24"/>
          <w:szCs w:val="24"/>
        </w:rPr>
        <w:t>За све што није предвиђено овим уговором, примењиваће се одредбе Закона о облигационим односима, Закон</w:t>
      </w:r>
      <w:r w:rsidRPr="00C167D0">
        <w:rPr>
          <w:sz w:val="24"/>
          <w:szCs w:val="24"/>
          <w:lang w:val="sr-Cyrl-RS"/>
        </w:rPr>
        <w:t>а</w:t>
      </w:r>
      <w:r w:rsidRPr="00C167D0">
        <w:rPr>
          <w:sz w:val="24"/>
          <w:szCs w:val="24"/>
        </w:rPr>
        <w:t xml:space="preserve"> о </w:t>
      </w:r>
      <w:r w:rsidRPr="00C167D0">
        <w:rPr>
          <w:sz w:val="24"/>
          <w:szCs w:val="24"/>
          <w:lang w:val="sr-Latn-RS"/>
        </w:rPr>
        <w:t>безбедности саобраћаја на путевима, Правилник</w:t>
      </w:r>
      <w:r w:rsidRPr="00C167D0">
        <w:rPr>
          <w:sz w:val="24"/>
          <w:szCs w:val="24"/>
          <w:lang w:val="sr-Cyrl-RS"/>
        </w:rPr>
        <w:t>а</w:t>
      </w:r>
      <w:r w:rsidRPr="00C167D0">
        <w:rPr>
          <w:sz w:val="24"/>
          <w:szCs w:val="24"/>
          <w:lang w:val="sr-Latn-RS"/>
        </w:rPr>
        <w:t xml:space="preserve"> о саобраћајној сигнализацији </w:t>
      </w:r>
      <w:r w:rsidRPr="00C167D0">
        <w:rPr>
          <w:sz w:val="24"/>
          <w:szCs w:val="24"/>
        </w:rPr>
        <w:t>и други</w:t>
      </w:r>
      <w:r w:rsidRPr="00C167D0">
        <w:rPr>
          <w:sz w:val="24"/>
          <w:szCs w:val="24"/>
          <w:lang w:val="sr-Cyrl-RS"/>
        </w:rPr>
        <w:t>х</w:t>
      </w:r>
      <w:r w:rsidRPr="00C167D0">
        <w:rPr>
          <w:sz w:val="24"/>
          <w:szCs w:val="24"/>
        </w:rPr>
        <w:t xml:space="preserve"> закона и </w:t>
      </w:r>
      <w:r w:rsidRPr="00C167D0">
        <w:rPr>
          <w:sz w:val="24"/>
          <w:szCs w:val="24"/>
          <w:lang w:val="sr-Cyrl-RS"/>
        </w:rPr>
        <w:t>подзаконских аката</w:t>
      </w:r>
      <w:r w:rsidRPr="00C167D0">
        <w:rPr>
          <w:sz w:val="24"/>
          <w:szCs w:val="24"/>
        </w:rPr>
        <w:t xml:space="preserve"> </w:t>
      </w:r>
      <w:r w:rsidRPr="00C167D0">
        <w:rPr>
          <w:sz w:val="24"/>
          <w:szCs w:val="24"/>
          <w:lang w:val="sr-Cyrl-RS"/>
        </w:rPr>
        <w:t>који се односе на предмет овог уговора.</w:t>
      </w:r>
    </w:p>
    <w:p w14:paraId="7832A109" w14:textId="77777777" w:rsidR="00F906C7" w:rsidRPr="00C167D0" w:rsidRDefault="00F906C7" w:rsidP="00F906C7">
      <w:pPr>
        <w:ind w:left="1"/>
        <w:jc w:val="both"/>
        <w:outlineLvl w:val="0"/>
        <w:rPr>
          <w:b/>
          <w:sz w:val="24"/>
          <w:szCs w:val="24"/>
        </w:rPr>
      </w:pPr>
    </w:p>
    <w:p w14:paraId="4958C610" w14:textId="639B5D54" w:rsidR="00F906C7" w:rsidRPr="00C167D0" w:rsidRDefault="00F906C7" w:rsidP="00F906C7">
      <w:pPr>
        <w:ind w:left="1"/>
        <w:jc w:val="center"/>
        <w:outlineLvl w:val="0"/>
        <w:rPr>
          <w:sz w:val="24"/>
          <w:szCs w:val="24"/>
        </w:rPr>
      </w:pPr>
      <w:r w:rsidRPr="00C167D0">
        <w:rPr>
          <w:b/>
          <w:sz w:val="24"/>
          <w:szCs w:val="24"/>
        </w:rPr>
        <w:t xml:space="preserve">Члан </w:t>
      </w:r>
      <w:r w:rsidR="008E1A45" w:rsidRPr="00C167D0">
        <w:rPr>
          <w:b/>
          <w:sz w:val="24"/>
          <w:szCs w:val="24"/>
          <w:lang w:val="sr-Cyrl-RS"/>
        </w:rPr>
        <w:t>27</w:t>
      </w:r>
      <w:r w:rsidRPr="00C167D0">
        <w:rPr>
          <w:b/>
          <w:sz w:val="24"/>
          <w:szCs w:val="24"/>
        </w:rPr>
        <w:t>.</w:t>
      </w:r>
    </w:p>
    <w:p w14:paraId="6DB32DF3" w14:textId="77777777" w:rsidR="00F906C7" w:rsidRPr="00C167D0" w:rsidRDefault="00F906C7" w:rsidP="00F906C7">
      <w:pPr>
        <w:ind w:left="1"/>
        <w:jc w:val="both"/>
        <w:rPr>
          <w:sz w:val="24"/>
          <w:szCs w:val="24"/>
        </w:rPr>
      </w:pPr>
      <w:r w:rsidRPr="00C167D0">
        <w:rPr>
          <w:spacing w:val="-4"/>
          <w:sz w:val="2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C167D0">
        <w:rPr>
          <w:sz w:val="24"/>
          <w:szCs w:val="24"/>
        </w:rPr>
        <w:t xml:space="preserve"> лицима.</w:t>
      </w:r>
    </w:p>
    <w:p w14:paraId="0DF6B0D3" w14:textId="77777777" w:rsidR="00F906C7" w:rsidRPr="00C167D0" w:rsidRDefault="00F906C7" w:rsidP="00F906C7">
      <w:pPr>
        <w:jc w:val="center"/>
        <w:outlineLvl w:val="0"/>
        <w:rPr>
          <w:b/>
          <w:sz w:val="24"/>
          <w:szCs w:val="24"/>
        </w:rPr>
      </w:pPr>
    </w:p>
    <w:p w14:paraId="4BEA57B5" w14:textId="08324BFD" w:rsidR="00F906C7" w:rsidRPr="00C167D0" w:rsidRDefault="008E1A45" w:rsidP="00F906C7">
      <w:pPr>
        <w:tabs>
          <w:tab w:val="left" w:pos="9356"/>
        </w:tabs>
        <w:ind w:right="4"/>
        <w:jc w:val="center"/>
        <w:rPr>
          <w:b/>
          <w:sz w:val="24"/>
          <w:szCs w:val="24"/>
          <w:lang w:val="sr-Cyrl-RS"/>
        </w:rPr>
      </w:pPr>
      <w:r w:rsidRPr="00C167D0">
        <w:rPr>
          <w:b/>
          <w:sz w:val="24"/>
          <w:szCs w:val="24"/>
          <w:lang w:val="sr-Cyrl-RS"/>
        </w:rPr>
        <w:t>Члан 28</w:t>
      </w:r>
      <w:r w:rsidR="00F906C7" w:rsidRPr="00C167D0">
        <w:rPr>
          <w:b/>
          <w:sz w:val="24"/>
          <w:szCs w:val="24"/>
          <w:lang w:val="sr-Cyrl-RS"/>
        </w:rPr>
        <w:t>.</w:t>
      </w:r>
    </w:p>
    <w:p w14:paraId="78339869" w14:textId="77777777" w:rsidR="00F906C7" w:rsidRPr="00C167D0"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C167D0">
        <w:rPr>
          <w:rFonts w:eastAsia="ヒラギノ角ゴ Pro W3"/>
          <w:sz w:val="24"/>
          <w:szCs w:val="24"/>
        </w:rPr>
        <w:t xml:space="preserve">Уговорне стране су сагласне да све спорове који настану у реализацији или тумачењу овог </w:t>
      </w:r>
      <w:r w:rsidRPr="00C167D0">
        <w:rPr>
          <w:rFonts w:eastAsia="ヒラギノ角ゴ Pro W3"/>
          <w:sz w:val="24"/>
          <w:szCs w:val="24"/>
          <w:lang w:val="sr-Cyrl-RS"/>
        </w:rPr>
        <w:t>у</w:t>
      </w:r>
      <w:r w:rsidRPr="00C167D0">
        <w:rPr>
          <w:rFonts w:eastAsia="ヒラギノ角ゴ Pro W3"/>
          <w:sz w:val="24"/>
          <w:szCs w:val="24"/>
        </w:rPr>
        <w:t>говора реше споразумно преко својих представника, а у складу са Законом о облигационим односима и другим позитивним прописима.</w:t>
      </w:r>
    </w:p>
    <w:p w14:paraId="6DE1FEBB" w14:textId="1187FC66" w:rsidR="008E1A45" w:rsidRPr="00C167D0" w:rsidRDefault="00F906C7" w:rsidP="00955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C167D0">
        <w:rPr>
          <w:rFonts w:eastAsia="ヒラギノ角ゴ Pro W3"/>
          <w:sz w:val="24"/>
          <w:szCs w:val="24"/>
        </w:rPr>
        <w:t xml:space="preserve">У случају да се примена и тумачење одредби овог </w:t>
      </w:r>
      <w:r w:rsidRPr="00C167D0">
        <w:rPr>
          <w:rFonts w:eastAsia="ヒラギノ角ゴ Pro W3"/>
          <w:sz w:val="24"/>
          <w:szCs w:val="24"/>
          <w:lang w:val="sr-Cyrl-RS"/>
        </w:rPr>
        <w:t>у</w:t>
      </w:r>
      <w:r w:rsidRPr="00C167D0">
        <w:rPr>
          <w:rFonts w:eastAsia="ヒラギノ角ゴ Pro W3"/>
          <w:sz w:val="24"/>
          <w:szCs w:val="24"/>
        </w:rPr>
        <w:t>говора не може решити на начин дефинисан у претходном ставу, уговорне стране уговарају надлежн</w:t>
      </w:r>
      <w:r w:rsidR="0095510C" w:rsidRPr="00C167D0">
        <w:rPr>
          <w:rFonts w:eastAsia="ヒラギノ角ゴ Pro W3"/>
          <w:sz w:val="24"/>
          <w:szCs w:val="24"/>
        </w:rPr>
        <w:t>ост Привредног суда у Београду.</w:t>
      </w:r>
    </w:p>
    <w:p w14:paraId="2D755343" w14:textId="6DB27A7B" w:rsidR="008E1A45" w:rsidRPr="00C167D0" w:rsidRDefault="0095510C" w:rsidP="000605F8">
      <w:pPr>
        <w:tabs>
          <w:tab w:val="left" w:pos="3540"/>
          <w:tab w:val="left" w:pos="9356"/>
        </w:tabs>
        <w:ind w:right="4"/>
        <w:rPr>
          <w:b/>
          <w:sz w:val="24"/>
          <w:szCs w:val="24"/>
          <w:lang w:val="sr-Cyrl-RS"/>
        </w:rPr>
      </w:pPr>
      <w:r w:rsidRPr="00C167D0">
        <w:rPr>
          <w:b/>
          <w:sz w:val="24"/>
          <w:szCs w:val="24"/>
          <w:lang w:val="sr-Cyrl-RS"/>
        </w:rPr>
        <w:tab/>
      </w:r>
    </w:p>
    <w:p w14:paraId="3CC4BCDB" w14:textId="07468104" w:rsidR="00F906C7" w:rsidRPr="00C167D0" w:rsidRDefault="008E1A45" w:rsidP="00F906C7">
      <w:pPr>
        <w:tabs>
          <w:tab w:val="left" w:pos="9356"/>
        </w:tabs>
        <w:ind w:right="4"/>
        <w:jc w:val="center"/>
        <w:rPr>
          <w:b/>
          <w:sz w:val="24"/>
          <w:szCs w:val="24"/>
          <w:lang w:val="sr-Cyrl-RS"/>
        </w:rPr>
      </w:pPr>
      <w:r w:rsidRPr="00C167D0">
        <w:rPr>
          <w:b/>
          <w:sz w:val="24"/>
          <w:szCs w:val="24"/>
          <w:lang w:val="sr-Cyrl-RS"/>
        </w:rPr>
        <w:t>Члан 29</w:t>
      </w:r>
      <w:r w:rsidR="00F906C7" w:rsidRPr="00C167D0">
        <w:rPr>
          <w:b/>
          <w:sz w:val="24"/>
          <w:szCs w:val="24"/>
          <w:lang w:val="sr-Cyrl-RS"/>
        </w:rPr>
        <w:t>.</w:t>
      </w:r>
    </w:p>
    <w:p w14:paraId="628DF85F" w14:textId="77777777" w:rsidR="00F906C7" w:rsidRDefault="00F906C7" w:rsidP="00F906C7">
      <w:pPr>
        <w:keepNext/>
        <w:keepLines/>
        <w:ind w:firstLine="720"/>
        <w:jc w:val="both"/>
        <w:rPr>
          <w:sz w:val="24"/>
          <w:szCs w:val="24"/>
        </w:rPr>
      </w:pPr>
      <w:r w:rsidRPr="00C167D0">
        <w:rPr>
          <w:sz w:val="24"/>
          <w:szCs w:val="24"/>
        </w:rPr>
        <w:t>Овај Уговор је сачињен у 6 (шест) истоветних примерака од којих 4 (четири) примерка задржава Наручилац, а</w:t>
      </w:r>
      <w:r w:rsidR="00C448B6" w:rsidRPr="00C167D0">
        <w:rPr>
          <w:sz w:val="24"/>
          <w:szCs w:val="24"/>
        </w:rPr>
        <w:t xml:space="preserve"> 2 (два) примерка Добављачу</w:t>
      </w:r>
      <w:r w:rsidRPr="00C167D0">
        <w:rPr>
          <w:sz w:val="24"/>
          <w:szCs w:val="24"/>
        </w:rPr>
        <w:t>.</w:t>
      </w:r>
    </w:p>
    <w:p w14:paraId="5D6B85E2" w14:textId="77777777" w:rsidR="002E262E" w:rsidRDefault="002E262E" w:rsidP="00F906C7">
      <w:pPr>
        <w:keepNext/>
        <w:keepLines/>
        <w:ind w:firstLine="720"/>
        <w:jc w:val="both"/>
        <w:rPr>
          <w:sz w:val="24"/>
          <w:szCs w:val="24"/>
        </w:rPr>
      </w:pPr>
    </w:p>
    <w:p w14:paraId="00FC1DC6" w14:textId="77777777" w:rsidR="002E262E" w:rsidRPr="00C167D0" w:rsidRDefault="002E262E" w:rsidP="00F906C7">
      <w:pPr>
        <w:keepNext/>
        <w:keepLines/>
        <w:ind w:firstLine="720"/>
        <w:jc w:val="both"/>
        <w:rPr>
          <w:sz w:val="24"/>
          <w:szCs w:val="24"/>
        </w:rPr>
      </w:pPr>
    </w:p>
    <w:p w14:paraId="7B7E340B" w14:textId="77777777" w:rsidR="003F6EA2" w:rsidRPr="00C167D0" w:rsidRDefault="003F6EA2" w:rsidP="001F163F">
      <w:pPr>
        <w:ind w:firstLine="720"/>
        <w:jc w:val="both"/>
        <w:rPr>
          <w:sz w:val="24"/>
          <w:szCs w:val="24"/>
          <w:lang w:val="sr-Cyrl-RS"/>
        </w:rPr>
      </w:pPr>
    </w:p>
    <w:p w14:paraId="339F7A8A" w14:textId="28D9BE96" w:rsidR="003F6EA2" w:rsidRPr="00C167D0"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C167D0">
        <w:rPr>
          <w:rFonts w:eastAsia="ヒラギノ角ゴ Pro W3"/>
          <w:b/>
          <w:sz w:val="24"/>
          <w:szCs w:val="24"/>
          <w:lang w:val="sr-Cyrl-RS"/>
        </w:rPr>
        <w:t xml:space="preserve">    ЗА</w:t>
      </w:r>
      <w:r w:rsidRPr="00C167D0">
        <w:rPr>
          <w:rFonts w:eastAsia="ヒラギノ角ゴ Pro W3"/>
          <w:sz w:val="24"/>
          <w:szCs w:val="24"/>
          <w:lang w:val="sr-Cyrl-RS"/>
        </w:rPr>
        <w:t xml:space="preserve">  </w:t>
      </w:r>
      <w:r w:rsidRPr="00C167D0">
        <w:rPr>
          <w:rFonts w:eastAsia="ヒラギノ角ゴ Pro W3"/>
          <w:b/>
          <w:sz w:val="24"/>
          <w:szCs w:val="24"/>
          <w:lang w:val="sr-Cyrl-RS"/>
        </w:rPr>
        <w:t>ДОБАВЉАЧА</w:t>
      </w:r>
      <w:r w:rsidRPr="00C167D0">
        <w:rPr>
          <w:rFonts w:eastAsia="ヒラギノ角ゴ Pro W3"/>
          <w:b/>
          <w:sz w:val="24"/>
          <w:szCs w:val="24"/>
          <w:lang w:val="sr-Cyrl-RS"/>
        </w:rPr>
        <w:tab/>
      </w:r>
      <w:r w:rsidRPr="00C167D0">
        <w:rPr>
          <w:rFonts w:eastAsia="ヒラギノ角ゴ Pro W3"/>
          <w:b/>
          <w:sz w:val="24"/>
          <w:szCs w:val="24"/>
          <w:lang w:val="sr-Cyrl-RS"/>
        </w:rPr>
        <w:tab/>
      </w:r>
      <w:r w:rsidRPr="00C167D0">
        <w:rPr>
          <w:rFonts w:eastAsia="ヒラギノ角ゴ Pro W3"/>
          <w:b/>
          <w:sz w:val="24"/>
          <w:szCs w:val="24"/>
          <w:lang w:val="sr-Cyrl-RS"/>
        </w:rPr>
        <w:tab/>
      </w:r>
      <w:r w:rsidRPr="00C167D0">
        <w:rPr>
          <w:rFonts w:eastAsia="ヒラギノ角ゴ Pro W3"/>
          <w:b/>
          <w:sz w:val="24"/>
          <w:szCs w:val="24"/>
          <w:lang w:val="sr-Cyrl-RS"/>
        </w:rPr>
        <w:tab/>
      </w:r>
      <w:r w:rsidRPr="00C167D0">
        <w:rPr>
          <w:rFonts w:eastAsia="ヒラギノ角ゴ Pro W3"/>
          <w:b/>
          <w:sz w:val="24"/>
          <w:szCs w:val="24"/>
          <w:lang w:val="sr-Cyrl-RS"/>
        </w:rPr>
        <w:tab/>
        <w:t xml:space="preserve">   </w:t>
      </w:r>
      <w:r w:rsidR="00EE5198" w:rsidRPr="00C167D0">
        <w:rPr>
          <w:rFonts w:eastAsia="ヒラギノ角ゴ Pro W3"/>
          <w:b/>
          <w:sz w:val="24"/>
          <w:szCs w:val="24"/>
          <w:lang w:val="sr-Cyrl-RS"/>
        </w:rPr>
        <w:t xml:space="preserve">   </w:t>
      </w:r>
      <w:r w:rsidRPr="00C167D0">
        <w:rPr>
          <w:rFonts w:eastAsia="ヒラギノ角ゴ Pro W3"/>
          <w:b/>
          <w:sz w:val="24"/>
          <w:szCs w:val="24"/>
          <w:lang w:val="sr-Cyrl-RS"/>
        </w:rPr>
        <w:t>ЗА НАРУЧИОЦА</w:t>
      </w:r>
    </w:p>
    <w:p w14:paraId="082CD362" w14:textId="77777777" w:rsidR="003F6EA2" w:rsidRPr="00C167D0"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3AB60283" w14:textId="77777777" w:rsidR="003F6EA2" w:rsidRPr="00C167D0"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C167D0">
        <w:rPr>
          <w:rFonts w:eastAsia="ヒラギノ角ゴ Pro W3"/>
          <w:b/>
          <w:sz w:val="24"/>
          <w:szCs w:val="24"/>
          <w:lang w:val="sr-Cyrl-RS"/>
        </w:rPr>
        <w:t>_____________________</w:t>
      </w:r>
      <w:r w:rsidRPr="00C167D0">
        <w:rPr>
          <w:rFonts w:eastAsia="ヒラギノ角ゴ Pro W3"/>
          <w:b/>
          <w:sz w:val="24"/>
          <w:szCs w:val="24"/>
          <w:lang w:val="sr-Cyrl-RS"/>
        </w:rPr>
        <w:tab/>
      </w:r>
      <w:r w:rsidRPr="00C167D0">
        <w:rPr>
          <w:rFonts w:eastAsia="ヒラギノ角ゴ Pro W3"/>
          <w:b/>
          <w:sz w:val="24"/>
          <w:szCs w:val="24"/>
          <w:lang w:val="sr-Cyrl-RS"/>
        </w:rPr>
        <w:tab/>
      </w:r>
      <w:r w:rsidRPr="00C167D0">
        <w:rPr>
          <w:rFonts w:eastAsia="ヒラギノ角ゴ Pro W3"/>
          <w:b/>
          <w:sz w:val="24"/>
          <w:szCs w:val="24"/>
          <w:lang w:val="sr-Cyrl-RS"/>
        </w:rPr>
        <w:tab/>
      </w:r>
      <w:r w:rsidRPr="00C167D0">
        <w:rPr>
          <w:rFonts w:eastAsia="ヒラギノ角ゴ Pro W3"/>
          <w:b/>
          <w:sz w:val="24"/>
          <w:szCs w:val="24"/>
          <w:lang w:val="sr-Cyrl-RS"/>
        </w:rPr>
        <w:tab/>
      </w:r>
      <w:r w:rsidRPr="00C167D0">
        <w:rPr>
          <w:rFonts w:eastAsia="ヒラギノ角ゴ Pro W3"/>
          <w:b/>
          <w:sz w:val="24"/>
          <w:szCs w:val="24"/>
          <w:lang w:val="sr-Cyrl-RS"/>
        </w:rPr>
        <w:tab/>
        <w:t xml:space="preserve">_______________________                </w:t>
      </w:r>
    </w:p>
    <w:p w14:paraId="738B1FFF" w14:textId="77777777" w:rsidR="003F6EA2" w:rsidRPr="00C167D0"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C167D0">
        <w:rPr>
          <w:rFonts w:eastAsia="ヒラギノ角ゴ Pro W3"/>
          <w:b/>
          <w:sz w:val="24"/>
          <w:szCs w:val="24"/>
          <w:lang w:val="sr-Cyrl-RS"/>
        </w:rPr>
        <w:t xml:space="preserve">     </w:t>
      </w:r>
      <w:r w:rsidRPr="00C167D0">
        <w:rPr>
          <w:rFonts w:eastAsia="ヒラギノ角ゴ Pro W3"/>
          <w:b/>
          <w:sz w:val="24"/>
          <w:szCs w:val="24"/>
          <w:lang w:val="sr-Cyrl-RS"/>
        </w:rPr>
        <w:tab/>
      </w:r>
      <w:r w:rsidRPr="00C167D0">
        <w:rPr>
          <w:rFonts w:eastAsia="ヒラギノ角ゴ Pro W3"/>
          <w:b/>
          <w:sz w:val="24"/>
          <w:szCs w:val="24"/>
          <w:lang w:val="sr-Cyrl-RS"/>
        </w:rPr>
        <w:tab/>
        <w:t xml:space="preserve">                            </w:t>
      </w:r>
      <w:r w:rsidRPr="00C167D0">
        <w:rPr>
          <w:rFonts w:eastAsia="ヒラギノ角ゴ Pro W3"/>
          <w:b/>
          <w:sz w:val="24"/>
          <w:szCs w:val="24"/>
          <w:lang w:val="sr-Latn-RS"/>
        </w:rPr>
        <w:t xml:space="preserve">                              </w:t>
      </w:r>
      <w:r w:rsidR="00FE6CB0" w:rsidRPr="00C167D0">
        <w:rPr>
          <w:rFonts w:eastAsia="ヒラギノ角ゴ Pro W3"/>
          <w:b/>
          <w:sz w:val="24"/>
          <w:szCs w:val="24"/>
          <w:lang w:val="sr-Latn-RS"/>
        </w:rPr>
        <w:t xml:space="preserve"> </w:t>
      </w:r>
      <w:r w:rsidR="00FE6CB0" w:rsidRPr="00C167D0">
        <w:rPr>
          <w:rFonts w:eastAsia="ヒラギノ角ゴ Pro W3"/>
          <w:b/>
          <w:sz w:val="24"/>
          <w:szCs w:val="24"/>
          <w:lang w:val="sr-Cyrl-RS"/>
        </w:rPr>
        <w:t>др Мирослав Кнежевић</w:t>
      </w:r>
    </w:p>
    <w:p w14:paraId="3B57739F" w14:textId="62CF2348" w:rsidR="003F6EA2" w:rsidRPr="00C167D0"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sidRPr="00C167D0">
        <w:rPr>
          <w:rFonts w:eastAsia="ヒラギノ角ゴ Pro W3"/>
          <w:b/>
          <w:sz w:val="24"/>
          <w:szCs w:val="24"/>
          <w:lang w:val="sr-Cyrl-RS"/>
        </w:rPr>
        <w:t xml:space="preserve">         </w:t>
      </w:r>
      <w:r w:rsidRPr="00C167D0">
        <w:rPr>
          <w:rFonts w:eastAsia="ヒラギノ角ゴ Pro W3"/>
          <w:b/>
          <w:sz w:val="24"/>
          <w:szCs w:val="24"/>
        </w:rPr>
        <w:t xml:space="preserve"> </w:t>
      </w:r>
      <w:r w:rsidR="00EE5198" w:rsidRPr="00C167D0">
        <w:rPr>
          <w:rFonts w:eastAsia="ヒラギノ角ゴ Pro W3"/>
          <w:b/>
          <w:sz w:val="24"/>
          <w:szCs w:val="24"/>
          <w:lang w:val="sr-Cyrl-RS"/>
        </w:rPr>
        <w:t>директор</w:t>
      </w:r>
      <w:r w:rsidR="00FE6CB0" w:rsidRPr="00C167D0">
        <w:rPr>
          <w:rFonts w:eastAsia="ヒラギノ角ゴ Pro W3"/>
          <w:b/>
          <w:sz w:val="24"/>
          <w:szCs w:val="24"/>
          <w:lang w:val="sr-Cyrl-RS"/>
        </w:rPr>
        <w:tab/>
      </w:r>
      <w:r w:rsidR="00FE6CB0" w:rsidRPr="00C167D0">
        <w:rPr>
          <w:rFonts w:eastAsia="ヒラギノ角ゴ Pro W3"/>
          <w:b/>
          <w:sz w:val="24"/>
          <w:szCs w:val="24"/>
          <w:lang w:val="sr-Cyrl-RS"/>
        </w:rPr>
        <w:tab/>
      </w:r>
      <w:r w:rsidR="00FE6CB0" w:rsidRPr="00C167D0">
        <w:rPr>
          <w:rFonts w:eastAsia="ヒラギノ角ゴ Pro W3"/>
          <w:b/>
          <w:sz w:val="24"/>
          <w:szCs w:val="24"/>
          <w:lang w:val="sr-Cyrl-RS"/>
        </w:rPr>
        <w:tab/>
      </w:r>
      <w:r w:rsidR="00FE6CB0" w:rsidRPr="00C167D0">
        <w:rPr>
          <w:rFonts w:eastAsia="ヒラギノ角ゴ Pro W3"/>
          <w:b/>
          <w:sz w:val="24"/>
          <w:szCs w:val="24"/>
          <w:lang w:val="sr-Cyrl-RS"/>
        </w:rPr>
        <w:tab/>
        <w:t xml:space="preserve">                       </w:t>
      </w:r>
      <w:r w:rsidR="00EE5198" w:rsidRPr="00C167D0">
        <w:rPr>
          <w:rFonts w:eastAsia="ヒラギノ角ゴ Pro W3"/>
          <w:b/>
          <w:sz w:val="24"/>
          <w:szCs w:val="24"/>
          <w:lang w:val="sr-Cyrl-RS"/>
        </w:rPr>
        <w:tab/>
      </w:r>
      <w:r w:rsidR="00EE5198" w:rsidRPr="00C167D0">
        <w:rPr>
          <w:rFonts w:eastAsia="ヒラギノ角ゴ Pro W3"/>
          <w:b/>
          <w:sz w:val="24"/>
          <w:szCs w:val="24"/>
          <w:lang w:val="sr-Cyrl-RS"/>
        </w:rPr>
        <w:tab/>
        <w:t xml:space="preserve">      државни секретар</w:t>
      </w:r>
    </w:p>
    <w:p w14:paraId="24FB6983" w14:textId="77777777" w:rsidR="009F770E" w:rsidRPr="00C167D0" w:rsidRDefault="001F163F" w:rsidP="000C3B7D">
      <w:pPr>
        <w:jc w:val="both"/>
        <w:rPr>
          <w:lang w:val="sr-Latn-RS"/>
        </w:rPr>
      </w:pPr>
      <w:r w:rsidRPr="00C167D0">
        <w:rPr>
          <w:lang w:val="sr-Cyrl-RS"/>
        </w:rPr>
        <w:t xml:space="preserve">                                                                                                                            </w:t>
      </w:r>
    </w:p>
    <w:p w14:paraId="28EA8190" w14:textId="77777777" w:rsidR="0095510C" w:rsidRPr="00C167D0" w:rsidRDefault="0095510C" w:rsidP="00F906C7">
      <w:pPr>
        <w:pStyle w:val="NoSpacing"/>
        <w:rPr>
          <w:rFonts w:ascii="Times New Roman" w:eastAsia="ヒラギノ角ゴ Pro W3" w:hAnsi="Times New Roman" w:cs="Times New Roman"/>
          <w:sz w:val="22"/>
        </w:rPr>
      </w:pPr>
    </w:p>
    <w:p w14:paraId="4779471B" w14:textId="77777777" w:rsidR="0095510C" w:rsidRPr="00C167D0" w:rsidRDefault="0095510C" w:rsidP="00F906C7">
      <w:pPr>
        <w:pStyle w:val="NoSpacing"/>
        <w:rPr>
          <w:rFonts w:ascii="Times New Roman" w:eastAsia="ヒラギノ角ゴ Pro W3" w:hAnsi="Times New Roman" w:cs="Times New Roman"/>
          <w:sz w:val="22"/>
        </w:rPr>
      </w:pPr>
    </w:p>
    <w:p w14:paraId="5C0B9CC2" w14:textId="77777777" w:rsidR="00F906C7" w:rsidRPr="00C167D0" w:rsidRDefault="00F906C7" w:rsidP="00F906C7">
      <w:pPr>
        <w:pStyle w:val="NoSpacing"/>
        <w:rPr>
          <w:rFonts w:ascii="Times New Roman" w:eastAsia="ヒラギノ角ゴ Pro W3" w:hAnsi="Times New Roman" w:cs="Times New Roman"/>
          <w:sz w:val="22"/>
        </w:rPr>
      </w:pPr>
      <w:r w:rsidRPr="00C167D0">
        <w:rPr>
          <w:rFonts w:ascii="Times New Roman" w:eastAsia="ヒラギノ角ゴ Pro W3" w:hAnsi="Times New Roman" w:cs="Times New Roman"/>
          <w:sz w:val="22"/>
        </w:rPr>
        <w:t>П Р И Л О З И који су саставни део Уговора:</w:t>
      </w:r>
    </w:p>
    <w:p w14:paraId="448993F8" w14:textId="77777777" w:rsidR="00F906C7" w:rsidRPr="00C167D0" w:rsidRDefault="00F906C7" w:rsidP="00F906C7">
      <w:pPr>
        <w:pStyle w:val="NoSpacing"/>
        <w:rPr>
          <w:rFonts w:ascii="Times New Roman" w:eastAsia="ヒラギノ角ゴ Pro W3" w:hAnsi="Times New Roman" w:cs="Times New Roman"/>
          <w:sz w:val="22"/>
        </w:rPr>
      </w:pPr>
      <w:r w:rsidRPr="00C167D0">
        <w:rPr>
          <w:rFonts w:ascii="Times New Roman" w:eastAsia="ヒラギノ角ゴ Pro W3" w:hAnsi="Times New Roman" w:cs="Times New Roman"/>
          <w:sz w:val="22"/>
        </w:rPr>
        <w:t xml:space="preserve">      </w:t>
      </w:r>
    </w:p>
    <w:p w14:paraId="6CFE7499" w14:textId="35E57AA7" w:rsidR="00F906C7" w:rsidRPr="00C167D0" w:rsidRDefault="00F906C7" w:rsidP="00F906C7">
      <w:pPr>
        <w:pStyle w:val="NoSpacing"/>
        <w:rPr>
          <w:rFonts w:ascii="Times New Roman" w:eastAsia="ヒラギノ角ゴ Pro W3" w:hAnsi="Times New Roman" w:cs="Times New Roman"/>
          <w:sz w:val="22"/>
        </w:rPr>
      </w:pPr>
      <w:r w:rsidRPr="00C167D0">
        <w:rPr>
          <w:rFonts w:ascii="Times New Roman" w:eastAsia="ヒラギノ角ゴ Pro W3" w:hAnsi="Times New Roman" w:cs="Times New Roman"/>
          <w:sz w:val="22"/>
        </w:rPr>
        <w:t>Прилог 1.  - Понуда број</w:t>
      </w:r>
      <w:r w:rsidRPr="00C167D0">
        <w:rPr>
          <w:rFonts w:ascii="Times New Roman" w:eastAsia="ヒラギノ角ゴ Pro W3" w:hAnsi="Times New Roman" w:cs="Times New Roman"/>
          <w:sz w:val="22"/>
          <w:lang w:val="sr-Cyrl-RS"/>
        </w:rPr>
        <w:t>: ______</w:t>
      </w:r>
      <w:r w:rsidRPr="00C167D0">
        <w:rPr>
          <w:rFonts w:ascii="Times New Roman" w:hAnsi="Times New Roman" w:cs="Times New Roman"/>
          <w:sz w:val="22"/>
        </w:rPr>
        <w:t xml:space="preserve"> од </w:t>
      </w:r>
      <w:r w:rsidRPr="00C167D0">
        <w:rPr>
          <w:rFonts w:ascii="Times New Roman" w:hAnsi="Times New Roman" w:cs="Times New Roman"/>
          <w:sz w:val="22"/>
          <w:lang w:val="sr-Cyrl-RS"/>
        </w:rPr>
        <w:t xml:space="preserve">________ </w:t>
      </w:r>
      <w:r w:rsidR="00663012" w:rsidRPr="00C167D0">
        <w:rPr>
          <w:rFonts w:ascii="Times New Roman" w:hAnsi="Times New Roman" w:cs="Times New Roman"/>
          <w:sz w:val="22"/>
        </w:rPr>
        <w:t>20</w:t>
      </w:r>
      <w:r w:rsidR="009E2214" w:rsidRPr="00C167D0">
        <w:rPr>
          <w:rFonts w:ascii="Times New Roman" w:hAnsi="Times New Roman" w:cs="Times New Roman"/>
          <w:sz w:val="22"/>
          <w:lang w:val="sr-Cyrl-RS"/>
        </w:rPr>
        <w:t>20</w:t>
      </w:r>
      <w:r w:rsidRPr="00C167D0">
        <w:rPr>
          <w:rFonts w:ascii="Times New Roman" w:hAnsi="Times New Roman" w:cs="Times New Roman"/>
          <w:sz w:val="22"/>
        </w:rPr>
        <w:t xml:space="preserve">. </w:t>
      </w:r>
      <w:r w:rsidRPr="00C167D0">
        <w:rPr>
          <w:rFonts w:ascii="Times New Roman" w:hAnsi="Times New Roman" w:cs="Times New Roman"/>
          <w:sz w:val="22"/>
          <w:lang w:val="ru-RU"/>
        </w:rPr>
        <w:t>године</w:t>
      </w:r>
    </w:p>
    <w:p w14:paraId="78CBF3CF" w14:textId="77777777" w:rsidR="00F906C7" w:rsidRPr="00C167D0" w:rsidRDefault="00F906C7" w:rsidP="00F906C7">
      <w:pPr>
        <w:pStyle w:val="NoSpacing"/>
        <w:rPr>
          <w:rFonts w:ascii="Times New Roman" w:hAnsi="Times New Roman" w:cs="Times New Roman"/>
          <w:sz w:val="22"/>
        </w:rPr>
      </w:pPr>
      <w:r w:rsidRPr="00C167D0">
        <w:rPr>
          <w:rFonts w:ascii="Times New Roman" w:eastAsia="ヒラギノ角ゴ Pro W3" w:hAnsi="Times New Roman" w:cs="Times New Roman"/>
          <w:sz w:val="22"/>
        </w:rPr>
        <w:t xml:space="preserve">Прилог 2.  - Техничка спецификација </w:t>
      </w:r>
    </w:p>
    <w:p w14:paraId="4355517F" w14:textId="4768CC8F" w:rsidR="00F906C7" w:rsidRPr="00C167D0" w:rsidRDefault="00F906C7" w:rsidP="00F906C7">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440"/>
        <w:rPr>
          <w:rFonts w:eastAsia="ヒラギノ角ゴ Pro W3"/>
          <w:sz w:val="22"/>
          <w:szCs w:val="22"/>
          <w:lang w:val="sr-Cyrl-RS"/>
        </w:rPr>
      </w:pPr>
      <w:r w:rsidRPr="00C167D0">
        <w:rPr>
          <w:rFonts w:eastAsia="ヒラギノ角ゴ Pro W3"/>
          <w:sz w:val="22"/>
          <w:szCs w:val="22"/>
          <w:lang w:val="sr-Cyrl-RS"/>
        </w:rPr>
        <w:t xml:space="preserve">Прилог 3: </w:t>
      </w:r>
      <w:r w:rsidR="004708EE" w:rsidRPr="00C167D0">
        <w:rPr>
          <w:rFonts w:eastAsia="ヒラギノ角ゴ Pro W3"/>
          <w:sz w:val="22"/>
          <w:szCs w:val="22"/>
          <w:lang w:val="sr-Cyrl-RS"/>
        </w:rPr>
        <w:t xml:space="preserve"> - </w:t>
      </w:r>
      <w:r w:rsidRPr="00C167D0">
        <w:rPr>
          <w:rFonts w:eastAsia="ヒラギノ角ゴ Pro W3"/>
          <w:sz w:val="22"/>
          <w:szCs w:val="22"/>
          <w:lang w:val="sr-Cyrl-RS"/>
        </w:rPr>
        <w:t>Образац структуре цене из Понуде Добављача</w:t>
      </w:r>
    </w:p>
    <w:p w14:paraId="7BC5952D" w14:textId="77777777" w:rsidR="000B7FC3" w:rsidRPr="00C167D0" w:rsidRDefault="000B7FC3" w:rsidP="00F906C7">
      <w:pPr>
        <w:suppressAutoHyphens/>
        <w:autoSpaceDE w:val="0"/>
        <w:autoSpaceDN w:val="0"/>
        <w:adjustRightInd w:val="0"/>
        <w:jc w:val="both"/>
        <w:rPr>
          <w:lang w:val="sr-Cyrl-RS"/>
        </w:rPr>
      </w:pPr>
    </w:p>
    <w:p w14:paraId="191AA529" w14:textId="5FB4A55C" w:rsidR="00F906C7" w:rsidRPr="00C167D0" w:rsidRDefault="00F906C7" w:rsidP="00F906C7">
      <w:pPr>
        <w:suppressAutoHyphens/>
        <w:autoSpaceDE w:val="0"/>
        <w:autoSpaceDN w:val="0"/>
        <w:adjustRightInd w:val="0"/>
        <w:jc w:val="both"/>
        <w:rPr>
          <w:bCs/>
          <w:sz w:val="22"/>
          <w:szCs w:val="22"/>
          <w:lang w:val="sr-Cyrl-RS" w:eastAsia="ar-SA"/>
        </w:rPr>
      </w:pPr>
      <w:r w:rsidRPr="00C167D0">
        <w:rPr>
          <w:bCs/>
          <w:sz w:val="22"/>
          <w:szCs w:val="22"/>
          <w:lang w:val="sr-Cyrl-RS" w:eastAsia="ar-SA"/>
        </w:rPr>
        <w:lastRenderedPageBreak/>
        <w:t xml:space="preserve">НАПОМЕНА: </w:t>
      </w:r>
      <w:r w:rsidRPr="00C167D0">
        <w:rPr>
          <w:bCs/>
          <w:sz w:val="22"/>
          <w:szCs w:val="22"/>
          <w:lang w:val="sr-Cyrl-RS"/>
        </w:rPr>
        <w:t xml:space="preserve">Понуђач је у обавези да потпише  овај модел уговора и тако се </w:t>
      </w:r>
      <w:r w:rsidRPr="00C167D0">
        <w:rPr>
          <w:sz w:val="22"/>
          <w:szCs w:val="22"/>
        </w:rPr>
        <w:t>изјасн</w:t>
      </w:r>
      <w:r w:rsidRPr="00C167D0">
        <w:rPr>
          <w:sz w:val="22"/>
          <w:szCs w:val="22"/>
          <w:lang w:val="sr-Cyrl-RS"/>
        </w:rPr>
        <w:t>и</w:t>
      </w:r>
      <w:r w:rsidRPr="00C167D0">
        <w:rPr>
          <w:sz w:val="22"/>
          <w:szCs w:val="22"/>
        </w:rPr>
        <w:t xml:space="preserve"> да </w:t>
      </w:r>
      <w:r w:rsidRPr="00C167D0">
        <w:rPr>
          <w:sz w:val="22"/>
          <w:szCs w:val="22"/>
          <w:lang w:val="sr-Cyrl-RS"/>
        </w:rPr>
        <w:t xml:space="preserve">је </w:t>
      </w:r>
      <w:r w:rsidRPr="00C167D0">
        <w:rPr>
          <w:sz w:val="22"/>
          <w:szCs w:val="22"/>
        </w:rPr>
        <w:t>у свему саглас</w:t>
      </w:r>
      <w:r w:rsidRPr="00C167D0">
        <w:rPr>
          <w:sz w:val="22"/>
          <w:szCs w:val="22"/>
          <w:lang w:val="sr-Cyrl-RS"/>
        </w:rPr>
        <w:t>а</w:t>
      </w:r>
      <w:r w:rsidRPr="00C167D0">
        <w:rPr>
          <w:sz w:val="22"/>
          <w:szCs w:val="22"/>
        </w:rPr>
        <w:t>н са моделом уговора и да</w:t>
      </w:r>
      <w:r w:rsidRPr="00C167D0">
        <w:rPr>
          <w:sz w:val="22"/>
          <w:szCs w:val="22"/>
          <w:lang w:val="sr-Cyrl-RS"/>
        </w:rPr>
        <w:t xml:space="preserve"> </w:t>
      </w:r>
      <w:r w:rsidRPr="00C167D0">
        <w:rPr>
          <w:sz w:val="22"/>
          <w:szCs w:val="22"/>
        </w:rPr>
        <w:t xml:space="preserve">прихвата да у случају да </w:t>
      </w:r>
      <w:r w:rsidRPr="00C167D0">
        <w:rPr>
          <w:sz w:val="22"/>
          <w:szCs w:val="22"/>
          <w:lang w:val="sr-Cyrl-RS"/>
        </w:rPr>
        <w:t>му</w:t>
      </w:r>
      <w:r w:rsidRPr="00C167D0">
        <w:rPr>
          <w:sz w:val="22"/>
          <w:szCs w:val="22"/>
        </w:rPr>
        <w:t xml:space="preserve"> се додели уговор, исти закључ</w:t>
      </w:r>
      <w:r w:rsidRPr="00C167D0">
        <w:rPr>
          <w:sz w:val="22"/>
          <w:szCs w:val="22"/>
          <w:lang w:val="sr-Cyrl-RS"/>
        </w:rPr>
        <w:t>и</w:t>
      </w:r>
      <w:r w:rsidRPr="00C167D0">
        <w:rPr>
          <w:sz w:val="22"/>
          <w:szCs w:val="22"/>
        </w:rPr>
        <w:t xml:space="preserve"> у свему у складу са моделом уговора из предметне конкурсне документације. </w:t>
      </w:r>
      <w:r w:rsidRPr="00C167D0">
        <w:rPr>
          <w:sz w:val="22"/>
          <w:szCs w:val="22"/>
          <w:lang w:val="sr-Cyrl-RS"/>
        </w:rPr>
        <w:t xml:space="preserve"> </w:t>
      </w:r>
    </w:p>
    <w:p w14:paraId="2E3ED13D" w14:textId="77777777" w:rsidR="00F906C7" w:rsidRPr="00C167D0" w:rsidRDefault="00F906C7" w:rsidP="00F906C7">
      <w:pPr>
        <w:suppressAutoHyphens/>
        <w:autoSpaceDE w:val="0"/>
        <w:autoSpaceDN w:val="0"/>
        <w:adjustRightInd w:val="0"/>
        <w:ind w:firstLine="720"/>
        <w:jc w:val="both"/>
        <w:rPr>
          <w:spacing w:val="-4"/>
          <w:sz w:val="22"/>
          <w:szCs w:val="22"/>
          <w:lang w:val="sr-Cyrl-RS"/>
        </w:rPr>
      </w:pPr>
      <w:r w:rsidRPr="00C167D0">
        <w:rPr>
          <w:rFonts w:eastAsia="ヒラギノ角ゴ Pro W3"/>
          <w:sz w:val="22"/>
          <w:szCs w:val="22"/>
          <w:lang w:val="sr-Cyrl-CS" w:eastAsia="ar-SA"/>
        </w:rPr>
        <w:t xml:space="preserve">Овај модел уговора представља садржину уговора који ће бити закључен са изабраним понуђачем/добављачем. </w:t>
      </w:r>
      <w:r w:rsidRPr="00C167D0">
        <w:rPr>
          <w:sz w:val="22"/>
          <w:szCs w:val="22"/>
          <w:lang w:val="sr-Cyrl-RS" w:eastAsia="ar-SA"/>
        </w:rPr>
        <w:t xml:space="preserve">Добављач је, у складу са чланом 3. став 1. тачка 7) ЗЈН, </w:t>
      </w:r>
      <w:r w:rsidRPr="00C167D0">
        <w:rPr>
          <w:spacing w:val="-4"/>
          <w:sz w:val="22"/>
          <w:szCs w:val="22"/>
        </w:rPr>
        <w:t>понуђач са којим је закључен уговор о јавној набавци</w:t>
      </w:r>
      <w:r w:rsidRPr="00C167D0">
        <w:rPr>
          <w:spacing w:val="-4"/>
          <w:sz w:val="22"/>
          <w:szCs w:val="22"/>
          <w:lang w:val="sr-Cyrl-RS"/>
        </w:rPr>
        <w:t>.</w:t>
      </w:r>
    </w:p>
    <w:p w14:paraId="3AEDE59B" w14:textId="77777777" w:rsidR="001F163F" w:rsidRPr="00C167D0" w:rsidRDefault="001F163F" w:rsidP="001F163F">
      <w:pPr>
        <w:ind w:firstLine="720"/>
        <w:jc w:val="both"/>
        <w:rPr>
          <w:lang w:val="sr-Cyrl-RS"/>
        </w:rPr>
      </w:pPr>
    </w:p>
    <w:p w14:paraId="538E39FC" w14:textId="77777777" w:rsidR="001F163F" w:rsidRPr="00C167D0" w:rsidRDefault="001F163F" w:rsidP="001F163F">
      <w:pPr>
        <w:ind w:firstLine="720"/>
        <w:jc w:val="both"/>
        <w:rPr>
          <w:lang w:val="sr-Cyrl-RS"/>
        </w:rPr>
      </w:pPr>
    </w:p>
    <w:p w14:paraId="125347C0" w14:textId="77777777" w:rsidR="001F163F" w:rsidRPr="00C167D0" w:rsidRDefault="001F163F" w:rsidP="001F163F">
      <w:pPr>
        <w:ind w:firstLine="720"/>
        <w:jc w:val="both"/>
        <w:rPr>
          <w:lang w:val="sr-Cyrl-RS"/>
        </w:rPr>
      </w:pPr>
    </w:p>
    <w:p w14:paraId="1FF44401" w14:textId="77777777" w:rsidR="001F163F" w:rsidRPr="00C167D0" w:rsidRDefault="001F163F" w:rsidP="001F163F">
      <w:pPr>
        <w:ind w:firstLine="720"/>
        <w:jc w:val="both"/>
        <w:rPr>
          <w:lang w:val="sr-Cyrl-RS"/>
        </w:rPr>
      </w:pPr>
    </w:p>
    <w:p w14:paraId="78E19721" w14:textId="77777777" w:rsidR="001F163F" w:rsidRPr="00C167D0" w:rsidRDefault="001F163F" w:rsidP="001F163F">
      <w:pPr>
        <w:ind w:firstLine="720"/>
        <w:jc w:val="both"/>
        <w:rPr>
          <w:lang w:val="sr-Cyrl-RS"/>
        </w:rPr>
      </w:pPr>
    </w:p>
    <w:p w14:paraId="016FB2BF" w14:textId="4750E420" w:rsidR="001F163F" w:rsidRDefault="001F163F" w:rsidP="001F163F">
      <w:pPr>
        <w:ind w:firstLine="720"/>
        <w:jc w:val="both"/>
        <w:rPr>
          <w:lang w:val="sr-Cyrl-RS"/>
        </w:rPr>
      </w:pPr>
    </w:p>
    <w:p w14:paraId="054C684F" w14:textId="604715B5" w:rsidR="007A09BF" w:rsidRDefault="007A09BF" w:rsidP="001F163F">
      <w:pPr>
        <w:ind w:firstLine="720"/>
        <w:jc w:val="both"/>
        <w:rPr>
          <w:lang w:val="sr-Cyrl-RS"/>
        </w:rPr>
      </w:pPr>
    </w:p>
    <w:p w14:paraId="2218AA08" w14:textId="6F3B990C" w:rsidR="007A09BF" w:rsidRDefault="007A09BF" w:rsidP="001F163F">
      <w:pPr>
        <w:ind w:firstLine="720"/>
        <w:jc w:val="both"/>
        <w:rPr>
          <w:lang w:val="sr-Cyrl-RS"/>
        </w:rPr>
      </w:pPr>
    </w:p>
    <w:p w14:paraId="5C6B5220" w14:textId="74DD44A5" w:rsidR="007A09BF" w:rsidRDefault="007A09BF" w:rsidP="001F163F">
      <w:pPr>
        <w:ind w:firstLine="720"/>
        <w:jc w:val="both"/>
        <w:rPr>
          <w:lang w:val="sr-Cyrl-RS"/>
        </w:rPr>
      </w:pPr>
    </w:p>
    <w:p w14:paraId="679F751C" w14:textId="1979DB27" w:rsidR="007A09BF" w:rsidRDefault="007A09BF" w:rsidP="001F163F">
      <w:pPr>
        <w:ind w:firstLine="720"/>
        <w:jc w:val="both"/>
        <w:rPr>
          <w:lang w:val="sr-Cyrl-RS"/>
        </w:rPr>
      </w:pPr>
    </w:p>
    <w:p w14:paraId="72D91F70" w14:textId="3DC73373" w:rsidR="007A09BF" w:rsidRDefault="007A09BF" w:rsidP="001F163F">
      <w:pPr>
        <w:ind w:firstLine="720"/>
        <w:jc w:val="both"/>
        <w:rPr>
          <w:lang w:val="sr-Cyrl-RS"/>
        </w:rPr>
      </w:pPr>
    </w:p>
    <w:p w14:paraId="1E0D8D8F" w14:textId="43752A6B" w:rsidR="007A09BF" w:rsidRDefault="007A09BF" w:rsidP="001F163F">
      <w:pPr>
        <w:ind w:firstLine="720"/>
        <w:jc w:val="both"/>
        <w:rPr>
          <w:lang w:val="sr-Cyrl-RS"/>
        </w:rPr>
      </w:pPr>
    </w:p>
    <w:p w14:paraId="00E932F3" w14:textId="00272E95" w:rsidR="007A09BF" w:rsidRDefault="007A09BF" w:rsidP="001F163F">
      <w:pPr>
        <w:ind w:firstLine="720"/>
        <w:jc w:val="both"/>
        <w:rPr>
          <w:lang w:val="sr-Cyrl-RS"/>
        </w:rPr>
      </w:pPr>
    </w:p>
    <w:p w14:paraId="555F19D3" w14:textId="77777777" w:rsidR="002B7A61" w:rsidRDefault="002B7A61" w:rsidP="001F163F">
      <w:pPr>
        <w:ind w:firstLine="720"/>
        <w:jc w:val="both"/>
        <w:rPr>
          <w:lang w:val="sr-Cyrl-RS"/>
        </w:rPr>
      </w:pPr>
    </w:p>
    <w:p w14:paraId="3C6E877F" w14:textId="77777777" w:rsidR="002B7A61" w:rsidRDefault="002B7A61" w:rsidP="001F163F">
      <w:pPr>
        <w:ind w:firstLine="720"/>
        <w:jc w:val="both"/>
        <w:rPr>
          <w:lang w:val="sr-Cyrl-RS"/>
        </w:rPr>
      </w:pPr>
    </w:p>
    <w:p w14:paraId="7750F6CA" w14:textId="77777777" w:rsidR="002B7A61" w:rsidRDefault="002B7A61" w:rsidP="001F163F">
      <w:pPr>
        <w:ind w:firstLine="720"/>
        <w:jc w:val="both"/>
        <w:rPr>
          <w:lang w:val="sr-Cyrl-RS"/>
        </w:rPr>
      </w:pPr>
    </w:p>
    <w:p w14:paraId="7818938C" w14:textId="77777777" w:rsidR="002B7A61" w:rsidRDefault="002B7A61" w:rsidP="001F163F">
      <w:pPr>
        <w:ind w:firstLine="720"/>
        <w:jc w:val="both"/>
        <w:rPr>
          <w:lang w:val="sr-Cyrl-RS"/>
        </w:rPr>
      </w:pPr>
    </w:p>
    <w:p w14:paraId="61E15EEA" w14:textId="77777777" w:rsidR="002B7A61" w:rsidRDefault="002B7A61" w:rsidP="001F163F">
      <w:pPr>
        <w:ind w:firstLine="720"/>
        <w:jc w:val="both"/>
        <w:rPr>
          <w:lang w:val="sr-Cyrl-RS"/>
        </w:rPr>
      </w:pPr>
    </w:p>
    <w:p w14:paraId="1E0316FE" w14:textId="77777777" w:rsidR="002B7A61" w:rsidRDefault="002B7A61" w:rsidP="001F163F">
      <w:pPr>
        <w:ind w:firstLine="720"/>
        <w:jc w:val="both"/>
        <w:rPr>
          <w:lang w:val="sr-Cyrl-RS"/>
        </w:rPr>
      </w:pPr>
    </w:p>
    <w:p w14:paraId="7795DBE5" w14:textId="77777777" w:rsidR="002B7A61" w:rsidRDefault="002B7A61" w:rsidP="001F163F">
      <w:pPr>
        <w:ind w:firstLine="720"/>
        <w:jc w:val="both"/>
        <w:rPr>
          <w:lang w:val="sr-Cyrl-RS"/>
        </w:rPr>
      </w:pPr>
    </w:p>
    <w:p w14:paraId="4B21E749" w14:textId="77777777" w:rsidR="002B7A61" w:rsidRDefault="002B7A61" w:rsidP="001F163F">
      <w:pPr>
        <w:ind w:firstLine="720"/>
        <w:jc w:val="both"/>
        <w:rPr>
          <w:lang w:val="sr-Cyrl-RS"/>
        </w:rPr>
      </w:pPr>
    </w:p>
    <w:p w14:paraId="6EB2C88A" w14:textId="77777777" w:rsidR="002B7A61" w:rsidRDefault="002B7A61" w:rsidP="001F163F">
      <w:pPr>
        <w:ind w:firstLine="720"/>
        <w:jc w:val="both"/>
        <w:rPr>
          <w:lang w:val="sr-Cyrl-RS"/>
        </w:rPr>
      </w:pPr>
    </w:p>
    <w:p w14:paraId="5BC43AFC" w14:textId="77777777" w:rsidR="002B7A61" w:rsidRDefault="002B7A61" w:rsidP="001F163F">
      <w:pPr>
        <w:ind w:firstLine="720"/>
        <w:jc w:val="both"/>
        <w:rPr>
          <w:lang w:val="sr-Cyrl-RS"/>
        </w:rPr>
      </w:pPr>
    </w:p>
    <w:p w14:paraId="1217C245" w14:textId="77777777" w:rsidR="002B7A61" w:rsidRDefault="002B7A61" w:rsidP="001F163F">
      <w:pPr>
        <w:ind w:firstLine="720"/>
        <w:jc w:val="both"/>
        <w:rPr>
          <w:lang w:val="sr-Cyrl-RS"/>
        </w:rPr>
      </w:pPr>
    </w:p>
    <w:p w14:paraId="34849A0C" w14:textId="77777777" w:rsidR="002B7A61" w:rsidRDefault="002B7A61" w:rsidP="001F163F">
      <w:pPr>
        <w:ind w:firstLine="720"/>
        <w:jc w:val="both"/>
        <w:rPr>
          <w:lang w:val="sr-Cyrl-RS"/>
        </w:rPr>
      </w:pPr>
    </w:p>
    <w:p w14:paraId="5E16950D" w14:textId="77777777" w:rsidR="002B7A61" w:rsidRDefault="002B7A61" w:rsidP="001F163F">
      <w:pPr>
        <w:ind w:firstLine="720"/>
        <w:jc w:val="both"/>
        <w:rPr>
          <w:lang w:val="sr-Cyrl-RS"/>
        </w:rPr>
      </w:pPr>
    </w:p>
    <w:p w14:paraId="2360F3A2" w14:textId="77777777" w:rsidR="002B7A61" w:rsidRDefault="002B7A61" w:rsidP="001F163F">
      <w:pPr>
        <w:ind w:firstLine="720"/>
        <w:jc w:val="both"/>
        <w:rPr>
          <w:lang w:val="sr-Cyrl-RS"/>
        </w:rPr>
      </w:pPr>
    </w:p>
    <w:p w14:paraId="596F5482" w14:textId="77777777" w:rsidR="002B7A61" w:rsidRDefault="002B7A61" w:rsidP="001F163F">
      <w:pPr>
        <w:ind w:firstLine="720"/>
        <w:jc w:val="both"/>
        <w:rPr>
          <w:lang w:val="sr-Cyrl-RS"/>
        </w:rPr>
      </w:pPr>
    </w:p>
    <w:p w14:paraId="1F09E415" w14:textId="77777777" w:rsidR="002B7A61" w:rsidRDefault="002B7A61" w:rsidP="001F163F">
      <w:pPr>
        <w:ind w:firstLine="720"/>
        <w:jc w:val="both"/>
        <w:rPr>
          <w:lang w:val="sr-Cyrl-RS"/>
        </w:rPr>
      </w:pPr>
    </w:p>
    <w:p w14:paraId="597FBFD6" w14:textId="77777777" w:rsidR="002B7A61" w:rsidRDefault="002B7A61" w:rsidP="001F163F">
      <w:pPr>
        <w:ind w:firstLine="720"/>
        <w:jc w:val="both"/>
        <w:rPr>
          <w:lang w:val="sr-Cyrl-RS"/>
        </w:rPr>
      </w:pPr>
    </w:p>
    <w:p w14:paraId="14EF5627" w14:textId="77777777" w:rsidR="002B7A61" w:rsidRDefault="002B7A61" w:rsidP="001F163F">
      <w:pPr>
        <w:ind w:firstLine="720"/>
        <w:jc w:val="both"/>
        <w:rPr>
          <w:lang w:val="sr-Cyrl-RS"/>
        </w:rPr>
      </w:pPr>
    </w:p>
    <w:p w14:paraId="3CC8CEBD" w14:textId="77777777" w:rsidR="002B7A61" w:rsidRDefault="002B7A61" w:rsidP="001F163F">
      <w:pPr>
        <w:ind w:firstLine="720"/>
        <w:jc w:val="both"/>
        <w:rPr>
          <w:lang w:val="sr-Cyrl-RS"/>
        </w:rPr>
      </w:pPr>
    </w:p>
    <w:p w14:paraId="7EB007D1" w14:textId="77777777" w:rsidR="002B7A61" w:rsidRDefault="002B7A61" w:rsidP="001F163F">
      <w:pPr>
        <w:ind w:firstLine="720"/>
        <w:jc w:val="both"/>
        <w:rPr>
          <w:lang w:val="sr-Cyrl-RS"/>
        </w:rPr>
      </w:pPr>
    </w:p>
    <w:p w14:paraId="4228D0FD" w14:textId="77777777" w:rsidR="002B7A61" w:rsidRDefault="002B7A61" w:rsidP="001F163F">
      <w:pPr>
        <w:ind w:firstLine="720"/>
        <w:jc w:val="both"/>
        <w:rPr>
          <w:lang w:val="sr-Cyrl-RS"/>
        </w:rPr>
      </w:pPr>
    </w:p>
    <w:p w14:paraId="32E661B0" w14:textId="77777777" w:rsidR="002B7A61" w:rsidRDefault="002B7A61" w:rsidP="001F163F">
      <w:pPr>
        <w:ind w:firstLine="720"/>
        <w:jc w:val="both"/>
        <w:rPr>
          <w:lang w:val="sr-Cyrl-RS"/>
        </w:rPr>
      </w:pPr>
    </w:p>
    <w:p w14:paraId="4B3E665E" w14:textId="77777777" w:rsidR="002B7A61" w:rsidRDefault="002B7A61" w:rsidP="001F163F">
      <w:pPr>
        <w:ind w:firstLine="720"/>
        <w:jc w:val="both"/>
        <w:rPr>
          <w:lang w:val="sr-Cyrl-RS"/>
        </w:rPr>
      </w:pPr>
    </w:p>
    <w:p w14:paraId="33E9FE4A" w14:textId="77777777" w:rsidR="002B7A61" w:rsidRDefault="002B7A61" w:rsidP="001F163F">
      <w:pPr>
        <w:ind w:firstLine="720"/>
        <w:jc w:val="both"/>
        <w:rPr>
          <w:lang w:val="sr-Cyrl-RS"/>
        </w:rPr>
      </w:pPr>
    </w:p>
    <w:p w14:paraId="32CD2411" w14:textId="77777777" w:rsidR="002B7A61" w:rsidRDefault="002B7A61" w:rsidP="001F163F">
      <w:pPr>
        <w:ind w:firstLine="720"/>
        <w:jc w:val="both"/>
        <w:rPr>
          <w:lang w:val="sr-Cyrl-RS"/>
        </w:rPr>
      </w:pPr>
    </w:p>
    <w:p w14:paraId="02ED6916" w14:textId="77777777" w:rsidR="002B7A61" w:rsidRDefault="002B7A61" w:rsidP="001F163F">
      <w:pPr>
        <w:ind w:firstLine="720"/>
        <w:jc w:val="both"/>
        <w:rPr>
          <w:lang w:val="sr-Cyrl-RS"/>
        </w:rPr>
      </w:pPr>
    </w:p>
    <w:p w14:paraId="68E51A5A" w14:textId="77777777" w:rsidR="002B7A61" w:rsidRDefault="002B7A61" w:rsidP="001F163F">
      <w:pPr>
        <w:ind w:firstLine="720"/>
        <w:jc w:val="both"/>
        <w:rPr>
          <w:lang w:val="sr-Cyrl-RS"/>
        </w:rPr>
      </w:pPr>
    </w:p>
    <w:p w14:paraId="3830D2BA" w14:textId="77777777" w:rsidR="002B7A61" w:rsidRDefault="002B7A61" w:rsidP="001F163F">
      <w:pPr>
        <w:ind w:firstLine="720"/>
        <w:jc w:val="both"/>
        <w:rPr>
          <w:lang w:val="sr-Cyrl-RS"/>
        </w:rPr>
      </w:pPr>
    </w:p>
    <w:p w14:paraId="441106DB" w14:textId="77777777" w:rsidR="002B7A61" w:rsidRDefault="002B7A61" w:rsidP="001F163F">
      <w:pPr>
        <w:ind w:firstLine="720"/>
        <w:jc w:val="both"/>
        <w:rPr>
          <w:lang w:val="sr-Cyrl-RS"/>
        </w:rPr>
      </w:pPr>
    </w:p>
    <w:p w14:paraId="5C40DEDE" w14:textId="77777777" w:rsidR="002B7A61" w:rsidRDefault="002B7A61" w:rsidP="001F163F">
      <w:pPr>
        <w:ind w:firstLine="720"/>
        <w:jc w:val="both"/>
        <w:rPr>
          <w:lang w:val="sr-Cyrl-RS"/>
        </w:rPr>
      </w:pPr>
    </w:p>
    <w:p w14:paraId="3FB2C649" w14:textId="77777777" w:rsidR="002B7A61" w:rsidRDefault="002B7A61" w:rsidP="001F163F">
      <w:pPr>
        <w:ind w:firstLine="720"/>
        <w:jc w:val="both"/>
        <w:rPr>
          <w:lang w:val="sr-Cyrl-RS"/>
        </w:rPr>
      </w:pPr>
    </w:p>
    <w:p w14:paraId="486DBDFA" w14:textId="77777777" w:rsidR="002B7A61" w:rsidRDefault="002B7A61" w:rsidP="001F163F">
      <w:pPr>
        <w:ind w:firstLine="720"/>
        <w:jc w:val="both"/>
        <w:rPr>
          <w:lang w:val="sr-Cyrl-RS"/>
        </w:rPr>
      </w:pPr>
    </w:p>
    <w:p w14:paraId="351E0965" w14:textId="77777777" w:rsidR="002B7A61" w:rsidRDefault="002B7A61" w:rsidP="001F163F">
      <w:pPr>
        <w:ind w:firstLine="720"/>
        <w:jc w:val="both"/>
        <w:rPr>
          <w:lang w:val="sr-Cyrl-RS"/>
        </w:rPr>
      </w:pPr>
    </w:p>
    <w:p w14:paraId="5C5B3EE8" w14:textId="77777777" w:rsidR="002B7A61" w:rsidRDefault="002B7A61" w:rsidP="001F163F">
      <w:pPr>
        <w:ind w:firstLine="720"/>
        <w:jc w:val="both"/>
        <w:rPr>
          <w:lang w:val="sr-Cyrl-RS"/>
        </w:rPr>
      </w:pPr>
    </w:p>
    <w:p w14:paraId="3389349B" w14:textId="77777777" w:rsidR="002B7A61" w:rsidRDefault="002B7A61" w:rsidP="001F163F">
      <w:pPr>
        <w:ind w:firstLine="720"/>
        <w:jc w:val="both"/>
        <w:rPr>
          <w:lang w:val="sr-Cyrl-RS"/>
        </w:rPr>
      </w:pPr>
    </w:p>
    <w:p w14:paraId="31B3EE7C" w14:textId="77777777" w:rsidR="002B7A61" w:rsidRDefault="002B7A61" w:rsidP="001F163F">
      <w:pPr>
        <w:ind w:firstLine="720"/>
        <w:jc w:val="both"/>
        <w:rPr>
          <w:lang w:val="sr-Cyrl-RS"/>
        </w:rPr>
      </w:pPr>
    </w:p>
    <w:p w14:paraId="7A32C159" w14:textId="37513BFA" w:rsidR="007A09BF" w:rsidRDefault="007A09BF" w:rsidP="001F163F">
      <w:pPr>
        <w:ind w:firstLine="720"/>
        <w:jc w:val="both"/>
        <w:rPr>
          <w:lang w:val="sr-Cyrl-RS"/>
        </w:rPr>
      </w:pPr>
    </w:p>
    <w:p w14:paraId="7E9691AE" w14:textId="77777777" w:rsidR="001F163F" w:rsidRPr="00C167D0" w:rsidRDefault="001F163F" w:rsidP="001F163F">
      <w:pPr>
        <w:ind w:firstLine="720"/>
        <w:jc w:val="both"/>
        <w:rPr>
          <w:lang w:val="sr-Cyrl-RS"/>
        </w:rPr>
      </w:pPr>
    </w:p>
    <w:p w14:paraId="715FCD43" w14:textId="77777777" w:rsidR="001F163F" w:rsidRPr="00C167D0" w:rsidRDefault="001F163F" w:rsidP="001F163F">
      <w:pPr>
        <w:ind w:firstLine="720"/>
        <w:jc w:val="both"/>
        <w:rPr>
          <w:lang w:val="sr-Cyrl-RS"/>
        </w:rPr>
      </w:pPr>
    </w:p>
    <w:p w14:paraId="68607DE9" w14:textId="1D5667E2" w:rsidR="000B7FC3" w:rsidRPr="00C167D0" w:rsidRDefault="001F163F" w:rsidP="001F163F">
      <w:pPr>
        <w:ind w:firstLine="720"/>
        <w:jc w:val="both"/>
        <w:rPr>
          <w:lang w:val="sr-Latn-RS"/>
        </w:rPr>
      </w:pPr>
      <w:r w:rsidRPr="00C167D0">
        <w:rPr>
          <w:lang w:val="sr-Cyrl-RS"/>
        </w:rPr>
        <w:t xml:space="preserve">                                                                                </w:t>
      </w:r>
      <w:r w:rsidR="00F36F10" w:rsidRPr="00C167D0">
        <w:rPr>
          <w:lang w:val="sr-Cyrl-RS"/>
        </w:rPr>
        <w:t xml:space="preserve">                        </w:t>
      </w:r>
      <w:r w:rsidR="00492F38" w:rsidRPr="00C167D0">
        <w:rPr>
          <w:lang w:val="sr-Cyrl-RS"/>
        </w:rPr>
        <w:t xml:space="preserve">   </w:t>
      </w:r>
    </w:p>
    <w:p w14:paraId="744BB532" w14:textId="77777777" w:rsidR="00F906C7" w:rsidRPr="00C167D0" w:rsidRDefault="00F906C7" w:rsidP="00F906C7">
      <w:pPr>
        <w:pStyle w:val="NormalWeb"/>
        <w:jc w:val="both"/>
        <w:rPr>
          <w:bCs/>
          <w:lang w:val="sr-Cyrl-CS" w:eastAsia="ar-SA"/>
        </w:rPr>
      </w:pPr>
      <w:r w:rsidRPr="00C167D0">
        <w:rPr>
          <w:b/>
          <w:lang w:val="sr-Cyrl-RS" w:eastAsia="ar-SA"/>
        </w:rPr>
        <w:lastRenderedPageBreak/>
        <w:t>Образац меничног овлашћења</w:t>
      </w:r>
    </w:p>
    <w:p w14:paraId="1773303C" w14:textId="77777777" w:rsidR="00F906C7" w:rsidRPr="00C167D0" w:rsidRDefault="00F906C7" w:rsidP="00F906C7">
      <w:pPr>
        <w:suppressAutoHyphens/>
        <w:rPr>
          <w:b/>
          <w:sz w:val="24"/>
          <w:szCs w:val="24"/>
          <w:lang w:val="sr-Cyrl-CS" w:eastAsia="ar-SA"/>
        </w:rPr>
      </w:pPr>
    </w:p>
    <w:p w14:paraId="390E2505" w14:textId="77777777" w:rsidR="00F906C7" w:rsidRPr="00C167D0" w:rsidRDefault="00F906C7" w:rsidP="00F906C7">
      <w:pPr>
        <w:suppressAutoHyphens/>
        <w:rPr>
          <w:b/>
          <w:sz w:val="24"/>
          <w:szCs w:val="24"/>
          <w:lang w:val="sr-Cyrl-CS" w:eastAsia="ar-SA"/>
        </w:rPr>
      </w:pPr>
    </w:p>
    <w:p w14:paraId="6EAF05A2" w14:textId="77777777" w:rsidR="00F906C7" w:rsidRPr="00C167D0" w:rsidRDefault="00F906C7" w:rsidP="00F906C7">
      <w:pPr>
        <w:suppressAutoHyphens/>
        <w:rPr>
          <w:b/>
          <w:sz w:val="24"/>
          <w:szCs w:val="24"/>
          <w:lang w:val="sr-Cyrl-CS" w:eastAsia="ar-SA"/>
        </w:rPr>
      </w:pPr>
      <w:r w:rsidRPr="00C167D0">
        <w:rPr>
          <w:b/>
          <w:sz w:val="24"/>
          <w:szCs w:val="24"/>
          <w:lang w:val="sr-Cyrl-CS" w:eastAsia="ar-SA"/>
        </w:rPr>
        <w:t>ДУЖНИК: ____________________</w:t>
      </w:r>
    </w:p>
    <w:p w14:paraId="4B78095E" w14:textId="77777777" w:rsidR="00F906C7" w:rsidRPr="00C167D0" w:rsidRDefault="00F906C7" w:rsidP="00F906C7">
      <w:pPr>
        <w:suppressAutoHyphens/>
        <w:rPr>
          <w:b/>
          <w:sz w:val="24"/>
          <w:szCs w:val="24"/>
          <w:lang w:val="sr-Cyrl-CS" w:eastAsia="ar-SA"/>
        </w:rPr>
      </w:pPr>
      <w:r w:rsidRPr="00C167D0">
        <w:rPr>
          <w:b/>
          <w:sz w:val="24"/>
          <w:szCs w:val="24"/>
          <w:lang w:val="sr-Cyrl-CS" w:eastAsia="ar-SA"/>
        </w:rPr>
        <w:t>Седиште:  _____________________</w:t>
      </w:r>
    </w:p>
    <w:p w14:paraId="570C3C2E" w14:textId="77777777" w:rsidR="00F906C7" w:rsidRPr="00C167D0" w:rsidRDefault="00F906C7" w:rsidP="00F906C7">
      <w:pPr>
        <w:suppressAutoHyphens/>
        <w:rPr>
          <w:b/>
          <w:sz w:val="24"/>
          <w:szCs w:val="24"/>
          <w:lang w:val="sr-Cyrl-CS" w:eastAsia="ar-SA"/>
        </w:rPr>
      </w:pPr>
      <w:r w:rsidRPr="00C167D0">
        <w:rPr>
          <w:b/>
          <w:sz w:val="24"/>
          <w:szCs w:val="24"/>
          <w:lang w:val="sr-Cyrl-CS" w:eastAsia="ar-SA"/>
        </w:rPr>
        <w:t>Матични број: _________________</w:t>
      </w:r>
    </w:p>
    <w:p w14:paraId="0B6D932C" w14:textId="77777777" w:rsidR="00F906C7" w:rsidRPr="00C167D0" w:rsidRDefault="00F906C7" w:rsidP="00F906C7">
      <w:pPr>
        <w:suppressAutoHyphens/>
        <w:rPr>
          <w:b/>
          <w:sz w:val="24"/>
          <w:szCs w:val="24"/>
          <w:lang w:val="sr-Cyrl-CS" w:eastAsia="ar-SA"/>
        </w:rPr>
      </w:pPr>
      <w:r w:rsidRPr="00C167D0">
        <w:rPr>
          <w:b/>
          <w:sz w:val="24"/>
          <w:szCs w:val="24"/>
          <w:lang w:val="sr-Cyrl-CS" w:eastAsia="ar-SA"/>
        </w:rPr>
        <w:t>ПИБ: _________________________</w:t>
      </w:r>
    </w:p>
    <w:p w14:paraId="05B3A607" w14:textId="77777777" w:rsidR="00F906C7" w:rsidRPr="00C167D0" w:rsidRDefault="00F906C7" w:rsidP="00F906C7">
      <w:pPr>
        <w:suppressAutoHyphens/>
        <w:rPr>
          <w:sz w:val="24"/>
          <w:szCs w:val="24"/>
          <w:u w:val="single"/>
          <w:lang w:val="sr-Cyrl-CS" w:eastAsia="ar-SA"/>
        </w:rPr>
      </w:pPr>
      <w:r w:rsidRPr="00C167D0">
        <w:rPr>
          <w:b/>
          <w:sz w:val="24"/>
          <w:szCs w:val="24"/>
          <w:lang w:val="sr-Cyrl-CS" w:eastAsia="ar-SA"/>
        </w:rPr>
        <w:t xml:space="preserve">Текући рачун: </w:t>
      </w:r>
      <w:r w:rsidRPr="00C167D0">
        <w:rPr>
          <w:sz w:val="24"/>
          <w:szCs w:val="24"/>
          <w:lang w:val="sr-Cyrl-CS" w:eastAsia="ar-SA"/>
        </w:rPr>
        <w:t>_________________</w:t>
      </w:r>
    </w:p>
    <w:p w14:paraId="57F50002" w14:textId="77777777" w:rsidR="00F906C7" w:rsidRPr="00C167D0" w:rsidRDefault="00F906C7" w:rsidP="00F906C7">
      <w:pPr>
        <w:suppressAutoHyphens/>
        <w:rPr>
          <w:sz w:val="24"/>
          <w:szCs w:val="24"/>
          <w:u w:val="single"/>
          <w:lang w:val="sr-Cyrl-RS" w:eastAsia="ar-SA"/>
        </w:rPr>
      </w:pPr>
      <w:r w:rsidRPr="00C167D0">
        <w:rPr>
          <w:b/>
          <w:sz w:val="24"/>
          <w:szCs w:val="24"/>
          <w:lang w:val="sr-Cyrl-CS" w:eastAsia="ar-SA"/>
        </w:rPr>
        <w:t>Код банке:</w:t>
      </w:r>
      <w:r w:rsidRPr="00C167D0">
        <w:rPr>
          <w:sz w:val="24"/>
          <w:szCs w:val="24"/>
          <w:lang w:val="sr-Cyrl-CS" w:eastAsia="ar-SA"/>
        </w:rPr>
        <w:t>_____________________</w:t>
      </w:r>
    </w:p>
    <w:p w14:paraId="6D0E1FAB" w14:textId="77777777" w:rsidR="00F906C7" w:rsidRPr="00C167D0" w:rsidRDefault="00F906C7" w:rsidP="00F906C7">
      <w:pPr>
        <w:suppressAutoHyphens/>
        <w:rPr>
          <w:b/>
          <w:sz w:val="24"/>
          <w:szCs w:val="24"/>
          <w:u w:val="single"/>
          <w:lang w:eastAsia="ar-SA"/>
        </w:rPr>
      </w:pPr>
    </w:p>
    <w:p w14:paraId="51E1E63F" w14:textId="77777777" w:rsidR="00F906C7" w:rsidRPr="00C167D0" w:rsidRDefault="00F906C7" w:rsidP="00F906C7">
      <w:pPr>
        <w:suppressAutoHyphens/>
        <w:rPr>
          <w:b/>
          <w:sz w:val="24"/>
          <w:szCs w:val="24"/>
          <w:lang w:val="sr-Cyrl-CS" w:eastAsia="ar-SA"/>
        </w:rPr>
      </w:pPr>
      <w:r w:rsidRPr="00C167D0">
        <w:rPr>
          <w:b/>
          <w:sz w:val="24"/>
          <w:szCs w:val="24"/>
          <w:lang w:val="sr-Cyrl-CS" w:eastAsia="ar-SA"/>
        </w:rPr>
        <w:t xml:space="preserve">ИЗДАЈЕ </w:t>
      </w:r>
    </w:p>
    <w:p w14:paraId="624AD3EE" w14:textId="77777777" w:rsidR="00F906C7" w:rsidRPr="00C167D0" w:rsidRDefault="00F906C7" w:rsidP="00F906C7">
      <w:pPr>
        <w:suppressAutoHyphens/>
        <w:rPr>
          <w:b/>
          <w:sz w:val="24"/>
          <w:szCs w:val="24"/>
          <w:lang w:val="sr-Cyrl-CS" w:eastAsia="ar-SA"/>
        </w:rPr>
      </w:pPr>
    </w:p>
    <w:p w14:paraId="6BB13184" w14:textId="77777777" w:rsidR="00F906C7" w:rsidRPr="00C167D0" w:rsidRDefault="00F906C7" w:rsidP="00F906C7">
      <w:pPr>
        <w:suppressAutoHyphens/>
        <w:rPr>
          <w:b/>
          <w:sz w:val="24"/>
          <w:szCs w:val="24"/>
          <w:lang w:val="sr-Latn-CS" w:eastAsia="ar-SA"/>
        </w:rPr>
      </w:pPr>
    </w:p>
    <w:p w14:paraId="07C58FEA" w14:textId="77777777" w:rsidR="00F906C7" w:rsidRPr="00C167D0" w:rsidRDefault="00F906C7" w:rsidP="00F906C7">
      <w:pPr>
        <w:suppressAutoHyphens/>
        <w:rPr>
          <w:b/>
          <w:sz w:val="24"/>
          <w:szCs w:val="24"/>
          <w:lang w:val="sr-Cyrl-CS" w:eastAsia="ar-SA"/>
        </w:rPr>
      </w:pPr>
      <w:r w:rsidRPr="00C167D0">
        <w:rPr>
          <w:b/>
          <w:sz w:val="24"/>
          <w:szCs w:val="24"/>
          <w:lang w:val="sr-Cyrl-CS" w:eastAsia="ar-SA"/>
        </w:rPr>
        <w:t xml:space="preserve">                                           МЕНИЧНО ОВЛАШЋЕЊЕ </w:t>
      </w:r>
    </w:p>
    <w:p w14:paraId="412EBA55" w14:textId="77777777" w:rsidR="00F906C7" w:rsidRPr="00C167D0" w:rsidRDefault="00F906C7" w:rsidP="00F906C7">
      <w:pPr>
        <w:suppressAutoHyphens/>
        <w:rPr>
          <w:b/>
          <w:sz w:val="24"/>
          <w:szCs w:val="24"/>
          <w:lang w:val="sr-Cyrl-CS" w:eastAsia="ar-SA"/>
        </w:rPr>
      </w:pPr>
      <w:r w:rsidRPr="00C167D0">
        <w:rPr>
          <w:b/>
          <w:sz w:val="24"/>
          <w:szCs w:val="24"/>
          <w:lang w:val="sr-Cyrl-CS" w:eastAsia="ar-SA"/>
        </w:rPr>
        <w:t xml:space="preserve">                                ЗА КОРИСНИКА СОПСТВЕНЕ МЕНИЦЕ </w:t>
      </w:r>
    </w:p>
    <w:p w14:paraId="38AF1CCE" w14:textId="77777777" w:rsidR="00F906C7" w:rsidRPr="00C167D0" w:rsidRDefault="00F906C7" w:rsidP="00F906C7">
      <w:pPr>
        <w:tabs>
          <w:tab w:val="left" w:pos="1500"/>
        </w:tabs>
        <w:suppressAutoHyphens/>
        <w:rPr>
          <w:b/>
          <w:sz w:val="24"/>
          <w:szCs w:val="24"/>
          <w:lang w:val="sr-Cyrl-CS" w:eastAsia="ar-SA"/>
        </w:rPr>
      </w:pPr>
    </w:p>
    <w:p w14:paraId="30F0E114" w14:textId="77777777" w:rsidR="00F906C7" w:rsidRPr="00C167D0" w:rsidRDefault="00F906C7" w:rsidP="00F906C7">
      <w:pPr>
        <w:tabs>
          <w:tab w:val="left" w:pos="1500"/>
        </w:tabs>
        <w:suppressAutoHyphens/>
        <w:rPr>
          <w:b/>
          <w:sz w:val="24"/>
          <w:szCs w:val="24"/>
          <w:lang w:val="sr-Cyrl-CS" w:eastAsia="ar-SA"/>
        </w:rPr>
      </w:pPr>
    </w:p>
    <w:p w14:paraId="23F798BB" w14:textId="77777777" w:rsidR="00F906C7" w:rsidRPr="00C167D0" w:rsidRDefault="00F906C7" w:rsidP="00F906C7">
      <w:pPr>
        <w:tabs>
          <w:tab w:val="left" w:pos="1500"/>
        </w:tabs>
        <w:suppressAutoHyphens/>
        <w:jc w:val="both"/>
        <w:rPr>
          <w:b/>
          <w:sz w:val="24"/>
          <w:szCs w:val="24"/>
          <w:lang w:val="sr-Cyrl-CS" w:eastAsia="ar-SA"/>
        </w:rPr>
      </w:pPr>
      <w:r w:rsidRPr="00C167D0">
        <w:rPr>
          <w:b/>
          <w:sz w:val="24"/>
          <w:szCs w:val="24"/>
          <w:lang w:val="sr-Cyrl-CS" w:eastAsia="ar-SA"/>
        </w:rPr>
        <w:t>КОРИСНИК: Министарство трговине, туризма и телекомуникација - Београд, Немањина 22-26, ПИБ:</w:t>
      </w:r>
      <w:r w:rsidRPr="00C167D0">
        <w:rPr>
          <w:sz w:val="24"/>
          <w:szCs w:val="24"/>
          <w:lang w:val="sr-Cyrl-CS" w:eastAsia="ar-SA"/>
        </w:rPr>
        <w:t xml:space="preserve"> </w:t>
      </w:r>
      <w:r w:rsidRPr="00C167D0">
        <w:rPr>
          <w:b/>
          <w:sz w:val="24"/>
          <w:szCs w:val="24"/>
          <w:lang w:val="sr-Cyrl-RS" w:eastAsia="ar-SA"/>
        </w:rPr>
        <w:t>108508206</w:t>
      </w:r>
      <w:r w:rsidRPr="00C167D0">
        <w:rPr>
          <w:b/>
          <w:sz w:val="24"/>
          <w:szCs w:val="24"/>
          <w:lang w:val="sr-Cyrl-CS" w:eastAsia="ar-SA"/>
        </w:rPr>
        <w:t>, матични број:</w:t>
      </w:r>
      <w:r w:rsidRPr="00C167D0">
        <w:rPr>
          <w:b/>
          <w:sz w:val="24"/>
          <w:szCs w:val="24"/>
          <w:lang w:val="sr-Cyrl-RS" w:eastAsia="ar-SA"/>
        </w:rPr>
        <w:t xml:space="preserve"> 17855131</w:t>
      </w:r>
    </w:p>
    <w:p w14:paraId="6CAAF6F4" w14:textId="77777777" w:rsidR="00F906C7" w:rsidRPr="00C167D0" w:rsidRDefault="00F906C7" w:rsidP="00F906C7">
      <w:pPr>
        <w:suppressAutoHyphens/>
        <w:jc w:val="both"/>
        <w:rPr>
          <w:b/>
          <w:sz w:val="24"/>
          <w:szCs w:val="24"/>
          <w:lang w:val="sr-Cyrl-CS" w:eastAsia="ar-SA"/>
        </w:rPr>
      </w:pPr>
    </w:p>
    <w:p w14:paraId="75D0D13E" w14:textId="77777777" w:rsidR="00F906C7" w:rsidRPr="00C167D0" w:rsidRDefault="00F906C7" w:rsidP="00F906C7">
      <w:pPr>
        <w:suppressAutoHyphens/>
        <w:jc w:val="both"/>
        <w:rPr>
          <w:b/>
          <w:sz w:val="24"/>
          <w:szCs w:val="24"/>
          <w:lang w:val="sr-Cyrl-CS" w:eastAsia="ar-SA"/>
        </w:rPr>
      </w:pPr>
    </w:p>
    <w:p w14:paraId="66F83939" w14:textId="1DA0E95B" w:rsidR="00F906C7" w:rsidRPr="00C167D0" w:rsidRDefault="00F906C7" w:rsidP="00F906C7">
      <w:pPr>
        <w:suppressAutoHyphens/>
        <w:ind w:firstLine="708"/>
        <w:jc w:val="both"/>
        <w:rPr>
          <w:sz w:val="24"/>
          <w:szCs w:val="24"/>
          <w:lang w:val="sr-Cyrl-CS" w:eastAsia="ar-SA"/>
        </w:rPr>
      </w:pPr>
      <w:r w:rsidRPr="00C167D0">
        <w:rPr>
          <w:sz w:val="24"/>
          <w:szCs w:val="24"/>
          <w:lang w:val="sr-Cyrl-CS" w:eastAsia="ar-SA"/>
        </w:rPr>
        <w:t>Предајемо вам једну бланко соло меницу са клаузулом да је „неопозиваˮ, „безусловнаˮ</w:t>
      </w:r>
      <w:r w:rsidRPr="00C167D0">
        <w:rPr>
          <w:sz w:val="24"/>
          <w:szCs w:val="24"/>
          <w:lang w:val="sr-Cyrl-RS" w:eastAsia="ar-SA"/>
        </w:rPr>
        <w:t xml:space="preserve">, </w:t>
      </w:r>
      <w:r w:rsidRPr="00C167D0">
        <w:rPr>
          <w:sz w:val="24"/>
          <w:szCs w:val="24"/>
          <w:lang w:val="sr-Cyrl-CS" w:eastAsia="ar-SA"/>
        </w:rPr>
        <w:t>„на први позив наплативаˮ и „без права на приговорˮ, серија</w:t>
      </w:r>
      <w:r w:rsidRPr="00C167D0">
        <w:rPr>
          <w:b/>
          <w:sz w:val="24"/>
          <w:szCs w:val="24"/>
          <w:lang w:val="sr-Cyrl-CS" w:eastAsia="ar-SA"/>
        </w:rPr>
        <w:t xml:space="preserve"> _________________</w:t>
      </w:r>
      <w:r w:rsidRPr="00C167D0">
        <w:rPr>
          <w:sz w:val="24"/>
          <w:szCs w:val="24"/>
          <w:lang w:val="sr-Cyrl-CS" w:eastAsia="ar-SA"/>
        </w:rPr>
        <w:t xml:space="preserve"> на износ _____</w:t>
      </w:r>
      <w:r w:rsidRPr="00C167D0">
        <w:rPr>
          <w:b/>
          <w:sz w:val="24"/>
          <w:szCs w:val="24"/>
          <w:lang w:val="sr-Cyrl-CS" w:eastAsia="ar-SA"/>
        </w:rPr>
        <w:t>__________________________</w:t>
      </w:r>
      <w:r w:rsidRPr="00C167D0">
        <w:rPr>
          <w:sz w:val="24"/>
          <w:szCs w:val="24"/>
          <w:lang w:val="sr-Cyrl-CS" w:eastAsia="ar-SA"/>
        </w:rPr>
        <w:t xml:space="preserve"> динара (словима: ___________________________________________________________________) на име </w:t>
      </w:r>
      <w:r w:rsidRPr="00C167D0">
        <w:rPr>
          <w:b/>
          <w:sz w:val="24"/>
          <w:szCs w:val="24"/>
          <w:lang w:val="sr-Cyrl-CS" w:eastAsia="ar-SA"/>
        </w:rPr>
        <w:t>средства</w:t>
      </w:r>
      <w:r w:rsidRPr="00C167D0">
        <w:rPr>
          <w:sz w:val="24"/>
          <w:szCs w:val="24"/>
          <w:lang w:val="sr-Cyrl-CS" w:eastAsia="ar-SA"/>
        </w:rPr>
        <w:t xml:space="preserve"> </w:t>
      </w:r>
      <w:r w:rsidRPr="00C167D0">
        <w:rPr>
          <w:b/>
          <w:sz w:val="24"/>
          <w:szCs w:val="24"/>
          <w:lang w:val="sr-Cyrl-CS" w:eastAsia="ar-SA"/>
        </w:rPr>
        <w:t>финансијског обезбеђења за добро извршење посла</w:t>
      </w:r>
      <w:r w:rsidRPr="00C167D0">
        <w:rPr>
          <w:sz w:val="24"/>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_____________________</w:t>
      </w:r>
      <w:r w:rsidR="009023BD" w:rsidRPr="00C167D0">
        <w:rPr>
          <w:sz w:val="24"/>
          <w:szCs w:val="24"/>
          <w:lang w:val="sr-Cyrl-CS" w:eastAsia="ar-SA"/>
        </w:rPr>
        <w:t>____________</w:t>
      </w:r>
      <w:r w:rsidRPr="00C167D0">
        <w:rPr>
          <w:sz w:val="24"/>
          <w:szCs w:val="24"/>
          <w:lang w:val="sr-Cyrl-CS" w:eastAsia="ar-SA"/>
        </w:rPr>
        <w:t xml:space="preserve"> дел. број Дужника __________________________ од ______________године,  дел. број Корисника ______________ од ______________ године, који је закључен након спроведеног поступка јавне наб</w:t>
      </w:r>
      <w:r w:rsidR="00E20AAD" w:rsidRPr="00C167D0">
        <w:rPr>
          <w:sz w:val="24"/>
          <w:szCs w:val="24"/>
          <w:lang w:val="sr-Cyrl-CS" w:eastAsia="ar-SA"/>
        </w:rPr>
        <w:t>а</w:t>
      </w:r>
      <w:r w:rsidR="00FE6CB0" w:rsidRPr="00C167D0">
        <w:rPr>
          <w:sz w:val="24"/>
          <w:szCs w:val="24"/>
          <w:lang w:val="sr-Cyrl-CS" w:eastAsia="ar-SA"/>
        </w:rPr>
        <w:t>вке мале вредности број Ј</w:t>
      </w:r>
      <w:r w:rsidR="00354A2F" w:rsidRPr="00C167D0">
        <w:rPr>
          <w:sz w:val="24"/>
          <w:szCs w:val="24"/>
          <w:lang w:val="sr-Cyrl-CS" w:eastAsia="ar-SA"/>
        </w:rPr>
        <w:t xml:space="preserve">Н МВ </w:t>
      </w:r>
      <w:r w:rsidR="00955066" w:rsidRPr="00C167D0">
        <w:rPr>
          <w:sz w:val="24"/>
          <w:szCs w:val="24"/>
          <w:lang w:val="sr-Cyrl-CS" w:eastAsia="ar-SA"/>
        </w:rPr>
        <w:t>2</w:t>
      </w:r>
      <w:r w:rsidR="00FE6CB0" w:rsidRPr="00C167D0">
        <w:rPr>
          <w:sz w:val="24"/>
          <w:szCs w:val="24"/>
          <w:lang w:val="sr-Cyrl-CS" w:eastAsia="ar-SA"/>
        </w:rPr>
        <w:t>/20</w:t>
      </w:r>
      <w:r w:rsidR="00955066" w:rsidRPr="00C167D0">
        <w:rPr>
          <w:sz w:val="24"/>
          <w:szCs w:val="24"/>
          <w:lang w:val="sr-Cyrl-CS" w:eastAsia="ar-SA"/>
        </w:rPr>
        <w:t>20</w:t>
      </w:r>
      <w:r w:rsidRPr="00C167D0">
        <w:rPr>
          <w:sz w:val="24"/>
          <w:szCs w:val="24"/>
          <w:lang w:val="sr-Cyrl-CS" w:eastAsia="ar-SA"/>
        </w:rPr>
        <w:t>.</w:t>
      </w:r>
    </w:p>
    <w:p w14:paraId="5BB829BB" w14:textId="77777777" w:rsidR="00F906C7" w:rsidRPr="00C167D0" w:rsidRDefault="00F906C7" w:rsidP="00F906C7">
      <w:pPr>
        <w:suppressAutoHyphens/>
        <w:ind w:firstLine="708"/>
        <w:jc w:val="both"/>
        <w:rPr>
          <w:sz w:val="24"/>
          <w:szCs w:val="24"/>
          <w:lang w:val="sr-Cyrl-CS" w:eastAsia="ar-SA"/>
        </w:rPr>
      </w:pPr>
      <w:r w:rsidRPr="00C167D0">
        <w:rPr>
          <w:sz w:val="24"/>
          <w:szCs w:val="24"/>
          <w:lang w:val="sr-Cyrl-CS" w:eastAsia="ar-SA"/>
        </w:rPr>
        <w:t>Рок важења менице је  до ___________________ године.</w:t>
      </w:r>
    </w:p>
    <w:p w14:paraId="4325C599" w14:textId="77777777" w:rsidR="00F906C7" w:rsidRPr="00C167D0" w:rsidRDefault="00F906C7" w:rsidP="00F906C7">
      <w:pPr>
        <w:tabs>
          <w:tab w:val="left" w:pos="-5245"/>
        </w:tabs>
        <w:suppressAutoHyphens/>
        <w:jc w:val="both"/>
        <w:rPr>
          <w:b/>
          <w:sz w:val="24"/>
          <w:szCs w:val="24"/>
          <w:lang w:val="sr-Cyrl-CS" w:eastAsia="ar-SA"/>
        </w:rPr>
      </w:pPr>
      <w:r w:rsidRPr="00C167D0">
        <w:rPr>
          <w:sz w:val="24"/>
          <w:szCs w:val="24"/>
          <w:lang w:val="sr-Cyrl-CS" w:eastAsia="ar-SA"/>
        </w:rPr>
        <w:t xml:space="preserve">            Овлашћујемо:</w:t>
      </w:r>
      <w:r w:rsidRPr="00C167D0">
        <w:rPr>
          <w:b/>
          <w:sz w:val="24"/>
          <w:szCs w:val="24"/>
          <w:lang w:val="sr-Cyrl-CS" w:eastAsia="ar-SA"/>
        </w:rPr>
        <w:t xml:space="preserve"> Министарство трговине, туризма и телекомуникација, са седиштем у: Немањина 22-26, Београд </w:t>
      </w:r>
      <w:r w:rsidRPr="00C167D0">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1B1A502E" w14:textId="17EB78BB" w:rsidR="001F163F" w:rsidRPr="00C167D0" w:rsidRDefault="00F906C7" w:rsidP="001F163F">
      <w:pPr>
        <w:ind w:firstLine="720"/>
        <w:jc w:val="both"/>
        <w:rPr>
          <w:sz w:val="24"/>
          <w:szCs w:val="24"/>
          <w:lang w:val="sr-Cyrl-CS" w:eastAsia="ar-SA"/>
        </w:rPr>
      </w:pPr>
      <w:r w:rsidRPr="00C167D0">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r w:rsidR="001F163F" w:rsidRPr="00C167D0">
        <w:rPr>
          <w:sz w:val="24"/>
          <w:szCs w:val="24"/>
          <w:lang w:val="sr-Cyrl-CS" w:eastAsia="ar-SA"/>
        </w:rPr>
        <w:t xml:space="preserve">                    </w:t>
      </w:r>
    </w:p>
    <w:p w14:paraId="5B82C721" w14:textId="77777777" w:rsidR="000B7FC3" w:rsidRPr="00C167D0" w:rsidRDefault="001F163F" w:rsidP="001F163F">
      <w:pPr>
        <w:ind w:firstLine="720"/>
        <w:jc w:val="both"/>
        <w:rPr>
          <w:sz w:val="24"/>
          <w:szCs w:val="24"/>
          <w:lang w:val="sr-Cyrl-CS" w:eastAsia="ar-SA"/>
        </w:rPr>
      </w:pPr>
      <w:r w:rsidRPr="00C167D0">
        <w:rPr>
          <w:sz w:val="24"/>
          <w:szCs w:val="24"/>
          <w:lang w:val="sr-Cyrl-CS" w:eastAsia="ar-SA"/>
        </w:rPr>
        <w:t xml:space="preserve">                                                                            </w:t>
      </w:r>
      <w:r w:rsidR="00F36F10" w:rsidRPr="00C167D0">
        <w:rPr>
          <w:sz w:val="24"/>
          <w:szCs w:val="24"/>
          <w:lang w:val="sr-Cyrl-CS" w:eastAsia="ar-SA"/>
        </w:rPr>
        <w:t xml:space="preserve">                           </w:t>
      </w:r>
      <w:r w:rsidRPr="00C167D0">
        <w:rPr>
          <w:sz w:val="24"/>
          <w:szCs w:val="24"/>
          <w:lang w:val="sr-Cyrl-CS" w:eastAsia="ar-SA"/>
        </w:rPr>
        <w:t xml:space="preserve">     </w:t>
      </w:r>
    </w:p>
    <w:p w14:paraId="63ECDE9D" w14:textId="12B4E59F" w:rsidR="00F906C7" w:rsidRPr="00C167D0" w:rsidRDefault="0095510C" w:rsidP="0095510C">
      <w:pPr>
        <w:ind w:firstLine="720"/>
        <w:jc w:val="both"/>
        <w:rPr>
          <w:sz w:val="24"/>
          <w:szCs w:val="24"/>
          <w:lang w:val="sr-Cyrl-CS" w:eastAsia="ar-SA"/>
        </w:rPr>
      </w:pPr>
      <w:r w:rsidRPr="00C167D0">
        <w:rPr>
          <w:sz w:val="24"/>
          <w:szCs w:val="24"/>
          <w:lang w:val="sr-Cyrl-CS" w:eastAsia="ar-SA"/>
        </w:rPr>
        <w:t xml:space="preserve">  </w:t>
      </w:r>
      <w:r w:rsidR="00F906C7" w:rsidRPr="00C167D0">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12512CA" w14:textId="77777777" w:rsidR="00F906C7" w:rsidRPr="00C167D0" w:rsidRDefault="00F906C7" w:rsidP="00F906C7">
      <w:pPr>
        <w:suppressAutoHyphens/>
        <w:ind w:firstLine="708"/>
        <w:jc w:val="both"/>
        <w:rPr>
          <w:sz w:val="24"/>
          <w:szCs w:val="24"/>
          <w:lang w:val="sr-Cyrl-CS" w:eastAsia="ar-SA"/>
        </w:rPr>
      </w:pPr>
      <w:r w:rsidRPr="00C167D0">
        <w:rPr>
          <w:sz w:val="24"/>
          <w:szCs w:val="24"/>
          <w:lang w:val="sr-Cyrl-CS" w:eastAsia="ar-SA"/>
        </w:rPr>
        <w:t>Меница је потписана од стране овлашћеног лица Дужника ____________________________.</w:t>
      </w:r>
    </w:p>
    <w:p w14:paraId="564E9C7C" w14:textId="77777777" w:rsidR="00F906C7" w:rsidRPr="00C167D0" w:rsidRDefault="00F906C7" w:rsidP="00F906C7">
      <w:pPr>
        <w:suppressAutoHyphens/>
        <w:ind w:firstLine="708"/>
        <w:jc w:val="both"/>
        <w:rPr>
          <w:b/>
          <w:sz w:val="24"/>
          <w:szCs w:val="24"/>
          <w:lang w:val="sr-Cyrl-CS" w:eastAsia="ar-SA"/>
        </w:rPr>
      </w:pPr>
      <w:r w:rsidRPr="00C167D0">
        <w:rPr>
          <w:sz w:val="24"/>
          <w:szCs w:val="24"/>
          <w:lang w:val="sr-Cyrl-CS" w:eastAsia="ar-SA"/>
        </w:rPr>
        <w:t>Ово овлашћење сачињено у два (2) истоветна примерка, од којих један (1) за Дужника, 1 (један) за Корисника.</w:t>
      </w:r>
      <w:r w:rsidRPr="00C167D0">
        <w:rPr>
          <w:b/>
          <w:sz w:val="24"/>
          <w:szCs w:val="24"/>
          <w:lang w:val="sr-Cyrl-CS" w:eastAsia="ar-SA"/>
        </w:rPr>
        <w:t xml:space="preserve">  </w:t>
      </w:r>
    </w:p>
    <w:p w14:paraId="20D6175E" w14:textId="77777777" w:rsidR="00F906C7" w:rsidRPr="00C167D0" w:rsidRDefault="00F906C7" w:rsidP="00F906C7">
      <w:pPr>
        <w:suppressAutoHyphens/>
        <w:ind w:firstLine="708"/>
        <w:jc w:val="both"/>
        <w:rPr>
          <w:b/>
          <w:sz w:val="24"/>
          <w:szCs w:val="24"/>
          <w:lang w:val="sr-Cyrl-CS" w:eastAsia="ar-SA"/>
        </w:rPr>
      </w:pPr>
      <w:r w:rsidRPr="00C167D0">
        <w:rPr>
          <w:b/>
          <w:sz w:val="24"/>
          <w:szCs w:val="24"/>
          <w:lang w:val="sr-Cyrl-CS" w:eastAsia="ar-SA"/>
        </w:rPr>
        <w:t xml:space="preserve"> </w:t>
      </w:r>
    </w:p>
    <w:p w14:paraId="504B2E37" w14:textId="77777777" w:rsidR="00F906C7" w:rsidRPr="00C167D0" w:rsidRDefault="00F906C7" w:rsidP="00F906C7">
      <w:pPr>
        <w:suppressAutoHyphens/>
        <w:ind w:firstLine="708"/>
        <w:jc w:val="both"/>
        <w:rPr>
          <w:b/>
          <w:sz w:val="24"/>
          <w:szCs w:val="24"/>
          <w:lang w:val="sr-Cyrl-CS" w:eastAsia="ar-SA"/>
        </w:rPr>
      </w:pPr>
    </w:p>
    <w:p w14:paraId="6F38CF3E" w14:textId="77777777" w:rsidR="00F906C7" w:rsidRPr="00C167D0" w:rsidRDefault="00F906C7" w:rsidP="00F906C7">
      <w:pPr>
        <w:suppressAutoHyphens/>
        <w:ind w:firstLine="708"/>
        <w:jc w:val="both"/>
        <w:rPr>
          <w:sz w:val="24"/>
          <w:szCs w:val="24"/>
          <w:lang w:val="sr-Cyrl-CS" w:eastAsia="ar-SA"/>
        </w:rPr>
      </w:pPr>
    </w:p>
    <w:p w14:paraId="71736080" w14:textId="77777777" w:rsidR="00F906C7" w:rsidRPr="00C167D0" w:rsidRDefault="00F906C7" w:rsidP="00F906C7">
      <w:pPr>
        <w:suppressAutoHyphens/>
        <w:rPr>
          <w:sz w:val="24"/>
          <w:szCs w:val="24"/>
          <w:lang w:val="sr-Cyrl-CS" w:eastAsia="ar-SA"/>
        </w:rPr>
      </w:pPr>
      <w:r w:rsidRPr="00C167D0">
        <w:rPr>
          <w:b/>
          <w:sz w:val="24"/>
          <w:szCs w:val="24"/>
          <w:lang w:val="sr-Cyrl-CS" w:eastAsia="ar-SA"/>
        </w:rPr>
        <w:t xml:space="preserve"> Датум издавања овлашћења                           Дужник – издавалац менице</w:t>
      </w:r>
    </w:p>
    <w:p w14:paraId="724A0CC0" w14:textId="77777777" w:rsidR="00F906C7" w:rsidRPr="00C167D0" w:rsidRDefault="00F906C7" w:rsidP="00F906C7">
      <w:pPr>
        <w:suppressAutoHyphens/>
        <w:jc w:val="center"/>
        <w:rPr>
          <w:b/>
          <w:sz w:val="24"/>
          <w:szCs w:val="24"/>
          <w:lang w:val="sr-Cyrl-CS" w:eastAsia="ar-SA"/>
        </w:rPr>
      </w:pPr>
    </w:p>
    <w:p w14:paraId="1DD82481" w14:textId="03B5A5D8" w:rsidR="00F906C7" w:rsidRPr="00C167D0" w:rsidRDefault="0062687C" w:rsidP="00F906C7">
      <w:pPr>
        <w:suppressAutoHyphens/>
        <w:ind w:left="2124" w:firstLine="708"/>
        <w:jc w:val="center"/>
        <w:rPr>
          <w:b/>
          <w:sz w:val="24"/>
          <w:szCs w:val="24"/>
          <w:lang w:val="sr-Cyrl-CS" w:eastAsia="ar-SA"/>
        </w:rPr>
      </w:pPr>
      <w:r w:rsidRPr="00C167D0">
        <w:rPr>
          <w:b/>
          <w:sz w:val="24"/>
          <w:szCs w:val="24"/>
          <w:lang w:val="sr-Cyrl-CS" w:eastAsia="ar-SA"/>
        </w:rPr>
        <w:t xml:space="preserve">                  </w:t>
      </w:r>
      <w:r w:rsidR="00F906C7" w:rsidRPr="00C167D0">
        <w:rPr>
          <w:b/>
          <w:sz w:val="24"/>
          <w:szCs w:val="24"/>
          <w:lang w:val="sr-Cyrl-CS" w:eastAsia="ar-SA"/>
        </w:rPr>
        <w:t xml:space="preserve">   ____________________________</w:t>
      </w:r>
    </w:p>
    <w:p w14:paraId="07FD1AFE" w14:textId="77777777" w:rsidR="00F906C7" w:rsidRPr="00C167D0" w:rsidRDefault="00F906C7" w:rsidP="00F906C7">
      <w:pPr>
        <w:suppressAutoHyphens/>
        <w:jc w:val="center"/>
        <w:rPr>
          <w:sz w:val="24"/>
          <w:szCs w:val="24"/>
          <w:lang w:val="sr-Cyrl-CS" w:eastAsia="ar-SA"/>
        </w:rPr>
      </w:pPr>
      <w:r w:rsidRPr="00C167D0">
        <w:rPr>
          <w:b/>
          <w:sz w:val="24"/>
          <w:szCs w:val="24"/>
          <w:lang w:val="sr-Cyrl-CS" w:eastAsia="ar-SA"/>
        </w:rPr>
        <w:t xml:space="preserve">                                                                 Потпис овлашћеног лица</w:t>
      </w:r>
    </w:p>
    <w:p w14:paraId="1401499C" w14:textId="77777777" w:rsidR="00F906C7" w:rsidRPr="00C167D0" w:rsidRDefault="00F906C7" w:rsidP="00F906C7">
      <w:pPr>
        <w:suppressAutoHyphens/>
        <w:rPr>
          <w:sz w:val="24"/>
          <w:szCs w:val="24"/>
          <w:lang w:val="sr-Latn-CS" w:eastAsia="sr-Latn-CS"/>
        </w:rPr>
      </w:pPr>
    </w:p>
    <w:p w14:paraId="10719627" w14:textId="77777777" w:rsidR="00F906C7" w:rsidRPr="00C167D0" w:rsidRDefault="00F906C7" w:rsidP="00F906C7">
      <w:pPr>
        <w:suppressAutoHyphens/>
        <w:rPr>
          <w:sz w:val="24"/>
          <w:szCs w:val="24"/>
          <w:lang w:val="sr-Latn-CS" w:eastAsia="sr-Latn-CS"/>
        </w:rPr>
      </w:pPr>
    </w:p>
    <w:p w14:paraId="709A1DA6" w14:textId="77777777" w:rsidR="00F906C7" w:rsidRPr="00C167D0" w:rsidRDefault="00F906C7" w:rsidP="00F906C7">
      <w:pPr>
        <w:suppressAutoHyphens/>
        <w:rPr>
          <w:sz w:val="24"/>
          <w:szCs w:val="24"/>
          <w:lang w:val="sr-Latn-CS" w:eastAsia="sr-Latn-CS"/>
        </w:rPr>
      </w:pPr>
    </w:p>
    <w:p w14:paraId="63704E15" w14:textId="77777777" w:rsidR="00F906C7" w:rsidRPr="00C167D0" w:rsidRDefault="00F906C7" w:rsidP="00F906C7">
      <w:pPr>
        <w:suppressAutoHyphens/>
        <w:jc w:val="both"/>
        <w:rPr>
          <w:sz w:val="24"/>
          <w:szCs w:val="24"/>
          <w:lang w:val="sr-Cyrl-RS" w:eastAsia="ar-SA"/>
        </w:rPr>
      </w:pPr>
      <w:r w:rsidRPr="00C167D0">
        <w:rPr>
          <w:b/>
          <w:sz w:val="24"/>
          <w:szCs w:val="24"/>
          <w:lang w:val="sr-Cyrl-RS" w:eastAsia="ar-SA"/>
        </w:rPr>
        <w:t>Напомена</w:t>
      </w:r>
      <w:r w:rsidRPr="00C167D0">
        <w:rPr>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6670614E" w14:textId="77777777" w:rsidR="00F906C7" w:rsidRPr="00C167D0" w:rsidRDefault="00F906C7" w:rsidP="00F906C7">
      <w:pPr>
        <w:suppressAutoHyphens/>
        <w:rPr>
          <w:sz w:val="24"/>
          <w:szCs w:val="24"/>
          <w:lang w:val="sr-Cyrl-RS" w:eastAsia="ar-SA"/>
        </w:rPr>
      </w:pPr>
    </w:p>
    <w:p w14:paraId="0051D9D6" w14:textId="77777777" w:rsidR="00F906C7" w:rsidRPr="00C167D0" w:rsidRDefault="00F906C7" w:rsidP="00F906C7">
      <w:pPr>
        <w:suppressAutoHyphens/>
        <w:autoSpaceDE w:val="0"/>
        <w:autoSpaceDN w:val="0"/>
        <w:adjustRightInd w:val="0"/>
        <w:spacing w:after="200" w:line="276" w:lineRule="auto"/>
        <w:jc w:val="both"/>
        <w:rPr>
          <w:rFonts w:eastAsia="ヒラギノ角ゴ Pro W3"/>
          <w:i/>
          <w:iCs/>
          <w:sz w:val="24"/>
          <w:szCs w:val="24"/>
          <w:lang w:eastAsia="ar-SA"/>
        </w:rPr>
      </w:pPr>
    </w:p>
    <w:p w14:paraId="5F1E9AD1" w14:textId="77777777" w:rsidR="00F906C7" w:rsidRPr="00C167D0" w:rsidRDefault="00F906C7" w:rsidP="00F906C7">
      <w:pPr>
        <w:suppressAutoHyphens/>
        <w:ind w:left="360"/>
        <w:jc w:val="center"/>
        <w:rPr>
          <w:sz w:val="24"/>
          <w:szCs w:val="24"/>
          <w:lang w:val="sr-Cyrl-RS" w:eastAsia="ar-SA"/>
        </w:rPr>
      </w:pPr>
    </w:p>
    <w:p w14:paraId="342626FC" w14:textId="77777777" w:rsidR="00F906C7" w:rsidRPr="00C167D0" w:rsidRDefault="00F906C7" w:rsidP="00F906C7">
      <w:pPr>
        <w:pStyle w:val="NormalWeb"/>
        <w:jc w:val="both"/>
        <w:rPr>
          <w:spacing w:val="-4"/>
          <w:lang w:val="sr-Cyrl-RS"/>
        </w:rPr>
      </w:pPr>
    </w:p>
    <w:p w14:paraId="36B2585B" w14:textId="77777777" w:rsidR="002439E6" w:rsidRPr="00C167D0" w:rsidRDefault="002439E6" w:rsidP="00F906C7">
      <w:pPr>
        <w:pStyle w:val="NormalWeb"/>
        <w:jc w:val="both"/>
        <w:rPr>
          <w:spacing w:val="-4"/>
          <w:lang w:val="sr-Cyrl-RS"/>
        </w:rPr>
      </w:pPr>
    </w:p>
    <w:p w14:paraId="72F4677C" w14:textId="77777777" w:rsidR="002439E6" w:rsidRPr="00C167D0" w:rsidRDefault="002439E6" w:rsidP="00F906C7">
      <w:pPr>
        <w:pStyle w:val="NormalWeb"/>
        <w:jc w:val="both"/>
        <w:rPr>
          <w:spacing w:val="-4"/>
          <w:lang w:val="sr-Cyrl-RS"/>
        </w:rPr>
      </w:pPr>
    </w:p>
    <w:p w14:paraId="2532E461" w14:textId="77777777" w:rsidR="002439E6" w:rsidRPr="00C167D0" w:rsidRDefault="002439E6" w:rsidP="00F906C7">
      <w:pPr>
        <w:pStyle w:val="NormalWeb"/>
        <w:jc w:val="both"/>
        <w:rPr>
          <w:spacing w:val="-4"/>
          <w:lang w:val="sr-Cyrl-RS"/>
        </w:rPr>
      </w:pPr>
    </w:p>
    <w:p w14:paraId="2C70191C" w14:textId="77777777" w:rsidR="002439E6" w:rsidRPr="00C167D0" w:rsidRDefault="002439E6" w:rsidP="00F906C7">
      <w:pPr>
        <w:pStyle w:val="NormalWeb"/>
        <w:jc w:val="both"/>
        <w:rPr>
          <w:spacing w:val="-4"/>
          <w:lang w:val="sr-Cyrl-RS"/>
        </w:rPr>
      </w:pPr>
    </w:p>
    <w:p w14:paraId="637FFFAA" w14:textId="77777777" w:rsidR="002439E6" w:rsidRPr="00C167D0" w:rsidRDefault="002439E6" w:rsidP="00F906C7">
      <w:pPr>
        <w:pStyle w:val="NormalWeb"/>
        <w:jc w:val="both"/>
        <w:rPr>
          <w:spacing w:val="-4"/>
          <w:lang w:val="sr-Cyrl-RS"/>
        </w:rPr>
      </w:pPr>
    </w:p>
    <w:p w14:paraId="40801B50" w14:textId="77777777" w:rsidR="002439E6" w:rsidRPr="00C167D0" w:rsidRDefault="002439E6" w:rsidP="00F906C7">
      <w:pPr>
        <w:pStyle w:val="NormalWeb"/>
        <w:jc w:val="both"/>
        <w:rPr>
          <w:spacing w:val="-4"/>
          <w:lang w:val="sr-Cyrl-RS"/>
        </w:rPr>
      </w:pPr>
    </w:p>
    <w:p w14:paraId="0DA49DE3" w14:textId="77777777" w:rsidR="002439E6" w:rsidRPr="00C167D0" w:rsidRDefault="002439E6" w:rsidP="00F906C7">
      <w:pPr>
        <w:pStyle w:val="NormalWeb"/>
        <w:jc w:val="both"/>
        <w:rPr>
          <w:spacing w:val="-4"/>
          <w:lang w:val="sr-Cyrl-RS"/>
        </w:rPr>
      </w:pPr>
    </w:p>
    <w:p w14:paraId="7F49CE6D" w14:textId="77777777" w:rsidR="002439E6" w:rsidRPr="00C167D0" w:rsidRDefault="002439E6" w:rsidP="00F906C7">
      <w:pPr>
        <w:pStyle w:val="NormalWeb"/>
        <w:jc w:val="both"/>
        <w:rPr>
          <w:spacing w:val="-4"/>
          <w:lang w:val="sr-Cyrl-RS"/>
        </w:rPr>
      </w:pPr>
    </w:p>
    <w:p w14:paraId="4D8117F2" w14:textId="77777777" w:rsidR="002439E6" w:rsidRPr="00C167D0" w:rsidRDefault="002439E6" w:rsidP="00F906C7">
      <w:pPr>
        <w:pStyle w:val="NormalWeb"/>
        <w:jc w:val="both"/>
        <w:rPr>
          <w:spacing w:val="-4"/>
          <w:lang w:val="sr-Cyrl-RS"/>
        </w:rPr>
      </w:pPr>
    </w:p>
    <w:p w14:paraId="6C806B90" w14:textId="77777777" w:rsidR="002439E6" w:rsidRPr="00C167D0" w:rsidRDefault="002439E6" w:rsidP="00F906C7">
      <w:pPr>
        <w:pStyle w:val="NormalWeb"/>
        <w:jc w:val="both"/>
        <w:rPr>
          <w:spacing w:val="-4"/>
          <w:lang w:val="sr-Cyrl-RS"/>
        </w:rPr>
      </w:pPr>
    </w:p>
    <w:p w14:paraId="15AB6C8D" w14:textId="77777777" w:rsidR="002439E6" w:rsidRPr="00C167D0" w:rsidRDefault="002439E6" w:rsidP="00F906C7">
      <w:pPr>
        <w:pStyle w:val="NormalWeb"/>
        <w:jc w:val="both"/>
        <w:rPr>
          <w:spacing w:val="-4"/>
          <w:lang w:val="sr-Cyrl-RS"/>
        </w:rPr>
      </w:pPr>
    </w:p>
    <w:p w14:paraId="6C700CCD" w14:textId="77777777" w:rsidR="002439E6" w:rsidRPr="00C167D0" w:rsidRDefault="002439E6" w:rsidP="00F906C7">
      <w:pPr>
        <w:pStyle w:val="NormalWeb"/>
        <w:jc w:val="both"/>
        <w:rPr>
          <w:spacing w:val="-4"/>
          <w:lang w:val="sr-Cyrl-RS"/>
        </w:rPr>
      </w:pPr>
    </w:p>
    <w:p w14:paraId="21A7FB6D" w14:textId="77777777" w:rsidR="002439E6" w:rsidRPr="00C167D0" w:rsidRDefault="002439E6" w:rsidP="00F906C7">
      <w:pPr>
        <w:pStyle w:val="NormalWeb"/>
        <w:jc w:val="both"/>
        <w:rPr>
          <w:spacing w:val="-4"/>
          <w:lang w:val="sr-Cyrl-RS"/>
        </w:rPr>
      </w:pPr>
    </w:p>
    <w:p w14:paraId="44654E41" w14:textId="77777777" w:rsidR="002439E6" w:rsidRPr="00C167D0" w:rsidRDefault="002439E6" w:rsidP="00F906C7">
      <w:pPr>
        <w:pStyle w:val="NormalWeb"/>
        <w:jc w:val="both"/>
        <w:rPr>
          <w:spacing w:val="-4"/>
          <w:lang w:val="sr-Cyrl-RS"/>
        </w:rPr>
      </w:pPr>
    </w:p>
    <w:p w14:paraId="709644F7" w14:textId="77777777" w:rsidR="00DF31A6" w:rsidRPr="00C167D0" w:rsidRDefault="00DF31A6" w:rsidP="00F906C7">
      <w:pPr>
        <w:pStyle w:val="NormalWeb"/>
        <w:jc w:val="both"/>
        <w:rPr>
          <w:spacing w:val="-4"/>
          <w:lang w:val="sr-Cyrl-RS"/>
        </w:rPr>
      </w:pPr>
    </w:p>
    <w:p w14:paraId="7D77DC4A" w14:textId="77777777" w:rsidR="002439E6" w:rsidRPr="00C167D0" w:rsidRDefault="002439E6" w:rsidP="00F906C7">
      <w:pPr>
        <w:pStyle w:val="NormalWeb"/>
        <w:jc w:val="both"/>
        <w:rPr>
          <w:spacing w:val="-4"/>
          <w:lang w:val="sr-Cyrl-RS"/>
        </w:rPr>
      </w:pPr>
    </w:p>
    <w:p w14:paraId="4CF6CFEA" w14:textId="77777777" w:rsidR="0095510C" w:rsidRPr="00C167D0" w:rsidRDefault="0095510C" w:rsidP="00F906C7">
      <w:pPr>
        <w:pStyle w:val="NormalWeb"/>
        <w:jc w:val="both"/>
        <w:rPr>
          <w:spacing w:val="-4"/>
          <w:lang w:val="sr-Cyrl-RS"/>
        </w:rPr>
      </w:pPr>
    </w:p>
    <w:p w14:paraId="339330BB" w14:textId="77777777" w:rsidR="0095510C" w:rsidRPr="00C167D0" w:rsidRDefault="0095510C" w:rsidP="00F906C7">
      <w:pPr>
        <w:pStyle w:val="NormalWeb"/>
        <w:jc w:val="both"/>
        <w:rPr>
          <w:spacing w:val="-4"/>
          <w:lang w:val="sr-Cyrl-RS"/>
        </w:rPr>
      </w:pPr>
    </w:p>
    <w:p w14:paraId="30C13EEA" w14:textId="77777777" w:rsidR="0095510C" w:rsidRPr="00C167D0" w:rsidRDefault="0095510C" w:rsidP="00F906C7">
      <w:pPr>
        <w:pStyle w:val="NormalWeb"/>
        <w:jc w:val="both"/>
        <w:rPr>
          <w:spacing w:val="-4"/>
          <w:lang w:val="sr-Cyrl-RS"/>
        </w:rPr>
      </w:pPr>
    </w:p>
    <w:p w14:paraId="00976DB4" w14:textId="77777777" w:rsidR="0095510C" w:rsidRDefault="0095510C" w:rsidP="00F906C7">
      <w:pPr>
        <w:pStyle w:val="NormalWeb"/>
        <w:jc w:val="both"/>
        <w:rPr>
          <w:spacing w:val="-4"/>
          <w:lang w:val="sr-Cyrl-RS"/>
        </w:rPr>
      </w:pPr>
    </w:p>
    <w:p w14:paraId="3B9F921A" w14:textId="77777777" w:rsidR="00913D53" w:rsidRDefault="00913D53" w:rsidP="00F906C7">
      <w:pPr>
        <w:pStyle w:val="NormalWeb"/>
        <w:jc w:val="both"/>
        <w:rPr>
          <w:spacing w:val="-4"/>
          <w:lang w:val="sr-Cyrl-RS"/>
        </w:rPr>
      </w:pPr>
    </w:p>
    <w:p w14:paraId="73B4C95B" w14:textId="77777777" w:rsidR="00913D53" w:rsidRPr="00C167D0" w:rsidRDefault="00913D53" w:rsidP="00F906C7">
      <w:pPr>
        <w:pStyle w:val="NormalWeb"/>
        <w:jc w:val="both"/>
        <w:rPr>
          <w:spacing w:val="-4"/>
          <w:lang w:val="sr-Cyrl-RS"/>
        </w:rPr>
      </w:pPr>
    </w:p>
    <w:p w14:paraId="4C584BEF" w14:textId="77777777" w:rsidR="0095510C" w:rsidRPr="00C167D0" w:rsidRDefault="0095510C" w:rsidP="00F906C7">
      <w:pPr>
        <w:pStyle w:val="NormalWeb"/>
        <w:jc w:val="both"/>
        <w:rPr>
          <w:spacing w:val="-4"/>
          <w:lang w:val="sr-Cyrl-RS"/>
        </w:rPr>
      </w:pPr>
    </w:p>
    <w:p w14:paraId="7265FCD8" w14:textId="77777777" w:rsidR="0095510C" w:rsidRPr="00C167D0" w:rsidRDefault="0095510C" w:rsidP="00F906C7">
      <w:pPr>
        <w:pStyle w:val="NormalWeb"/>
        <w:jc w:val="both"/>
        <w:rPr>
          <w:spacing w:val="-4"/>
          <w:lang w:val="sr-Cyrl-RS"/>
        </w:rPr>
      </w:pPr>
    </w:p>
    <w:p w14:paraId="7A4B0A6D" w14:textId="77777777" w:rsidR="002439E6" w:rsidRPr="00C167D0" w:rsidRDefault="002439E6" w:rsidP="00F906C7">
      <w:pPr>
        <w:pStyle w:val="NormalWeb"/>
        <w:jc w:val="both"/>
        <w:rPr>
          <w:spacing w:val="-4"/>
          <w:lang w:val="sr-Cyrl-RS"/>
        </w:rPr>
      </w:pPr>
    </w:p>
    <w:p w14:paraId="2BDBE811" w14:textId="77777777" w:rsidR="001F163F" w:rsidRPr="00C167D0" w:rsidRDefault="001F163F" w:rsidP="001F163F">
      <w:pPr>
        <w:ind w:firstLine="720"/>
        <w:jc w:val="both"/>
        <w:rPr>
          <w:lang w:val="sr-Cyrl-RS"/>
        </w:rPr>
      </w:pPr>
      <w:r w:rsidRPr="00C167D0">
        <w:rPr>
          <w:lang w:val="sr-Cyrl-RS"/>
        </w:rPr>
        <w:t xml:space="preserve">                                                                                                                                 </w:t>
      </w:r>
    </w:p>
    <w:p w14:paraId="2E62A061" w14:textId="77777777" w:rsidR="002439E6" w:rsidRPr="00C167D0" w:rsidRDefault="002439E6" w:rsidP="002439E6">
      <w:pPr>
        <w:pStyle w:val="NormalWeb"/>
        <w:jc w:val="both"/>
        <w:rPr>
          <w:bCs/>
          <w:lang w:val="sr-Cyrl-CS" w:eastAsia="ar-SA"/>
        </w:rPr>
      </w:pPr>
      <w:r w:rsidRPr="00C167D0">
        <w:rPr>
          <w:b/>
          <w:lang w:val="sr-Cyrl-RS" w:eastAsia="ar-SA"/>
        </w:rPr>
        <w:lastRenderedPageBreak/>
        <w:t>Образац меничног овлашћења</w:t>
      </w:r>
    </w:p>
    <w:p w14:paraId="18AF78AA" w14:textId="77777777" w:rsidR="002439E6" w:rsidRPr="00C167D0" w:rsidRDefault="002439E6" w:rsidP="002439E6">
      <w:pPr>
        <w:suppressAutoHyphens/>
        <w:rPr>
          <w:b/>
          <w:sz w:val="24"/>
          <w:szCs w:val="24"/>
          <w:lang w:val="sr-Cyrl-CS" w:eastAsia="ar-SA"/>
        </w:rPr>
      </w:pPr>
    </w:p>
    <w:p w14:paraId="1EB4D9EB" w14:textId="77777777" w:rsidR="002439E6" w:rsidRPr="00C167D0" w:rsidRDefault="002439E6" w:rsidP="002439E6">
      <w:pPr>
        <w:suppressAutoHyphens/>
        <w:rPr>
          <w:b/>
          <w:sz w:val="24"/>
          <w:szCs w:val="24"/>
          <w:lang w:val="sr-Cyrl-CS" w:eastAsia="ar-SA"/>
        </w:rPr>
      </w:pPr>
    </w:p>
    <w:p w14:paraId="1B18BCC7" w14:textId="77777777" w:rsidR="002439E6" w:rsidRPr="00C167D0" w:rsidRDefault="002439E6" w:rsidP="002439E6">
      <w:pPr>
        <w:suppressAutoHyphens/>
        <w:rPr>
          <w:b/>
          <w:sz w:val="24"/>
          <w:szCs w:val="24"/>
          <w:lang w:val="sr-Cyrl-CS" w:eastAsia="ar-SA"/>
        </w:rPr>
      </w:pPr>
      <w:r w:rsidRPr="00C167D0">
        <w:rPr>
          <w:b/>
          <w:sz w:val="24"/>
          <w:szCs w:val="24"/>
          <w:lang w:val="sr-Cyrl-CS" w:eastAsia="ar-SA"/>
        </w:rPr>
        <w:t>ДУЖНИК: ____________________</w:t>
      </w:r>
    </w:p>
    <w:p w14:paraId="1F0EDECF" w14:textId="77777777" w:rsidR="002439E6" w:rsidRPr="00C167D0" w:rsidRDefault="002439E6" w:rsidP="002439E6">
      <w:pPr>
        <w:suppressAutoHyphens/>
        <w:rPr>
          <w:b/>
          <w:sz w:val="24"/>
          <w:szCs w:val="24"/>
          <w:lang w:val="sr-Cyrl-CS" w:eastAsia="ar-SA"/>
        </w:rPr>
      </w:pPr>
      <w:r w:rsidRPr="00C167D0">
        <w:rPr>
          <w:b/>
          <w:sz w:val="24"/>
          <w:szCs w:val="24"/>
          <w:lang w:val="sr-Cyrl-CS" w:eastAsia="ar-SA"/>
        </w:rPr>
        <w:t>Седиште:  _____________________</w:t>
      </w:r>
    </w:p>
    <w:p w14:paraId="18866DBD" w14:textId="77777777" w:rsidR="002439E6" w:rsidRPr="00C167D0" w:rsidRDefault="002439E6" w:rsidP="002439E6">
      <w:pPr>
        <w:suppressAutoHyphens/>
        <w:rPr>
          <w:b/>
          <w:sz w:val="24"/>
          <w:szCs w:val="24"/>
          <w:lang w:val="sr-Cyrl-CS" w:eastAsia="ar-SA"/>
        </w:rPr>
      </w:pPr>
      <w:r w:rsidRPr="00C167D0">
        <w:rPr>
          <w:b/>
          <w:sz w:val="24"/>
          <w:szCs w:val="24"/>
          <w:lang w:val="sr-Cyrl-CS" w:eastAsia="ar-SA"/>
        </w:rPr>
        <w:t>Матични број: _________________</w:t>
      </w:r>
    </w:p>
    <w:p w14:paraId="782CAA86" w14:textId="77777777" w:rsidR="002439E6" w:rsidRPr="00C167D0" w:rsidRDefault="002439E6" w:rsidP="002439E6">
      <w:pPr>
        <w:suppressAutoHyphens/>
        <w:rPr>
          <w:b/>
          <w:sz w:val="24"/>
          <w:szCs w:val="24"/>
          <w:lang w:val="sr-Cyrl-CS" w:eastAsia="ar-SA"/>
        </w:rPr>
      </w:pPr>
      <w:r w:rsidRPr="00C167D0">
        <w:rPr>
          <w:b/>
          <w:sz w:val="24"/>
          <w:szCs w:val="24"/>
          <w:lang w:val="sr-Cyrl-CS" w:eastAsia="ar-SA"/>
        </w:rPr>
        <w:t>ПИБ: _________________________</w:t>
      </w:r>
    </w:p>
    <w:p w14:paraId="6496BFBA" w14:textId="77777777" w:rsidR="002439E6" w:rsidRPr="00C167D0" w:rsidRDefault="002439E6" w:rsidP="002439E6">
      <w:pPr>
        <w:suppressAutoHyphens/>
        <w:rPr>
          <w:sz w:val="24"/>
          <w:szCs w:val="24"/>
          <w:u w:val="single"/>
          <w:lang w:val="sr-Cyrl-CS" w:eastAsia="ar-SA"/>
        </w:rPr>
      </w:pPr>
      <w:r w:rsidRPr="00C167D0">
        <w:rPr>
          <w:b/>
          <w:sz w:val="24"/>
          <w:szCs w:val="24"/>
          <w:lang w:val="sr-Cyrl-CS" w:eastAsia="ar-SA"/>
        </w:rPr>
        <w:t xml:space="preserve">Текући рачун: </w:t>
      </w:r>
      <w:r w:rsidRPr="00C167D0">
        <w:rPr>
          <w:sz w:val="24"/>
          <w:szCs w:val="24"/>
          <w:lang w:val="sr-Cyrl-CS" w:eastAsia="ar-SA"/>
        </w:rPr>
        <w:t>_________________</w:t>
      </w:r>
    </w:p>
    <w:p w14:paraId="064635E4" w14:textId="77777777" w:rsidR="002439E6" w:rsidRPr="00C167D0" w:rsidRDefault="002439E6" w:rsidP="002439E6">
      <w:pPr>
        <w:suppressAutoHyphens/>
        <w:rPr>
          <w:sz w:val="24"/>
          <w:szCs w:val="24"/>
          <w:u w:val="single"/>
          <w:lang w:val="sr-Cyrl-RS" w:eastAsia="ar-SA"/>
        </w:rPr>
      </w:pPr>
      <w:r w:rsidRPr="00C167D0">
        <w:rPr>
          <w:b/>
          <w:sz w:val="24"/>
          <w:szCs w:val="24"/>
          <w:lang w:val="sr-Cyrl-CS" w:eastAsia="ar-SA"/>
        </w:rPr>
        <w:t>Код банке:</w:t>
      </w:r>
      <w:r w:rsidRPr="00C167D0">
        <w:rPr>
          <w:sz w:val="24"/>
          <w:szCs w:val="24"/>
          <w:lang w:val="sr-Cyrl-CS" w:eastAsia="ar-SA"/>
        </w:rPr>
        <w:t>_____________________</w:t>
      </w:r>
    </w:p>
    <w:p w14:paraId="4E8E0DD8" w14:textId="77777777" w:rsidR="002439E6" w:rsidRPr="00C167D0" w:rsidRDefault="002439E6" w:rsidP="002439E6">
      <w:pPr>
        <w:suppressAutoHyphens/>
        <w:rPr>
          <w:b/>
          <w:sz w:val="24"/>
          <w:szCs w:val="24"/>
          <w:u w:val="single"/>
          <w:lang w:eastAsia="ar-SA"/>
        </w:rPr>
      </w:pPr>
    </w:p>
    <w:p w14:paraId="3AB60324" w14:textId="77777777" w:rsidR="002439E6" w:rsidRPr="00C167D0" w:rsidRDefault="002439E6" w:rsidP="002439E6">
      <w:pPr>
        <w:suppressAutoHyphens/>
        <w:rPr>
          <w:b/>
          <w:sz w:val="24"/>
          <w:szCs w:val="24"/>
          <w:lang w:val="sr-Cyrl-CS" w:eastAsia="ar-SA"/>
        </w:rPr>
      </w:pPr>
      <w:r w:rsidRPr="00C167D0">
        <w:rPr>
          <w:b/>
          <w:sz w:val="24"/>
          <w:szCs w:val="24"/>
          <w:lang w:val="sr-Cyrl-CS" w:eastAsia="ar-SA"/>
        </w:rPr>
        <w:t xml:space="preserve">ИЗДАЈЕ </w:t>
      </w:r>
    </w:p>
    <w:p w14:paraId="73A35697" w14:textId="77777777" w:rsidR="002439E6" w:rsidRPr="00C167D0" w:rsidRDefault="002439E6" w:rsidP="002439E6">
      <w:pPr>
        <w:suppressAutoHyphens/>
        <w:rPr>
          <w:b/>
          <w:sz w:val="24"/>
          <w:szCs w:val="24"/>
          <w:lang w:val="sr-Cyrl-CS" w:eastAsia="ar-SA"/>
        </w:rPr>
      </w:pPr>
    </w:p>
    <w:p w14:paraId="5C3DC8E1" w14:textId="77777777" w:rsidR="002439E6" w:rsidRPr="00C167D0" w:rsidRDefault="002439E6" w:rsidP="002439E6">
      <w:pPr>
        <w:suppressAutoHyphens/>
        <w:rPr>
          <w:b/>
          <w:sz w:val="24"/>
          <w:szCs w:val="24"/>
          <w:lang w:val="sr-Latn-CS" w:eastAsia="ar-SA"/>
        </w:rPr>
      </w:pPr>
    </w:p>
    <w:p w14:paraId="49503A7A" w14:textId="77777777" w:rsidR="002439E6" w:rsidRPr="00C167D0" w:rsidRDefault="002439E6" w:rsidP="002439E6">
      <w:pPr>
        <w:suppressAutoHyphens/>
        <w:rPr>
          <w:b/>
          <w:sz w:val="24"/>
          <w:szCs w:val="24"/>
          <w:lang w:val="sr-Cyrl-CS" w:eastAsia="ar-SA"/>
        </w:rPr>
      </w:pPr>
      <w:r w:rsidRPr="00C167D0">
        <w:rPr>
          <w:b/>
          <w:sz w:val="24"/>
          <w:szCs w:val="24"/>
          <w:lang w:val="sr-Cyrl-CS" w:eastAsia="ar-SA"/>
        </w:rPr>
        <w:t xml:space="preserve">                                           МЕНИЧНО ОВЛАШЋЕЊЕ </w:t>
      </w:r>
    </w:p>
    <w:p w14:paraId="25E032E3" w14:textId="77777777" w:rsidR="002439E6" w:rsidRPr="00C167D0" w:rsidRDefault="002439E6" w:rsidP="002439E6">
      <w:pPr>
        <w:suppressAutoHyphens/>
        <w:rPr>
          <w:b/>
          <w:sz w:val="24"/>
          <w:szCs w:val="24"/>
          <w:lang w:val="sr-Cyrl-CS" w:eastAsia="ar-SA"/>
        </w:rPr>
      </w:pPr>
      <w:r w:rsidRPr="00C167D0">
        <w:rPr>
          <w:b/>
          <w:sz w:val="24"/>
          <w:szCs w:val="24"/>
          <w:lang w:val="sr-Cyrl-CS" w:eastAsia="ar-SA"/>
        </w:rPr>
        <w:t xml:space="preserve">                                ЗА КОРИСНИКА СОПСТВЕНЕ МЕНИЦЕ </w:t>
      </w:r>
    </w:p>
    <w:p w14:paraId="250CFCC4" w14:textId="77777777" w:rsidR="002439E6" w:rsidRPr="00C167D0" w:rsidRDefault="002439E6" w:rsidP="002439E6">
      <w:pPr>
        <w:tabs>
          <w:tab w:val="left" w:pos="1500"/>
        </w:tabs>
        <w:suppressAutoHyphens/>
        <w:rPr>
          <w:b/>
          <w:sz w:val="24"/>
          <w:szCs w:val="24"/>
          <w:lang w:val="sr-Cyrl-CS" w:eastAsia="ar-SA"/>
        </w:rPr>
      </w:pPr>
    </w:p>
    <w:p w14:paraId="7E49BDEC" w14:textId="77777777" w:rsidR="002439E6" w:rsidRPr="00C167D0" w:rsidRDefault="002439E6" w:rsidP="002439E6">
      <w:pPr>
        <w:tabs>
          <w:tab w:val="left" w:pos="1500"/>
        </w:tabs>
        <w:suppressAutoHyphens/>
        <w:rPr>
          <w:b/>
          <w:sz w:val="24"/>
          <w:szCs w:val="24"/>
          <w:lang w:val="sr-Cyrl-CS" w:eastAsia="ar-SA"/>
        </w:rPr>
      </w:pPr>
    </w:p>
    <w:p w14:paraId="6E07F4F4" w14:textId="77777777" w:rsidR="002439E6" w:rsidRPr="00C167D0" w:rsidRDefault="002439E6" w:rsidP="002439E6">
      <w:pPr>
        <w:tabs>
          <w:tab w:val="left" w:pos="1500"/>
        </w:tabs>
        <w:suppressAutoHyphens/>
        <w:jc w:val="both"/>
        <w:rPr>
          <w:b/>
          <w:sz w:val="24"/>
          <w:szCs w:val="24"/>
          <w:lang w:val="sr-Cyrl-CS" w:eastAsia="ar-SA"/>
        </w:rPr>
      </w:pPr>
      <w:r w:rsidRPr="00C167D0">
        <w:rPr>
          <w:b/>
          <w:sz w:val="24"/>
          <w:szCs w:val="24"/>
          <w:lang w:val="sr-Cyrl-CS" w:eastAsia="ar-SA"/>
        </w:rPr>
        <w:t>КОРИСНИК: Министарство трговине, туризма и телекомуникација - Београд, Немањина 22-26, ПИБ:</w:t>
      </w:r>
      <w:r w:rsidRPr="00C167D0">
        <w:rPr>
          <w:sz w:val="24"/>
          <w:szCs w:val="24"/>
          <w:lang w:val="sr-Cyrl-CS" w:eastAsia="ar-SA"/>
        </w:rPr>
        <w:t xml:space="preserve"> </w:t>
      </w:r>
      <w:r w:rsidRPr="00C167D0">
        <w:rPr>
          <w:b/>
          <w:sz w:val="24"/>
          <w:szCs w:val="24"/>
          <w:lang w:val="sr-Cyrl-RS" w:eastAsia="ar-SA"/>
        </w:rPr>
        <w:t>108508206</w:t>
      </w:r>
      <w:r w:rsidRPr="00C167D0">
        <w:rPr>
          <w:b/>
          <w:sz w:val="24"/>
          <w:szCs w:val="24"/>
          <w:lang w:val="sr-Cyrl-CS" w:eastAsia="ar-SA"/>
        </w:rPr>
        <w:t>, матични број:</w:t>
      </w:r>
      <w:r w:rsidRPr="00C167D0">
        <w:rPr>
          <w:b/>
          <w:sz w:val="24"/>
          <w:szCs w:val="24"/>
          <w:lang w:val="sr-Cyrl-RS" w:eastAsia="ar-SA"/>
        </w:rPr>
        <w:t xml:space="preserve"> 17855131</w:t>
      </w:r>
    </w:p>
    <w:p w14:paraId="424D15F9" w14:textId="77777777" w:rsidR="002439E6" w:rsidRPr="00C167D0" w:rsidRDefault="002439E6" w:rsidP="002439E6">
      <w:pPr>
        <w:suppressAutoHyphens/>
        <w:jc w:val="both"/>
        <w:rPr>
          <w:b/>
          <w:sz w:val="24"/>
          <w:szCs w:val="24"/>
          <w:lang w:val="sr-Cyrl-CS" w:eastAsia="ar-SA"/>
        </w:rPr>
      </w:pPr>
    </w:p>
    <w:p w14:paraId="2250C980" w14:textId="77777777" w:rsidR="002439E6" w:rsidRPr="00C167D0" w:rsidRDefault="002439E6" w:rsidP="002439E6">
      <w:pPr>
        <w:suppressAutoHyphens/>
        <w:jc w:val="both"/>
        <w:rPr>
          <w:b/>
          <w:sz w:val="24"/>
          <w:szCs w:val="24"/>
          <w:lang w:val="sr-Cyrl-CS" w:eastAsia="ar-SA"/>
        </w:rPr>
      </w:pPr>
    </w:p>
    <w:p w14:paraId="104EF763" w14:textId="102A0F62" w:rsidR="002439E6" w:rsidRPr="00C167D0" w:rsidRDefault="002439E6" w:rsidP="002439E6">
      <w:pPr>
        <w:suppressAutoHyphens/>
        <w:ind w:firstLine="708"/>
        <w:jc w:val="both"/>
        <w:rPr>
          <w:sz w:val="24"/>
          <w:szCs w:val="24"/>
          <w:lang w:val="sr-Cyrl-CS" w:eastAsia="ar-SA"/>
        </w:rPr>
      </w:pPr>
      <w:r w:rsidRPr="00C167D0">
        <w:rPr>
          <w:sz w:val="24"/>
          <w:szCs w:val="24"/>
          <w:lang w:val="sr-Cyrl-CS" w:eastAsia="ar-SA"/>
        </w:rPr>
        <w:t>Предајемо вам једну бланко соло меницу са клаузулом да је „неопозиваˮ, „безусловнаˮ</w:t>
      </w:r>
      <w:r w:rsidRPr="00C167D0">
        <w:rPr>
          <w:sz w:val="24"/>
          <w:szCs w:val="24"/>
          <w:lang w:val="sr-Cyrl-RS" w:eastAsia="ar-SA"/>
        </w:rPr>
        <w:t xml:space="preserve">, </w:t>
      </w:r>
      <w:r w:rsidRPr="00C167D0">
        <w:rPr>
          <w:sz w:val="24"/>
          <w:szCs w:val="24"/>
          <w:lang w:val="sr-Cyrl-CS" w:eastAsia="ar-SA"/>
        </w:rPr>
        <w:t>„на први позив наплативаˮ и „без права на приговорˮ, серија</w:t>
      </w:r>
      <w:r w:rsidRPr="00C167D0">
        <w:rPr>
          <w:b/>
          <w:sz w:val="24"/>
          <w:szCs w:val="24"/>
          <w:lang w:val="sr-Cyrl-CS" w:eastAsia="ar-SA"/>
        </w:rPr>
        <w:t xml:space="preserve"> _________________</w:t>
      </w:r>
      <w:r w:rsidRPr="00C167D0">
        <w:rPr>
          <w:sz w:val="24"/>
          <w:szCs w:val="24"/>
          <w:lang w:val="sr-Cyrl-CS" w:eastAsia="ar-SA"/>
        </w:rPr>
        <w:t xml:space="preserve"> на износ _____</w:t>
      </w:r>
      <w:r w:rsidRPr="00C167D0">
        <w:rPr>
          <w:b/>
          <w:sz w:val="24"/>
          <w:szCs w:val="24"/>
          <w:lang w:val="sr-Cyrl-CS" w:eastAsia="ar-SA"/>
        </w:rPr>
        <w:t>__________________________</w:t>
      </w:r>
      <w:r w:rsidRPr="00C167D0">
        <w:rPr>
          <w:sz w:val="24"/>
          <w:szCs w:val="24"/>
          <w:lang w:val="sr-Cyrl-CS" w:eastAsia="ar-SA"/>
        </w:rPr>
        <w:t xml:space="preserve"> динара (словима: ___________________________________________________________________) на име </w:t>
      </w:r>
      <w:r w:rsidRPr="00C167D0">
        <w:rPr>
          <w:b/>
          <w:sz w:val="24"/>
          <w:szCs w:val="24"/>
          <w:lang w:val="sr-Cyrl-CS" w:eastAsia="ar-SA"/>
        </w:rPr>
        <w:t>средства</w:t>
      </w:r>
      <w:r w:rsidRPr="00C167D0">
        <w:rPr>
          <w:sz w:val="24"/>
          <w:szCs w:val="24"/>
          <w:lang w:val="sr-Cyrl-CS" w:eastAsia="ar-SA"/>
        </w:rPr>
        <w:t xml:space="preserve"> </w:t>
      </w:r>
      <w:r w:rsidRPr="00C167D0">
        <w:rPr>
          <w:b/>
          <w:sz w:val="24"/>
          <w:szCs w:val="24"/>
          <w:lang w:val="sr-Cyrl-CS" w:eastAsia="ar-SA"/>
        </w:rPr>
        <w:t xml:space="preserve">финансијског </w:t>
      </w:r>
      <w:r w:rsidRPr="00C167D0">
        <w:rPr>
          <w:b/>
          <w:sz w:val="24"/>
          <w:szCs w:val="24"/>
          <w:lang w:val="sr-Cyrl-RS" w:eastAsia="ar-SA"/>
        </w:rPr>
        <w:t>обезбеђења за отклањање грешака у гарантном року</w:t>
      </w:r>
      <w:r w:rsidRPr="00C167D0">
        <w:rPr>
          <w:sz w:val="24"/>
          <w:szCs w:val="24"/>
          <w:lang w:val="sr-Cyrl-CS" w:eastAsia="ar-SA"/>
        </w:rPr>
        <w:t xml:space="preserve">, а коју Корисник може реализовати ако </w:t>
      </w:r>
      <w:r w:rsidR="0021573A" w:rsidRPr="00C167D0">
        <w:rPr>
          <w:sz w:val="24"/>
          <w:szCs w:val="24"/>
          <w:lang w:val="sr-Cyrl-CS" w:eastAsia="ar-SA"/>
        </w:rPr>
        <w:t xml:space="preserve">горе наведени дужник не </w:t>
      </w:r>
      <w:r w:rsidR="0021573A" w:rsidRPr="00C167D0">
        <w:rPr>
          <w:sz w:val="24"/>
          <w:szCs w:val="24"/>
          <w:lang w:val="sr-Cyrl-RS" w:eastAsia="ar-SA"/>
        </w:rPr>
        <w:t>отклони грешке</w:t>
      </w:r>
      <w:r w:rsidR="00A35568" w:rsidRPr="00C167D0">
        <w:rPr>
          <w:sz w:val="24"/>
          <w:szCs w:val="24"/>
          <w:lang w:val="sr-Cyrl-CS" w:eastAsia="ar-SA"/>
        </w:rPr>
        <w:t xml:space="preserve"> </w:t>
      </w:r>
      <w:r w:rsidR="00A35568" w:rsidRPr="00C167D0">
        <w:rPr>
          <w:sz w:val="24"/>
          <w:szCs w:val="24"/>
          <w:lang w:val="sr-Cyrl-RS" w:eastAsia="ar-SA"/>
        </w:rPr>
        <w:t xml:space="preserve">и у случају неизвршења уговорених обавеза по закљученом уговору, а </w:t>
      </w:r>
      <w:r w:rsidRPr="00C167D0">
        <w:rPr>
          <w:sz w:val="24"/>
          <w:szCs w:val="24"/>
          <w:lang w:val="sr-Cyrl-CS" w:eastAsia="ar-SA"/>
        </w:rPr>
        <w:t xml:space="preserve">по основу </w:t>
      </w:r>
      <w:r w:rsidR="00A35568" w:rsidRPr="00C167D0">
        <w:rPr>
          <w:sz w:val="24"/>
          <w:szCs w:val="24"/>
          <w:lang w:val="sr-Cyrl-CS" w:eastAsia="ar-SA"/>
        </w:rPr>
        <w:t xml:space="preserve">Уговора________________ </w:t>
      </w:r>
      <w:r w:rsidRPr="00C167D0">
        <w:rPr>
          <w:sz w:val="24"/>
          <w:szCs w:val="24"/>
          <w:lang w:val="sr-Cyrl-CS" w:eastAsia="ar-SA"/>
        </w:rPr>
        <w:t>дел. број Дужника _____________________</w:t>
      </w:r>
      <w:r w:rsidR="00ED0C3E" w:rsidRPr="00C167D0">
        <w:rPr>
          <w:sz w:val="24"/>
          <w:szCs w:val="24"/>
          <w:lang w:val="sr-Cyrl-CS" w:eastAsia="ar-SA"/>
        </w:rPr>
        <w:t xml:space="preserve">_____ од ______________године,  </w:t>
      </w:r>
      <w:r w:rsidRPr="00C167D0">
        <w:rPr>
          <w:sz w:val="24"/>
          <w:szCs w:val="24"/>
          <w:lang w:val="sr-Cyrl-CS" w:eastAsia="ar-SA"/>
        </w:rPr>
        <w:t>дел</w:t>
      </w:r>
      <w:r w:rsidR="00ED0C3E" w:rsidRPr="00C167D0">
        <w:rPr>
          <w:sz w:val="24"/>
          <w:szCs w:val="24"/>
          <w:lang w:val="sr-Cyrl-CS" w:eastAsia="ar-SA"/>
        </w:rPr>
        <w:t xml:space="preserve">. број Корисника _____________ </w:t>
      </w:r>
      <w:r w:rsidRPr="00C167D0">
        <w:rPr>
          <w:sz w:val="24"/>
          <w:szCs w:val="24"/>
          <w:lang w:val="sr-Cyrl-CS" w:eastAsia="ar-SA"/>
        </w:rPr>
        <w:t>од ______________ године, који је закључен након спроведеног поступка јавне набавке мале вредности број ЈН МВ 2/20</w:t>
      </w:r>
      <w:r w:rsidR="00955066" w:rsidRPr="00C167D0">
        <w:rPr>
          <w:sz w:val="24"/>
          <w:szCs w:val="24"/>
          <w:lang w:val="sr-Cyrl-CS" w:eastAsia="ar-SA"/>
        </w:rPr>
        <w:t>20</w:t>
      </w:r>
      <w:r w:rsidRPr="00C167D0">
        <w:rPr>
          <w:sz w:val="24"/>
          <w:szCs w:val="24"/>
          <w:lang w:val="sr-Cyrl-CS" w:eastAsia="ar-SA"/>
        </w:rPr>
        <w:t>.</w:t>
      </w:r>
    </w:p>
    <w:p w14:paraId="40755A2C" w14:textId="77777777" w:rsidR="002439E6" w:rsidRPr="00C167D0" w:rsidRDefault="002439E6" w:rsidP="002439E6">
      <w:pPr>
        <w:suppressAutoHyphens/>
        <w:ind w:firstLine="708"/>
        <w:jc w:val="both"/>
        <w:rPr>
          <w:sz w:val="24"/>
          <w:szCs w:val="24"/>
          <w:lang w:val="sr-Cyrl-CS" w:eastAsia="ar-SA"/>
        </w:rPr>
      </w:pPr>
      <w:r w:rsidRPr="00C167D0">
        <w:rPr>
          <w:sz w:val="24"/>
          <w:szCs w:val="24"/>
          <w:lang w:val="sr-Cyrl-CS" w:eastAsia="ar-SA"/>
        </w:rPr>
        <w:t>Рок важења менице је  до ___________________ године.</w:t>
      </w:r>
    </w:p>
    <w:p w14:paraId="71110F37" w14:textId="77777777" w:rsidR="002439E6" w:rsidRPr="00C167D0" w:rsidRDefault="002439E6" w:rsidP="002439E6">
      <w:pPr>
        <w:tabs>
          <w:tab w:val="left" w:pos="-5245"/>
        </w:tabs>
        <w:suppressAutoHyphens/>
        <w:jc w:val="both"/>
        <w:rPr>
          <w:sz w:val="24"/>
          <w:szCs w:val="24"/>
          <w:lang w:val="sr-Cyrl-CS" w:eastAsia="ar-SA"/>
        </w:rPr>
      </w:pPr>
      <w:r w:rsidRPr="00C167D0">
        <w:rPr>
          <w:sz w:val="24"/>
          <w:szCs w:val="24"/>
          <w:lang w:val="sr-Cyrl-CS" w:eastAsia="ar-SA"/>
        </w:rPr>
        <w:t xml:space="preserve">           </w:t>
      </w:r>
    </w:p>
    <w:p w14:paraId="3681AAE4" w14:textId="77777777" w:rsidR="002439E6" w:rsidRPr="00C167D0" w:rsidRDefault="002439E6" w:rsidP="002439E6">
      <w:pPr>
        <w:tabs>
          <w:tab w:val="left" w:pos="-5245"/>
        </w:tabs>
        <w:suppressAutoHyphens/>
        <w:jc w:val="both"/>
        <w:rPr>
          <w:b/>
          <w:sz w:val="24"/>
          <w:szCs w:val="24"/>
          <w:lang w:val="sr-Cyrl-CS" w:eastAsia="ar-SA"/>
        </w:rPr>
      </w:pPr>
      <w:r w:rsidRPr="00C167D0">
        <w:rPr>
          <w:sz w:val="24"/>
          <w:szCs w:val="24"/>
          <w:lang w:val="sr-Cyrl-CS" w:eastAsia="ar-SA"/>
        </w:rPr>
        <w:t xml:space="preserve"> Овлашћујемо:</w:t>
      </w:r>
      <w:r w:rsidRPr="00C167D0">
        <w:rPr>
          <w:b/>
          <w:sz w:val="24"/>
          <w:szCs w:val="24"/>
          <w:lang w:val="sr-Cyrl-CS" w:eastAsia="ar-SA"/>
        </w:rPr>
        <w:t xml:space="preserve"> Министарство трговине, туризма и телекомуникација, са седиштем у: Немањина 22-26, Београд </w:t>
      </w:r>
      <w:r w:rsidRPr="00C167D0">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2785B4B0" w14:textId="51024262" w:rsidR="002439E6" w:rsidRPr="00C167D0" w:rsidRDefault="002439E6" w:rsidP="00765DED">
      <w:pPr>
        <w:ind w:firstLine="708"/>
        <w:jc w:val="both"/>
        <w:rPr>
          <w:sz w:val="24"/>
          <w:szCs w:val="24"/>
          <w:lang w:val="sr-Cyrl-CS" w:eastAsia="ar-SA"/>
        </w:rPr>
      </w:pPr>
      <w:r w:rsidRPr="00C167D0">
        <w:rPr>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4F717ED5" w14:textId="77777777" w:rsidR="002439E6" w:rsidRPr="00C167D0" w:rsidRDefault="002439E6" w:rsidP="002439E6">
      <w:pPr>
        <w:ind w:firstLine="720"/>
        <w:jc w:val="both"/>
        <w:rPr>
          <w:sz w:val="24"/>
          <w:szCs w:val="24"/>
          <w:lang w:val="sr-Cyrl-CS" w:eastAsia="ar-SA"/>
        </w:rPr>
      </w:pPr>
      <w:r w:rsidRPr="00C167D0">
        <w:rPr>
          <w:sz w:val="24"/>
          <w:szCs w:val="24"/>
          <w:lang w:val="sr-Cyrl-CS" w:eastAsia="ar-SA"/>
        </w:rPr>
        <w:t xml:space="preserve">                                                                                                            </w:t>
      </w:r>
    </w:p>
    <w:p w14:paraId="501B8260" w14:textId="77777777" w:rsidR="002439E6" w:rsidRPr="00C167D0" w:rsidRDefault="002439E6" w:rsidP="002439E6">
      <w:pPr>
        <w:ind w:firstLine="720"/>
        <w:jc w:val="both"/>
        <w:rPr>
          <w:sz w:val="24"/>
          <w:szCs w:val="24"/>
          <w:lang w:val="sr-Cyrl-CS" w:eastAsia="ar-SA"/>
        </w:rPr>
      </w:pPr>
      <w:r w:rsidRPr="00C167D0">
        <w:rPr>
          <w:sz w:val="24"/>
          <w:szCs w:val="24"/>
          <w:lang w:val="sr-Cyrl-CS" w:eastAsia="ar-SA"/>
        </w:rPr>
        <w:t xml:space="preserve">                                                                                                            </w:t>
      </w:r>
    </w:p>
    <w:p w14:paraId="05A4D401" w14:textId="77777777" w:rsidR="0021573A" w:rsidRPr="00C167D0" w:rsidRDefault="0021573A" w:rsidP="00755162">
      <w:pPr>
        <w:suppressAutoHyphens/>
        <w:jc w:val="both"/>
        <w:rPr>
          <w:sz w:val="24"/>
          <w:szCs w:val="24"/>
          <w:lang w:val="sr-Cyrl-CS" w:eastAsia="ar-SA"/>
        </w:rPr>
      </w:pPr>
    </w:p>
    <w:p w14:paraId="1F65EF4D" w14:textId="77777777" w:rsidR="002439E6" w:rsidRPr="00C167D0" w:rsidRDefault="002439E6" w:rsidP="002439E6">
      <w:pPr>
        <w:suppressAutoHyphens/>
        <w:ind w:firstLine="708"/>
        <w:jc w:val="both"/>
        <w:rPr>
          <w:sz w:val="24"/>
          <w:szCs w:val="24"/>
          <w:lang w:val="sr-Cyrl-CS" w:eastAsia="ar-SA"/>
        </w:rPr>
      </w:pPr>
      <w:r w:rsidRPr="00C167D0">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249A14A5" w14:textId="77777777" w:rsidR="002439E6" w:rsidRPr="00C167D0" w:rsidRDefault="002439E6" w:rsidP="002439E6">
      <w:pPr>
        <w:suppressAutoHyphens/>
        <w:ind w:firstLine="708"/>
        <w:jc w:val="both"/>
        <w:rPr>
          <w:sz w:val="24"/>
          <w:szCs w:val="24"/>
          <w:lang w:val="sr-Cyrl-CS" w:eastAsia="ar-SA"/>
        </w:rPr>
      </w:pPr>
      <w:r w:rsidRPr="00C167D0">
        <w:rPr>
          <w:sz w:val="24"/>
          <w:szCs w:val="24"/>
          <w:lang w:val="sr-Cyrl-CS" w:eastAsia="ar-SA"/>
        </w:rPr>
        <w:t>Меница је потписана од стране овлашћеног лица Дужника ____________________________.</w:t>
      </w:r>
    </w:p>
    <w:p w14:paraId="4616D635" w14:textId="77777777" w:rsidR="002439E6" w:rsidRPr="00C167D0" w:rsidRDefault="002439E6" w:rsidP="002439E6">
      <w:pPr>
        <w:suppressAutoHyphens/>
        <w:ind w:firstLine="708"/>
        <w:jc w:val="both"/>
        <w:rPr>
          <w:b/>
          <w:sz w:val="24"/>
          <w:szCs w:val="24"/>
          <w:lang w:val="sr-Cyrl-CS" w:eastAsia="ar-SA"/>
        </w:rPr>
      </w:pPr>
      <w:r w:rsidRPr="00C167D0">
        <w:rPr>
          <w:sz w:val="24"/>
          <w:szCs w:val="24"/>
          <w:lang w:val="sr-Cyrl-CS" w:eastAsia="ar-SA"/>
        </w:rPr>
        <w:lastRenderedPageBreak/>
        <w:t>Ово овлашћење сачињено у два (2) истоветна примерка, од којих један (1) за Дужника, 1 (један) за Корисника.</w:t>
      </w:r>
      <w:r w:rsidRPr="00C167D0">
        <w:rPr>
          <w:b/>
          <w:sz w:val="24"/>
          <w:szCs w:val="24"/>
          <w:lang w:val="sr-Cyrl-CS" w:eastAsia="ar-SA"/>
        </w:rPr>
        <w:t xml:space="preserve">  </w:t>
      </w:r>
    </w:p>
    <w:p w14:paraId="7524880A" w14:textId="77777777" w:rsidR="002439E6" w:rsidRPr="00C167D0" w:rsidRDefault="002439E6" w:rsidP="002439E6">
      <w:pPr>
        <w:suppressAutoHyphens/>
        <w:ind w:firstLine="708"/>
        <w:jc w:val="both"/>
        <w:rPr>
          <w:b/>
          <w:sz w:val="24"/>
          <w:szCs w:val="24"/>
          <w:lang w:val="sr-Cyrl-CS" w:eastAsia="ar-SA"/>
        </w:rPr>
      </w:pPr>
      <w:r w:rsidRPr="00C167D0">
        <w:rPr>
          <w:b/>
          <w:sz w:val="24"/>
          <w:szCs w:val="24"/>
          <w:lang w:val="sr-Cyrl-CS" w:eastAsia="ar-SA"/>
        </w:rPr>
        <w:t xml:space="preserve"> </w:t>
      </w:r>
    </w:p>
    <w:p w14:paraId="1583F134" w14:textId="77777777" w:rsidR="002439E6" w:rsidRPr="00C167D0" w:rsidRDefault="002439E6" w:rsidP="002439E6">
      <w:pPr>
        <w:suppressAutoHyphens/>
        <w:ind w:firstLine="708"/>
        <w:jc w:val="both"/>
        <w:rPr>
          <w:b/>
          <w:sz w:val="24"/>
          <w:szCs w:val="24"/>
          <w:lang w:val="sr-Latn-RS" w:eastAsia="ar-SA"/>
        </w:rPr>
      </w:pPr>
    </w:p>
    <w:p w14:paraId="01C91E41" w14:textId="77777777" w:rsidR="002439E6" w:rsidRPr="00C167D0" w:rsidRDefault="002439E6" w:rsidP="002439E6">
      <w:pPr>
        <w:suppressAutoHyphens/>
        <w:ind w:firstLine="708"/>
        <w:jc w:val="both"/>
        <w:rPr>
          <w:sz w:val="24"/>
          <w:szCs w:val="24"/>
          <w:lang w:val="sr-Cyrl-CS" w:eastAsia="ar-SA"/>
        </w:rPr>
      </w:pPr>
    </w:p>
    <w:p w14:paraId="1B9A463C" w14:textId="77777777" w:rsidR="002439E6" w:rsidRPr="00C167D0" w:rsidRDefault="002439E6" w:rsidP="002439E6">
      <w:pPr>
        <w:suppressAutoHyphens/>
        <w:rPr>
          <w:sz w:val="24"/>
          <w:szCs w:val="24"/>
          <w:lang w:val="sr-Cyrl-CS" w:eastAsia="ar-SA"/>
        </w:rPr>
      </w:pPr>
      <w:r w:rsidRPr="00C167D0">
        <w:rPr>
          <w:b/>
          <w:sz w:val="24"/>
          <w:szCs w:val="24"/>
          <w:lang w:val="sr-Cyrl-CS" w:eastAsia="ar-SA"/>
        </w:rPr>
        <w:t xml:space="preserve"> Датум издавања овлашћења                           Дужник – издавалац менице</w:t>
      </w:r>
    </w:p>
    <w:p w14:paraId="08851C22" w14:textId="77777777" w:rsidR="002439E6" w:rsidRPr="00C167D0" w:rsidRDefault="002439E6" w:rsidP="002439E6">
      <w:pPr>
        <w:suppressAutoHyphens/>
        <w:jc w:val="center"/>
        <w:rPr>
          <w:b/>
          <w:sz w:val="24"/>
          <w:szCs w:val="24"/>
          <w:lang w:val="sr-Cyrl-CS" w:eastAsia="ar-SA"/>
        </w:rPr>
      </w:pPr>
    </w:p>
    <w:p w14:paraId="7594EE89" w14:textId="4863A828" w:rsidR="002439E6" w:rsidRPr="00C167D0" w:rsidRDefault="0062687C" w:rsidP="0062687C">
      <w:pPr>
        <w:suppressAutoHyphens/>
        <w:ind w:left="2124" w:firstLine="708"/>
        <w:rPr>
          <w:b/>
          <w:sz w:val="24"/>
          <w:szCs w:val="24"/>
          <w:lang w:val="sr-Cyrl-CS" w:eastAsia="ar-SA"/>
        </w:rPr>
      </w:pPr>
      <w:r w:rsidRPr="00C167D0">
        <w:rPr>
          <w:b/>
          <w:sz w:val="24"/>
          <w:szCs w:val="24"/>
          <w:lang w:val="sr-Latn-RS" w:eastAsia="ar-SA"/>
        </w:rPr>
        <w:t xml:space="preserve">                          </w:t>
      </w:r>
      <w:r w:rsidR="002439E6" w:rsidRPr="00C167D0">
        <w:rPr>
          <w:b/>
          <w:sz w:val="24"/>
          <w:szCs w:val="24"/>
          <w:lang w:val="sr-Cyrl-CS" w:eastAsia="ar-SA"/>
        </w:rPr>
        <w:t xml:space="preserve">    ____________________________</w:t>
      </w:r>
    </w:p>
    <w:p w14:paraId="6D8FE1B9" w14:textId="77777777" w:rsidR="002439E6" w:rsidRPr="00C167D0" w:rsidRDefault="002439E6" w:rsidP="002439E6">
      <w:pPr>
        <w:suppressAutoHyphens/>
        <w:jc w:val="center"/>
        <w:rPr>
          <w:sz w:val="24"/>
          <w:szCs w:val="24"/>
          <w:lang w:val="sr-Cyrl-CS" w:eastAsia="ar-SA"/>
        </w:rPr>
      </w:pPr>
      <w:r w:rsidRPr="00C167D0">
        <w:rPr>
          <w:b/>
          <w:sz w:val="24"/>
          <w:szCs w:val="24"/>
          <w:lang w:val="sr-Cyrl-CS" w:eastAsia="ar-SA"/>
        </w:rPr>
        <w:t xml:space="preserve">                                                                 Потпис овлашћеног лица</w:t>
      </w:r>
    </w:p>
    <w:p w14:paraId="43D35C09" w14:textId="77777777" w:rsidR="002439E6" w:rsidRPr="00C167D0" w:rsidRDefault="002439E6" w:rsidP="002439E6">
      <w:pPr>
        <w:suppressAutoHyphens/>
        <w:rPr>
          <w:sz w:val="24"/>
          <w:szCs w:val="24"/>
          <w:lang w:val="sr-Latn-CS" w:eastAsia="sr-Latn-CS"/>
        </w:rPr>
      </w:pPr>
    </w:p>
    <w:p w14:paraId="1E7E996B" w14:textId="77777777" w:rsidR="002439E6" w:rsidRPr="00C167D0" w:rsidRDefault="002439E6" w:rsidP="002439E6">
      <w:pPr>
        <w:suppressAutoHyphens/>
        <w:rPr>
          <w:sz w:val="24"/>
          <w:szCs w:val="24"/>
          <w:lang w:val="sr-Latn-CS" w:eastAsia="sr-Latn-CS"/>
        </w:rPr>
      </w:pPr>
    </w:p>
    <w:p w14:paraId="79D050AB" w14:textId="77777777" w:rsidR="002439E6" w:rsidRPr="00C167D0" w:rsidRDefault="002439E6" w:rsidP="002439E6">
      <w:pPr>
        <w:suppressAutoHyphens/>
        <w:rPr>
          <w:sz w:val="24"/>
          <w:szCs w:val="24"/>
          <w:lang w:val="sr-Latn-CS" w:eastAsia="sr-Latn-CS"/>
        </w:rPr>
      </w:pPr>
    </w:p>
    <w:p w14:paraId="430E34CE" w14:textId="5B89F6A8" w:rsidR="00FE6CB0" w:rsidRPr="00C167D0" w:rsidRDefault="002439E6" w:rsidP="00755162">
      <w:pPr>
        <w:suppressAutoHyphens/>
        <w:jc w:val="both"/>
        <w:rPr>
          <w:sz w:val="24"/>
          <w:szCs w:val="24"/>
          <w:lang w:val="sr-Cyrl-RS" w:eastAsia="ar-SA"/>
        </w:rPr>
      </w:pPr>
      <w:r w:rsidRPr="00C167D0">
        <w:rPr>
          <w:b/>
          <w:sz w:val="24"/>
          <w:szCs w:val="24"/>
          <w:lang w:val="sr-Cyrl-RS" w:eastAsia="ar-SA"/>
        </w:rPr>
        <w:t>Напомена</w:t>
      </w:r>
      <w:r w:rsidRPr="00C167D0">
        <w:rPr>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130C8D05" w14:textId="77777777" w:rsidR="001F163F" w:rsidRPr="00C167D0" w:rsidRDefault="001F163F" w:rsidP="001F163F">
      <w:pPr>
        <w:ind w:firstLine="720"/>
        <w:jc w:val="both"/>
        <w:rPr>
          <w:lang w:val="sr-Cyrl-RS"/>
        </w:rPr>
      </w:pPr>
    </w:p>
    <w:p w14:paraId="2E6B96EC" w14:textId="77777777" w:rsidR="00EC570C" w:rsidRPr="00C167D0" w:rsidRDefault="004A3A1B" w:rsidP="004A3A1B">
      <w:pPr>
        <w:ind w:firstLine="720"/>
        <w:jc w:val="both"/>
        <w:rPr>
          <w:lang w:val="sr-Cyrl-RS"/>
        </w:rPr>
      </w:pPr>
      <w:r w:rsidRPr="00C167D0">
        <w:rPr>
          <w:lang w:val="sr-Cyrl-RS"/>
        </w:rPr>
        <w:t xml:space="preserve">                                                                                                                                </w:t>
      </w:r>
    </w:p>
    <w:p w14:paraId="6C07F118" w14:textId="77777777" w:rsidR="00EC570C" w:rsidRPr="00C167D0" w:rsidRDefault="00EC570C" w:rsidP="004A3A1B">
      <w:pPr>
        <w:ind w:firstLine="720"/>
        <w:jc w:val="both"/>
        <w:rPr>
          <w:lang w:val="sr-Cyrl-RS"/>
        </w:rPr>
      </w:pPr>
    </w:p>
    <w:p w14:paraId="07B903C2" w14:textId="77777777" w:rsidR="00EC570C" w:rsidRPr="00C167D0" w:rsidRDefault="00EC570C" w:rsidP="004A3A1B">
      <w:pPr>
        <w:ind w:firstLine="720"/>
        <w:jc w:val="both"/>
        <w:rPr>
          <w:lang w:val="sr-Cyrl-RS"/>
        </w:rPr>
      </w:pPr>
    </w:p>
    <w:p w14:paraId="5FD1DB74" w14:textId="77777777" w:rsidR="00EC570C" w:rsidRPr="00C167D0" w:rsidRDefault="00EC570C" w:rsidP="004A3A1B">
      <w:pPr>
        <w:ind w:firstLine="720"/>
        <w:jc w:val="both"/>
        <w:rPr>
          <w:lang w:val="sr-Cyrl-RS"/>
        </w:rPr>
      </w:pPr>
    </w:p>
    <w:p w14:paraId="10DCD0E7" w14:textId="77777777" w:rsidR="00EC570C" w:rsidRPr="00C167D0" w:rsidRDefault="00EC570C" w:rsidP="004A3A1B">
      <w:pPr>
        <w:ind w:firstLine="720"/>
        <w:jc w:val="both"/>
        <w:rPr>
          <w:lang w:val="sr-Cyrl-RS"/>
        </w:rPr>
      </w:pPr>
    </w:p>
    <w:p w14:paraId="0246E6A5" w14:textId="77777777" w:rsidR="00EC570C" w:rsidRPr="00C167D0" w:rsidRDefault="00EC570C" w:rsidP="004A3A1B">
      <w:pPr>
        <w:ind w:firstLine="720"/>
        <w:jc w:val="both"/>
        <w:rPr>
          <w:lang w:val="sr-Cyrl-RS"/>
        </w:rPr>
      </w:pPr>
    </w:p>
    <w:p w14:paraId="750AE84F" w14:textId="77777777" w:rsidR="00EC570C" w:rsidRPr="00C167D0" w:rsidRDefault="00EC570C" w:rsidP="004A3A1B">
      <w:pPr>
        <w:ind w:firstLine="720"/>
        <w:jc w:val="both"/>
        <w:rPr>
          <w:lang w:val="sr-Cyrl-RS"/>
        </w:rPr>
      </w:pPr>
    </w:p>
    <w:p w14:paraId="3E7F0A86" w14:textId="77777777" w:rsidR="00EC570C" w:rsidRPr="00C167D0" w:rsidRDefault="00EC570C" w:rsidP="004A3A1B">
      <w:pPr>
        <w:ind w:firstLine="720"/>
        <w:jc w:val="both"/>
        <w:rPr>
          <w:lang w:val="sr-Cyrl-RS"/>
        </w:rPr>
      </w:pPr>
    </w:p>
    <w:p w14:paraId="2AC38FC5" w14:textId="77777777" w:rsidR="00EC570C" w:rsidRPr="00C167D0" w:rsidRDefault="00EC570C" w:rsidP="004A3A1B">
      <w:pPr>
        <w:ind w:firstLine="720"/>
        <w:jc w:val="both"/>
        <w:rPr>
          <w:lang w:val="sr-Cyrl-RS"/>
        </w:rPr>
      </w:pPr>
    </w:p>
    <w:p w14:paraId="2B6F5148" w14:textId="77777777" w:rsidR="00EC570C" w:rsidRPr="00C167D0" w:rsidRDefault="00EC570C" w:rsidP="004A3A1B">
      <w:pPr>
        <w:ind w:firstLine="720"/>
        <w:jc w:val="both"/>
        <w:rPr>
          <w:lang w:val="sr-Cyrl-RS"/>
        </w:rPr>
      </w:pPr>
    </w:p>
    <w:p w14:paraId="688E1364" w14:textId="77777777" w:rsidR="00EC570C" w:rsidRPr="00C167D0" w:rsidRDefault="00EC570C" w:rsidP="004A3A1B">
      <w:pPr>
        <w:ind w:firstLine="720"/>
        <w:jc w:val="both"/>
        <w:rPr>
          <w:lang w:val="sr-Cyrl-RS"/>
        </w:rPr>
      </w:pPr>
    </w:p>
    <w:p w14:paraId="2D8AD42C" w14:textId="77777777" w:rsidR="00EC570C" w:rsidRPr="00C167D0" w:rsidRDefault="00EC570C" w:rsidP="004A3A1B">
      <w:pPr>
        <w:ind w:firstLine="720"/>
        <w:jc w:val="both"/>
        <w:rPr>
          <w:lang w:val="sr-Cyrl-RS"/>
        </w:rPr>
      </w:pPr>
    </w:p>
    <w:p w14:paraId="41FA6497" w14:textId="77777777" w:rsidR="00EC570C" w:rsidRPr="00C167D0" w:rsidRDefault="00EC570C" w:rsidP="004A3A1B">
      <w:pPr>
        <w:ind w:firstLine="720"/>
        <w:jc w:val="both"/>
        <w:rPr>
          <w:lang w:val="sr-Cyrl-RS"/>
        </w:rPr>
      </w:pPr>
    </w:p>
    <w:p w14:paraId="3DF1CF12" w14:textId="77777777" w:rsidR="00EC570C" w:rsidRPr="00C167D0" w:rsidRDefault="00EC570C" w:rsidP="004A3A1B">
      <w:pPr>
        <w:ind w:firstLine="720"/>
        <w:jc w:val="both"/>
        <w:rPr>
          <w:lang w:val="sr-Cyrl-RS"/>
        </w:rPr>
      </w:pPr>
    </w:p>
    <w:p w14:paraId="00A1B3B2" w14:textId="77777777" w:rsidR="00EC570C" w:rsidRPr="00C167D0" w:rsidRDefault="00EC570C" w:rsidP="004A3A1B">
      <w:pPr>
        <w:ind w:firstLine="720"/>
        <w:jc w:val="both"/>
        <w:rPr>
          <w:lang w:val="sr-Cyrl-RS"/>
        </w:rPr>
      </w:pPr>
    </w:p>
    <w:p w14:paraId="56775215" w14:textId="77777777" w:rsidR="00EC570C" w:rsidRPr="00C167D0" w:rsidRDefault="00EC570C" w:rsidP="004A3A1B">
      <w:pPr>
        <w:ind w:firstLine="720"/>
        <w:jc w:val="both"/>
        <w:rPr>
          <w:lang w:val="sr-Cyrl-RS"/>
        </w:rPr>
      </w:pPr>
    </w:p>
    <w:p w14:paraId="3A94E618" w14:textId="77777777" w:rsidR="00EC570C" w:rsidRPr="00C167D0" w:rsidRDefault="00EC570C" w:rsidP="004A3A1B">
      <w:pPr>
        <w:ind w:firstLine="720"/>
        <w:jc w:val="both"/>
        <w:rPr>
          <w:lang w:val="sr-Cyrl-RS"/>
        </w:rPr>
      </w:pPr>
    </w:p>
    <w:p w14:paraId="7D4BEC53" w14:textId="77777777" w:rsidR="00EC570C" w:rsidRPr="00C167D0" w:rsidRDefault="00EC570C" w:rsidP="004A3A1B">
      <w:pPr>
        <w:ind w:firstLine="720"/>
        <w:jc w:val="both"/>
        <w:rPr>
          <w:lang w:val="sr-Cyrl-RS"/>
        </w:rPr>
      </w:pPr>
    </w:p>
    <w:p w14:paraId="64B6228A" w14:textId="77777777" w:rsidR="00EC570C" w:rsidRPr="00C167D0" w:rsidRDefault="00EC570C" w:rsidP="004A3A1B">
      <w:pPr>
        <w:ind w:firstLine="720"/>
        <w:jc w:val="both"/>
        <w:rPr>
          <w:lang w:val="sr-Cyrl-RS"/>
        </w:rPr>
      </w:pPr>
    </w:p>
    <w:p w14:paraId="3A57E1AC" w14:textId="77777777" w:rsidR="00EC570C" w:rsidRPr="00C167D0" w:rsidRDefault="00EC570C" w:rsidP="004A3A1B">
      <w:pPr>
        <w:ind w:firstLine="720"/>
        <w:jc w:val="both"/>
        <w:rPr>
          <w:lang w:val="sr-Cyrl-RS"/>
        </w:rPr>
      </w:pPr>
    </w:p>
    <w:p w14:paraId="58795FA5" w14:textId="77777777" w:rsidR="00EC570C" w:rsidRPr="00C167D0" w:rsidRDefault="00EC570C" w:rsidP="004A3A1B">
      <w:pPr>
        <w:ind w:firstLine="720"/>
        <w:jc w:val="both"/>
        <w:rPr>
          <w:lang w:val="sr-Cyrl-RS"/>
        </w:rPr>
      </w:pPr>
    </w:p>
    <w:p w14:paraId="435726D1" w14:textId="77777777" w:rsidR="00EC570C" w:rsidRPr="00C167D0" w:rsidRDefault="00EC570C" w:rsidP="004A3A1B">
      <w:pPr>
        <w:ind w:firstLine="720"/>
        <w:jc w:val="both"/>
        <w:rPr>
          <w:lang w:val="sr-Cyrl-RS"/>
        </w:rPr>
      </w:pPr>
    </w:p>
    <w:p w14:paraId="0178ECA8" w14:textId="77777777" w:rsidR="00EC570C" w:rsidRPr="00C167D0" w:rsidRDefault="00EC570C" w:rsidP="004A3A1B">
      <w:pPr>
        <w:ind w:firstLine="720"/>
        <w:jc w:val="both"/>
        <w:rPr>
          <w:lang w:val="sr-Cyrl-RS"/>
        </w:rPr>
      </w:pPr>
    </w:p>
    <w:p w14:paraId="171B9C83" w14:textId="77777777" w:rsidR="00EC570C" w:rsidRPr="00C167D0" w:rsidRDefault="00EC570C" w:rsidP="004A3A1B">
      <w:pPr>
        <w:ind w:firstLine="720"/>
        <w:jc w:val="both"/>
        <w:rPr>
          <w:lang w:val="sr-Cyrl-RS"/>
        </w:rPr>
      </w:pPr>
    </w:p>
    <w:p w14:paraId="2C0C7472" w14:textId="77777777" w:rsidR="00EC570C" w:rsidRPr="00C167D0" w:rsidRDefault="00EC570C" w:rsidP="00C144EA">
      <w:pPr>
        <w:jc w:val="both"/>
        <w:rPr>
          <w:lang w:val="sr-Cyrl-RS"/>
        </w:rPr>
      </w:pPr>
    </w:p>
    <w:p w14:paraId="74DC1649" w14:textId="77777777" w:rsidR="00EC570C" w:rsidRPr="00C167D0" w:rsidRDefault="00EC570C" w:rsidP="004A3A1B">
      <w:pPr>
        <w:ind w:firstLine="720"/>
        <w:jc w:val="both"/>
        <w:rPr>
          <w:lang w:val="sr-Cyrl-RS"/>
        </w:rPr>
      </w:pPr>
    </w:p>
    <w:p w14:paraId="58FDD68E" w14:textId="6A7087E1" w:rsidR="00F02F04" w:rsidRPr="00C167D0" w:rsidRDefault="004A3A1B" w:rsidP="004A3A1B">
      <w:pPr>
        <w:tabs>
          <w:tab w:val="left" w:pos="7125"/>
        </w:tabs>
      </w:pPr>
      <w:r w:rsidRPr="00C167D0">
        <w:tab/>
      </w:r>
    </w:p>
    <w:sectPr w:rsidR="00F02F04" w:rsidRPr="00C167D0" w:rsidSect="00C06D57">
      <w:footerReference w:type="default" r:id="rId18"/>
      <w:type w:val="continuous"/>
      <w:pgSz w:w="11907" w:h="16839" w:code="9"/>
      <w:pgMar w:top="1418" w:right="1134"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5269F" w14:textId="77777777" w:rsidR="007D7FED" w:rsidRDefault="007D7FED" w:rsidP="00733BC6">
      <w:r>
        <w:separator/>
      </w:r>
    </w:p>
  </w:endnote>
  <w:endnote w:type="continuationSeparator" w:id="0">
    <w:p w14:paraId="10503881" w14:textId="77777777" w:rsidR="007D7FED" w:rsidRDefault="007D7FED" w:rsidP="0073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CC"/>
    <w:family w:val="auto"/>
    <w:notTrueType/>
    <w:pitch w:val="default"/>
    <w:sig w:usb0="00000203" w:usb1="00000000" w:usb2="00000000" w:usb3="00000000" w:csb0="00000005"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charset w:val="00"/>
    <w:family w:val="auto"/>
    <w:pitch w:val="variable"/>
  </w:font>
  <w:font w:name="Times-Roman">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5076C" w14:textId="77777777" w:rsidR="00721EAF" w:rsidRDefault="00721EAF">
    <w:pPr>
      <w:pStyle w:val="Footer"/>
      <w:jc w:val="right"/>
    </w:pPr>
  </w:p>
  <w:sdt>
    <w:sdtPr>
      <w:rPr>
        <w:sz w:val="24"/>
        <w:szCs w:val="24"/>
      </w:rPr>
      <w:id w:val="-732847587"/>
      <w:docPartObj>
        <w:docPartGallery w:val="Page Numbers (Top of Page)"/>
        <w:docPartUnique/>
      </w:docPartObj>
    </w:sdtPr>
    <w:sdtEndPr/>
    <w:sdtContent>
      <w:p w14:paraId="435B0C6A" w14:textId="21B8AFAF" w:rsidR="00721EAF" w:rsidRPr="0095510C" w:rsidRDefault="00721EAF" w:rsidP="0095510C">
        <w:pPr>
          <w:tabs>
            <w:tab w:val="center" w:pos="4680"/>
            <w:tab w:val="right" w:pos="9360"/>
          </w:tabs>
          <w:jc w:val="right"/>
          <w:rPr>
            <w:sz w:val="24"/>
            <w:szCs w:val="24"/>
          </w:rPr>
        </w:pPr>
        <w:r w:rsidRPr="0095510C">
          <w:rPr>
            <w:sz w:val="24"/>
            <w:szCs w:val="24"/>
          </w:rPr>
          <w:t xml:space="preserve">Страна </w:t>
        </w:r>
        <w:r w:rsidRPr="0095510C">
          <w:rPr>
            <w:b/>
            <w:bCs/>
            <w:sz w:val="24"/>
            <w:szCs w:val="24"/>
          </w:rPr>
          <w:fldChar w:fldCharType="begin"/>
        </w:r>
        <w:r w:rsidRPr="0095510C">
          <w:rPr>
            <w:b/>
            <w:bCs/>
            <w:sz w:val="24"/>
            <w:szCs w:val="24"/>
          </w:rPr>
          <w:instrText xml:space="preserve"> PAGE </w:instrText>
        </w:r>
        <w:r w:rsidRPr="0095510C">
          <w:rPr>
            <w:b/>
            <w:bCs/>
            <w:sz w:val="24"/>
            <w:szCs w:val="24"/>
          </w:rPr>
          <w:fldChar w:fldCharType="separate"/>
        </w:r>
        <w:r w:rsidR="005B54EB">
          <w:rPr>
            <w:b/>
            <w:bCs/>
            <w:noProof/>
            <w:sz w:val="24"/>
            <w:szCs w:val="24"/>
          </w:rPr>
          <w:t>1</w:t>
        </w:r>
        <w:r w:rsidRPr="0095510C">
          <w:rPr>
            <w:b/>
            <w:bCs/>
            <w:sz w:val="24"/>
            <w:szCs w:val="24"/>
          </w:rPr>
          <w:fldChar w:fldCharType="end"/>
        </w:r>
        <w:r w:rsidRPr="0095510C">
          <w:rPr>
            <w:sz w:val="24"/>
            <w:szCs w:val="24"/>
          </w:rPr>
          <w:t xml:space="preserve"> од </w:t>
        </w:r>
        <w:r w:rsidRPr="0095510C">
          <w:rPr>
            <w:b/>
            <w:bCs/>
            <w:sz w:val="24"/>
            <w:szCs w:val="24"/>
          </w:rPr>
          <w:fldChar w:fldCharType="begin"/>
        </w:r>
        <w:r w:rsidRPr="0095510C">
          <w:rPr>
            <w:b/>
            <w:bCs/>
            <w:sz w:val="24"/>
            <w:szCs w:val="24"/>
          </w:rPr>
          <w:instrText xml:space="preserve"> NUMPAGES  </w:instrText>
        </w:r>
        <w:r w:rsidRPr="0095510C">
          <w:rPr>
            <w:b/>
            <w:bCs/>
            <w:sz w:val="24"/>
            <w:szCs w:val="24"/>
          </w:rPr>
          <w:fldChar w:fldCharType="separate"/>
        </w:r>
        <w:r w:rsidR="005B54EB">
          <w:rPr>
            <w:b/>
            <w:bCs/>
            <w:noProof/>
            <w:sz w:val="24"/>
            <w:szCs w:val="24"/>
          </w:rPr>
          <w:t>55</w:t>
        </w:r>
        <w:r w:rsidRPr="0095510C">
          <w:rPr>
            <w:b/>
            <w:bCs/>
            <w:sz w:val="24"/>
            <w:szCs w:val="24"/>
          </w:rPr>
          <w:fldChar w:fldCharType="end"/>
        </w:r>
      </w:p>
    </w:sdtContent>
  </w:sdt>
  <w:p w14:paraId="440A99FF" w14:textId="77777777" w:rsidR="00721EAF" w:rsidRDefault="00721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0A9FC" w14:textId="77777777" w:rsidR="007D7FED" w:rsidRDefault="007D7FED" w:rsidP="00733BC6">
      <w:r>
        <w:separator/>
      </w:r>
    </w:p>
  </w:footnote>
  <w:footnote w:type="continuationSeparator" w:id="0">
    <w:p w14:paraId="2D644F17" w14:textId="77777777" w:rsidR="007D7FED" w:rsidRDefault="007D7FED" w:rsidP="00733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E2009EF4"/>
    <w:name w:val="WW8Num13"/>
    <w:lvl w:ilvl="0">
      <w:start w:val="1"/>
      <w:numFmt w:val="decimal"/>
      <w:lvlText w:val="%1)"/>
      <w:lvlJc w:val="left"/>
      <w:pPr>
        <w:tabs>
          <w:tab w:val="num" w:pos="-215"/>
        </w:tabs>
        <w:ind w:left="1495" w:hanging="360"/>
      </w:pPr>
      <w:rPr>
        <w:b/>
        <w:i w:val="0"/>
      </w:rPr>
    </w:lvl>
  </w:abstractNum>
  <w:abstractNum w:abstractNumId="1" w15:restartNumberingAfterBreak="0">
    <w:nsid w:val="06B86D5E"/>
    <w:multiLevelType w:val="hybridMultilevel"/>
    <w:tmpl w:val="3572E08A"/>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 w15:restartNumberingAfterBreak="0">
    <w:nsid w:val="072D004C"/>
    <w:multiLevelType w:val="hybridMultilevel"/>
    <w:tmpl w:val="2D88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248"/>
    <w:multiLevelType w:val="hybridMultilevel"/>
    <w:tmpl w:val="0B9C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25D28"/>
    <w:multiLevelType w:val="hybridMultilevel"/>
    <w:tmpl w:val="70C498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9B0487E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9537F"/>
    <w:multiLevelType w:val="hybridMultilevel"/>
    <w:tmpl w:val="74D23510"/>
    <w:lvl w:ilvl="0" w:tplc="836AE16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E32631"/>
    <w:multiLevelType w:val="hybridMultilevel"/>
    <w:tmpl w:val="ABA8F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A15BF"/>
    <w:multiLevelType w:val="multilevel"/>
    <w:tmpl w:val="FFE48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AE0254"/>
    <w:multiLevelType w:val="hybridMultilevel"/>
    <w:tmpl w:val="AC326558"/>
    <w:lvl w:ilvl="0" w:tplc="385ED07A">
      <w:start w:val="5"/>
      <w:numFmt w:val="decimal"/>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21C948CD"/>
    <w:multiLevelType w:val="hybridMultilevel"/>
    <w:tmpl w:val="408E1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D77F8"/>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2"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01A5A"/>
    <w:multiLevelType w:val="hybridMultilevel"/>
    <w:tmpl w:val="4F18D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B66B4"/>
    <w:multiLevelType w:val="hybridMultilevel"/>
    <w:tmpl w:val="3100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F4F54"/>
    <w:multiLevelType w:val="hybridMultilevel"/>
    <w:tmpl w:val="E56AB4A2"/>
    <w:lvl w:ilvl="0" w:tplc="D4707938">
      <w:start w:val="1"/>
      <w:numFmt w:val="bullet"/>
      <w:lvlText w:val="-"/>
      <w:lvlJc w:val="left"/>
      <w:pPr>
        <w:ind w:left="720" w:hanging="360"/>
      </w:pPr>
      <w:rPr>
        <w:rFonts w:ascii="Times New Roman" w:eastAsia="Times New Roman" w:hAnsi="Times New Roman" w:cs="Times New Roman" w:hint="default"/>
      </w:rPr>
    </w:lvl>
    <w:lvl w:ilvl="1" w:tplc="5300793C">
      <w:start w:val="16"/>
      <w:numFmt w:val="bullet"/>
      <w:lvlText w:val="-"/>
      <w:lvlJc w:val="left"/>
      <w:pPr>
        <w:ind w:left="1440" w:hanging="360"/>
      </w:pPr>
      <w:rPr>
        <w:rFonts w:ascii="Arial" w:eastAsia="TimesNewRomanPSMT"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30961"/>
    <w:multiLevelType w:val="hybridMultilevel"/>
    <w:tmpl w:val="545A5AC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238A1"/>
    <w:multiLevelType w:val="hybridMultilevel"/>
    <w:tmpl w:val="B61CD286"/>
    <w:lvl w:ilvl="0" w:tplc="04090017">
      <w:start w:val="1"/>
      <w:numFmt w:val="lowerLetter"/>
      <w:lvlText w:val="%1)"/>
      <w:lvlJc w:val="left"/>
      <w:pPr>
        <w:tabs>
          <w:tab w:val="num" w:pos="735"/>
        </w:tabs>
        <w:ind w:left="735" w:hanging="360"/>
      </w:pPr>
    </w:lvl>
    <w:lvl w:ilvl="1" w:tplc="04090001">
      <w:start w:val="1"/>
      <w:numFmt w:val="bullet"/>
      <w:lvlText w:val=""/>
      <w:lvlJc w:val="left"/>
      <w:pPr>
        <w:tabs>
          <w:tab w:val="num" w:pos="1455"/>
        </w:tabs>
        <w:ind w:left="1455" w:hanging="360"/>
      </w:pPr>
      <w:rPr>
        <w:rFonts w:ascii="Symbol" w:hAnsi="Symbol" w:hint="default"/>
      </w:rPr>
    </w:lvl>
    <w:lvl w:ilvl="2" w:tplc="F6E42D84">
      <w:start w:val="1"/>
      <w:numFmt w:val="decimal"/>
      <w:lvlText w:val="%3."/>
      <w:lvlJc w:val="left"/>
      <w:pPr>
        <w:ind w:left="2355" w:hanging="360"/>
      </w:pPr>
      <w:rPr>
        <w:rFonts w:hint="default"/>
      </w:r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8" w15:restartNumberingAfterBreak="0">
    <w:nsid w:val="363B2250"/>
    <w:multiLevelType w:val="hybridMultilevel"/>
    <w:tmpl w:val="0E6463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767251B"/>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1" w15:restartNumberingAfterBreak="0">
    <w:nsid w:val="3D7860B6"/>
    <w:multiLevelType w:val="hybridMultilevel"/>
    <w:tmpl w:val="1B12E88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2" w15:restartNumberingAfterBreak="0">
    <w:nsid w:val="3D8D1684"/>
    <w:multiLevelType w:val="hybridMultilevel"/>
    <w:tmpl w:val="07B4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22F5C"/>
    <w:multiLevelType w:val="hybridMultilevel"/>
    <w:tmpl w:val="41D86B5A"/>
    <w:lvl w:ilvl="0" w:tplc="641E605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21B12"/>
    <w:multiLevelType w:val="hybridMultilevel"/>
    <w:tmpl w:val="76EE035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C00F2"/>
    <w:multiLevelType w:val="hybridMultilevel"/>
    <w:tmpl w:val="DF00B4E4"/>
    <w:lvl w:ilvl="0" w:tplc="B61AB7E8">
      <w:numFmt w:val="bullet"/>
      <w:lvlText w:val="•"/>
      <w:lvlJc w:val="left"/>
      <w:pPr>
        <w:ind w:left="720" w:hanging="360"/>
      </w:pPr>
      <w:rPr>
        <w:rFonts w:ascii="Verdana" w:eastAsia="Times New Roman" w:hAnsi="Verdana"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32341"/>
    <w:multiLevelType w:val="hybridMultilevel"/>
    <w:tmpl w:val="5A30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BC4677"/>
    <w:multiLevelType w:val="hybridMultilevel"/>
    <w:tmpl w:val="328A62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AF7F23"/>
    <w:multiLevelType w:val="hybridMultilevel"/>
    <w:tmpl w:val="0E8C70A4"/>
    <w:lvl w:ilvl="0" w:tplc="0C2E9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A25A52"/>
    <w:multiLevelType w:val="hybridMultilevel"/>
    <w:tmpl w:val="62C45288"/>
    <w:lvl w:ilvl="0" w:tplc="DC264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BA5FEC"/>
    <w:multiLevelType w:val="hybridMultilevel"/>
    <w:tmpl w:val="530E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C33FD0"/>
    <w:multiLevelType w:val="hybridMultilevel"/>
    <w:tmpl w:val="312E336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627D3391"/>
    <w:multiLevelType w:val="hybridMultilevel"/>
    <w:tmpl w:val="1FF8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E6C47"/>
    <w:multiLevelType w:val="hybridMultilevel"/>
    <w:tmpl w:val="E2E044C6"/>
    <w:lvl w:ilvl="0" w:tplc="E9BEB49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5" w15:restartNumberingAfterBreak="0">
    <w:nsid w:val="6EF61E48"/>
    <w:multiLevelType w:val="hybridMultilevel"/>
    <w:tmpl w:val="E2E4086A"/>
    <w:lvl w:ilvl="0" w:tplc="098ECC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764D2FA5"/>
    <w:multiLevelType w:val="hybridMultilevel"/>
    <w:tmpl w:val="2762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93AE9"/>
    <w:multiLevelType w:val="hybridMultilevel"/>
    <w:tmpl w:val="C902E0B2"/>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875E6"/>
    <w:multiLevelType w:val="hybridMultilevel"/>
    <w:tmpl w:val="024A13CE"/>
    <w:lvl w:ilvl="0" w:tplc="9880EAA2">
      <w:start w:val="1"/>
      <w:numFmt w:val="decimal"/>
      <w:lvlText w:val="%1)"/>
      <w:lvlJc w:val="left"/>
      <w:pPr>
        <w:ind w:left="480" w:hanging="360"/>
      </w:pPr>
      <w:rPr>
        <w:rFonts w:eastAsia="Times New Roman"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0" w15:restartNumberingAfterBreak="0">
    <w:nsid w:val="7ADE6345"/>
    <w:multiLevelType w:val="hybridMultilevel"/>
    <w:tmpl w:val="3AD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50AF2"/>
    <w:multiLevelType w:val="hybridMultilevel"/>
    <w:tmpl w:val="41E8D5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12"/>
  </w:num>
  <w:num w:numId="4">
    <w:abstractNumId w:val="36"/>
  </w:num>
  <w:num w:numId="5">
    <w:abstractNumId w:val="5"/>
  </w:num>
  <w:num w:numId="6">
    <w:abstractNumId w:val="34"/>
  </w:num>
  <w:num w:numId="7">
    <w:abstractNumId w:val="16"/>
  </w:num>
  <w:num w:numId="8">
    <w:abstractNumId w:val="38"/>
  </w:num>
  <w:num w:numId="9">
    <w:abstractNumId w:val="24"/>
  </w:num>
  <w:num w:numId="10">
    <w:abstractNumId w:val="40"/>
  </w:num>
  <w:num w:numId="11">
    <w:abstractNumId w:val="7"/>
  </w:num>
  <w:num w:numId="12">
    <w:abstractNumId w:val="8"/>
  </w:num>
  <w:num w:numId="13">
    <w:abstractNumId w:val="22"/>
  </w:num>
  <w:num w:numId="14">
    <w:abstractNumId w:val="31"/>
  </w:num>
  <w:num w:numId="15">
    <w:abstractNumId w:val="13"/>
  </w:num>
  <w:num w:numId="16">
    <w:abstractNumId w:val="33"/>
  </w:num>
  <w:num w:numId="17">
    <w:abstractNumId w:val="33"/>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4"/>
  </w:num>
  <w:num w:numId="20">
    <w:abstractNumId w:val="28"/>
  </w:num>
  <w:num w:numId="21">
    <w:abstractNumId w:val="18"/>
  </w:num>
  <w:num w:numId="22">
    <w:abstractNumId w:val="37"/>
  </w:num>
  <w:num w:numId="23">
    <w:abstractNumId w:val="27"/>
  </w:num>
  <w:num w:numId="24">
    <w:abstractNumId w:val="14"/>
  </w:num>
  <w:num w:numId="25">
    <w:abstractNumId w:val="29"/>
  </w:num>
  <w:num w:numId="26">
    <w:abstractNumId w:val="30"/>
  </w:num>
  <w:num w:numId="27">
    <w:abstractNumId w:val="35"/>
  </w:num>
  <w:num w:numId="28">
    <w:abstractNumId w:val="17"/>
  </w:num>
  <w:num w:numId="29">
    <w:abstractNumId w:val="1"/>
  </w:num>
  <w:num w:numId="30">
    <w:abstractNumId w:val="11"/>
  </w:num>
  <w:num w:numId="31">
    <w:abstractNumId w:val="21"/>
  </w:num>
  <w:num w:numId="32">
    <w:abstractNumId w:val="6"/>
  </w:num>
  <w:num w:numId="33">
    <w:abstractNumId w:val="20"/>
  </w:num>
  <w:num w:numId="3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2"/>
  </w:num>
  <w:num w:numId="37">
    <w:abstractNumId w:val="15"/>
  </w:num>
  <w:num w:numId="38">
    <w:abstractNumId w:val="3"/>
  </w:num>
  <w:num w:numId="39">
    <w:abstractNumId w:val="32"/>
  </w:num>
  <w:num w:numId="40">
    <w:abstractNumId w:val="23"/>
  </w:num>
  <w:num w:numId="41">
    <w:abstractNumId w:val="41"/>
    <w:lvlOverride w:ilvl="0">
      <w:startOverride w:val="1"/>
    </w:lvlOverride>
    <w:lvlOverride w:ilvl="1"/>
    <w:lvlOverride w:ilvl="2"/>
    <w:lvlOverride w:ilvl="3"/>
    <w:lvlOverride w:ilvl="4"/>
    <w:lvlOverride w:ilvl="5"/>
    <w:lvlOverride w:ilvl="6"/>
    <w:lvlOverride w:ilvl="7"/>
    <w:lvlOverride w:ilvl="8"/>
  </w:num>
  <w:num w:numId="42">
    <w:abstractNumId w:val="3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64"/>
    <w:rsid w:val="00007DC6"/>
    <w:rsid w:val="0001206D"/>
    <w:rsid w:val="000229EA"/>
    <w:rsid w:val="00024B20"/>
    <w:rsid w:val="000304C2"/>
    <w:rsid w:val="00034216"/>
    <w:rsid w:val="00044B93"/>
    <w:rsid w:val="00051B14"/>
    <w:rsid w:val="000605F8"/>
    <w:rsid w:val="000608F0"/>
    <w:rsid w:val="00063883"/>
    <w:rsid w:val="00065DB5"/>
    <w:rsid w:val="00070A4C"/>
    <w:rsid w:val="00074F36"/>
    <w:rsid w:val="00080DE0"/>
    <w:rsid w:val="00083B36"/>
    <w:rsid w:val="0009009E"/>
    <w:rsid w:val="00091292"/>
    <w:rsid w:val="00092DC6"/>
    <w:rsid w:val="00092E3A"/>
    <w:rsid w:val="0009731F"/>
    <w:rsid w:val="000A0A98"/>
    <w:rsid w:val="000A13B0"/>
    <w:rsid w:val="000A339E"/>
    <w:rsid w:val="000A430E"/>
    <w:rsid w:val="000A525D"/>
    <w:rsid w:val="000A6DF0"/>
    <w:rsid w:val="000B054C"/>
    <w:rsid w:val="000B32E8"/>
    <w:rsid w:val="000B5711"/>
    <w:rsid w:val="000B7FC3"/>
    <w:rsid w:val="000C03FE"/>
    <w:rsid w:val="000C3B7D"/>
    <w:rsid w:val="000C5C0A"/>
    <w:rsid w:val="000C5C3F"/>
    <w:rsid w:val="000D2272"/>
    <w:rsid w:val="001065B9"/>
    <w:rsid w:val="001161E7"/>
    <w:rsid w:val="00126A27"/>
    <w:rsid w:val="00127398"/>
    <w:rsid w:val="00131C9B"/>
    <w:rsid w:val="00133024"/>
    <w:rsid w:val="00133A84"/>
    <w:rsid w:val="00134DF9"/>
    <w:rsid w:val="00143179"/>
    <w:rsid w:val="001458E4"/>
    <w:rsid w:val="001459EE"/>
    <w:rsid w:val="00147570"/>
    <w:rsid w:val="0015216C"/>
    <w:rsid w:val="0015358A"/>
    <w:rsid w:val="00180426"/>
    <w:rsid w:val="00180FD9"/>
    <w:rsid w:val="0018602B"/>
    <w:rsid w:val="0019057B"/>
    <w:rsid w:val="00192944"/>
    <w:rsid w:val="00195D0B"/>
    <w:rsid w:val="00195ED2"/>
    <w:rsid w:val="001B3899"/>
    <w:rsid w:val="001C1E26"/>
    <w:rsid w:val="001C5325"/>
    <w:rsid w:val="001C682E"/>
    <w:rsid w:val="001F163F"/>
    <w:rsid w:val="001F26B6"/>
    <w:rsid w:val="001F380A"/>
    <w:rsid w:val="001F52E7"/>
    <w:rsid w:val="001F70E2"/>
    <w:rsid w:val="00202DD6"/>
    <w:rsid w:val="00204854"/>
    <w:rsid w:val="00210B6D"/>
    <w:rsid w:val="0021269A"/>
    <w:rsid w:val="002139FB"/>
    <w:rsid w:val="00214163"/>
    <w:rsid w:val="0021573A"/>
    <w:rsid w:val="0022589A"/>
    <w:rsid w:val="002266C9"/>
    <w:rsid w:val="002419BA"/>
    <w:rsid w:val="00241AF5"/>
    <w:rsid w:val="002439E6"/>
    <w:rsid w:val="00251D10"/>
    <w:rsid w:val="002562E8"/>
    <w:rsid w:val="002672E6"/>
    <w:rsid w:val="00267317"/>
    <w:rsid w:val="00277F11"/>
    <w:rsid w:val="002935F1"/>
    <w:rsid w:val="00295D95"/>
    <w:rsid w:val="002A2934"/>
    <w:rsid w:val="002B3CD2"/>
    <w:rsid w:val="002B410B"/>
    <w:rsid w:val="002B5461"/>
    <w:rsid w:val="002B7A61"/>
    <w:rsid w:val="002C132F"/>
    <w:rsid w:val="002D17C7"/>
    <w:rsid w:val="002D2834"/>
    <w:rsid w:val="002D2C9B"/>
    <w:rsid w:val="002E262E"/>
    <w:rsid w:val="002F2690"/>
    <w:rsid w:val="002F37E7"/>
    <w:rsid w:val="00300D2D"/>
    <w:rsid w:val="00300FDE"/>
    <w:rsid w:val="00304850"/>
    <w:rsid w:val="00322A56"/>
    <w:rsid w:val="0033339C"/>
    <w:rsid w:val="0034148B"/>
    <w:rsid w:val="00347787"/>
    <w:rsid w:val="0035187B"/>
    <w:rsid w:val="00353079"/>
    <w:rsid w:val="00353E34"/>
    <w:rsid w:val="00354A2F"/>
    <w:rsid w:val="003610E2"/>
    <w:rsid w:val="00367D4D"/>
    <w:rsid w:val="00377F7B"/>
    <w:rsid w:val="00385F28"/>
    <w:rsid w:val="003869D9"/>
    <w:rsid w:val="00395B94"/>
    <w:rsid w:val="003A0133"/>
    <w:rsid w:val="003B64DA"/>
    <w:rsid w:val="003B7AB0"/>
    <w:rsid w:val="003C1AC6"/>
    <w:rsid w:val="003C2C86"/>
    <w:rsid w:val="003C6A2D"/>
    <w:rsid w:val="003E1A7B"/>
    <w:rsid w:val="003E66B0"/>
    <w:rsid w:val="003F6EA2"/>
    <w:rsid w:val="00410B82"/>
    <w:rsid w:val="0042269D"/>
    <w:rsid w:val="00434CAA"/>
    <w:rsid w:val="004573A0"/>
    <w:rsid w:val="004605BD"/>
    <w:rsid w:val="004708EE"/>
    <w:rsid w:val="00481FA7"/>
    <w:rsid w:val="004825A6"/>
    <w:rsid w:val="004861F5"/>
    <w:rsid w:val="00486634"/>
    <w:rsid w:val="00487F8A"/>
    <w:rsid w:val="004903F7"/>
    <w:rsid w:val="00492F38"/>
    <w:rsid w:val="00496C4F"/>
    <w:rsid w:val="004A0B43"/>
    <w:rsid w:val="004A3A1B"/>
    <w:rsid w:val="004B1DDD"/>
    <w:rsid w:val="004D2922"/>
    <w:rsid w:val="004D4524"/>
    <w:rsid w:val="004D476A"/>
    <w:rsid w:val="004D488C"/>
    <w:rsid w:val="004E0A23"/>
    <w:rsid w:val="004E2564"/>
    <w:rsid w:val="004E52EF"/>
    <w:rsid w:val="004F52CE"/>
    <w:rsid w:val="00516748"/>
    <w:rsid w:val="005241B0"/>
    <w:rsid w:val="00526F99"/>
    <w:rsid w:val="005271D6"/>
    <w:rsid w:val="00534370"/>
    <w:rsid w:val="00542418"/>
    <w:rsid w:val="005579D1"/>
    <w:rsid w:val="00570BA2"/>
    <w:rsid w:val="005820FA"/>
    <w:rsid w:val="00582FF4"/>
    <w:rsid w:val="00585BF4"/>
    <w:rsid w:val="00590865"/>
    <w:rsid w:val="00596B35"/>
    <w:rsid w:val="005A6B18"/>
    <w:rsid w:val="005A714F"/>
    <w:rsid w:val="005B1F6F"/>
    <w:rsid w:val="005B4943"/>
    <w:rsid w:val="005B49E2"/>
    <w:rsid w:val="005B54EB"/>
    <w:rsid w:val="005B6251"/>
    <w:rsid w:val="005B6FDF"/>
    <w:rsid w:val="005C09E9"/>
    <w:rsid w:val="005D307E"/>
    <w:rsid w:val="005D37AA"/>
    <w:rsid w:val="005D5027"/>
    <w:rsid w:val="005D5A27"/>
    <w:rsid w:val="005D615F"/>
    <w:rsid w:val="005E4890"/>
    <w:rsid w:val="005F315C"/>
    <w:rsid w:val="005F6C72"/>
    <w:rsid w:val="006040CA"/>
    <w:rsid w:val="006100AF"/>
    <w:rsid w:val="0061315F"/>
    <w:rsid w:val="00617A6C"/>
    <w:rsid w:val="00620A71"/>
    <w:rsid w:val="006244EC"/>
    <w:rsid w:val="0062668A"/>
    <w:rsid w:val="00626800"/>
    <w:rsid w:val="0062687C"/>
    <w:rsid w:val="00634ADB"/>
    <w:rsid w:val="00636F1E"/>
    <w:rsid w:val="00643E30"/>
    <w:rsid w:val="006504A8"/>
    <w:rsid w:val="006507E9"/>
    <w:rsid w:val="00650D78"/>
    <w:rsid w:val="00654AF3"/>
    <w:rsid w:val="00654F42"/>
    <w:rsid w:val="00657640"/>
    <w:rsid w:val="00661B0A"/>
    <w:rsid w:val="00663012"/>
    <w:rsid w:val="00663301"/>
    <w:rsid w:val="006641D3"/>
    <w:rsid w:val="00664B9F"/>
    <w:rsid w:val="00665F46"/>
    <w:rsid w:val="00671072"/>
    <w:rsid w:val="00676A09"/>
    <w:rsid w:val="006B0A08"/>
    <w:rsid w:val="006C0C8B"/>
    <w:rsid w:val="006C4C72"/>
    <w:rsid w:val="006D0BA1"/>
    <w:rsid w:val="006D7170"/>
    <w:rsid w:val="006E492B"/>
    <w:rsid w:val="006F39BB"/>
    <w:rsid w:val="006F57B0"/>
    <w:rsid w:val="00721D2B"/>
    <w:rsid w:val="00721EAF"/>
    <w:rsid w:val="00722C40"/>
    <w:rsid w:val="007256F8"/>
    <w:rsid w:val="00733BC6"/>
    <w:rsid w:val="00735E8A"/>
    <w:rsid w:val="00736F70"/>
    <w:rsid w:val="00747949"/>
    <w:rsid w:val="00755162"/>
    <w:rsid w:val="00756CF7"/>
    <w:rsid w:val="0076197E"/>
    <w:rsid w:val="0076513E"/>
    <w:rsid w:val="0076598E"/>
    <w:rsid w:val="00765DED"/>
    <w:rsid w:val="007678EA"/>
    <w:rsid w:val="00770014"/>
    <w:rsid w:val="0077303D"/>
    <w:rsid w:val="00775950"/>
    <w:rsid w:val="00787DE3"/>
    <w:rsid w:val="00790C1F"/>
    <w:rsid w:val="00797D82"/>
    <w:rsid w:val="00797E02"/>
    <w:rsid w:val="007A09BF"/>
    <w:rsid w:val="007A69D2"/>
    <w:rsid w:val="007A7D4A"/>
    <w:rsid w:val="007B2D26"/>
    <w:rsid w:val="007D1D53"/>
    <w:rsid w:val="007D60E8"/>
    <w:rsid w:val="007D7273"/>
    <w:rsid w:val="007D7AF8"/>
    <w:rsid w:val="007D7FED"/>
    <w:rsid w:val="007F7DCB"/>
    <w:rsid w:val="00822203"/>
    <w:rsid w:val="00822D42"/>
    <w:rsid w:val="00826C76"/>
    <w:rsid w:val="008514B4"/>
    <w:rsid w:val="008561A5"/>
    <w:rsid w:val="00860073"/>
    <w:rsid w:val="00870FF0"/>
    <w:rsid w:val="00881FEA"/>
    <w:rsid w:val="00883F62"/>
    <w:rsid w:val="00886201"/>
    <w:rsid w:val="00886FF7"/>
    <w:rsid w:val="00894AA6"/>
    <w:rsid w:val="008A48E7"/>
    <w:rsid w:val="008B4890"/>
    <w:rsid w:val="008B582F"/>
    <w:rsid w:val="008C288C"/>
    <w:rsid w:val="008C6A53"/>
    <w:rsid w:val="008D07FA"/>
    <w:rsid w:val="008E1A45"/>
    <w:rsid w:val="008E7B55"/>
    <w:rsid w:val="008F2F38"/>
    <w:rsid w:val="008F4848"/>
    <w:rsid w:val="008F5625"/>
    <w:rsid w:val="00900104"/>
    <w:rsid w:val="009023BD"/>
    <w:rsid w:val="00907108"/>
    <w:rsid w:val="009119ED"/>
    <w:rsid w:val="00913D53"/>
    <w:rsid w:val="0092467D"/>
    <w:rsid w:val="009248C4"/>
    <w:rsid w:val="00924A82"/>
    <w:rsid w:val="00927A50"/>
    <w:rsid w:val="00930C62"/>
    <w:rsid w:val="00933DAD"/>
    <w:rsid w:val="009400F8"/>
    <w:rsid w:val="009463D9"/>
    <w:rsid w:val="00955066"/>
    <w:rsid w:val="0095510C"/>
    <w:rsid w:val="009563B9"/>
    <w:rsid w:val="00962252"/>
    <w:rsid w:val="009623EC"/>
    <w:rsid w:val="0097114A"/>
    <w:rsid w:val="009771D9"/>
    <w:rsid w:val="009778F5"/>
    <w:rsid w:val="00987513"/>
    <w:rsid w:val="00993BBC"/>
    <w:rsid w:val="00993FBB"/>
    <w:rsid w:val="009A2F17"/>
    <w:rsid w:val="009B2C9B"/>
    <w:rsid w:val="009B6FF8"/>
    <w:rsid w:val="009C2CB1"/>
    <w:rsid w:val="009C3924"/>
    <w:rsid w:val="009C3BB0"/>
    <w:rsid w:val="009D7A69"/>
    <w:rsid w:val="009E2214"/>
    <w:rsid w:val="009E3733"/>
    <w:rsid w:val="009F6E76"/>
    <w:rsid w:val="009F770E"/>
    <w:rsid w:val="00A056C1"/>
    <w:rsid w:val="00A13C09"/>
    <w:rsid w:val="00A1624C"/>
    <w:rsid w:val="00A1637B"/>
    <w:rsid w:val="00A175FE"/>
    <w:rsid w:val="00A242C8"/>
    <w:rsid w:val="00A24ED9"/>
    <w:rsid w:val="00A35568"/>
    <w:rsid w:val="00A355D5"/>
    <w:rsid w:val="00A42969"/>
    <w:rsid w:val="00A44755"/>
    <w:rsid w:val="00A56C34"/>
    <w:rsid w:val="00A60F5D"/>
    <w:rsid w:val="00A70FF9"/>
    <w:rsid w:val="00A77451"/>
    <w:rsid w:val="00A81184"/>
    <w:rsid w:val="00A874AA"/>
    <w:rsid w:val="00AA33F1"/>
    <w:rsid w:val="00AA45DF"/>
    <w:rsid w:val="00AA693E"/>
    <w:rsid w:val="00AB7564"/>
    <w:rsid w:val="00AC6C72"/>
    <w:rsid w:val="00AD52E3"/>
    <w:rsid w:val="00AD70B2"/>
    <w:rsid w:val="00AD7D4C"/>
    <w:rsid w:val="00AD7ECE"/>
    <w:rsid w:val="00AE328E"/>
    <w:rsid w:val="00AE32E6"/>
    <w:rsid w:val="00AF55B0"/>
    <w:rsid w:val="00AF725F"/>
    <w:rsid w:val="00B0076C"/>
    <w:rsid w:val="00B12AD9"/>
    <w:rsid w:val="00B16872"/>
    <w:rsid w:val="00B211D0"/>
    <w:rsid w:val="00B34D76"/>
    <w:rsid w:val="00B37A58"/>
    <w:rsid w:val="00B45D53"/>
    <w:rsid w:val="00B46B75"/>
    <w:rsid w:val="00B57862"/>
    <w:rsid w:val="00B630D1"/>
    <w:rsid w:val="00B64592"/>
    <w:rsid w:val="00B65DB1"/>
    <w:rsid w:val="00B77C52"/>
    <w:rsid w:val="00B80A2D"/>
    <w:rsid w:val="00B85BE8"/>
    <w:rsid w:val="00B87A33"/>
    <w:rsid w:val="00B91DE8"/>
    <w:rsid w:val="00BA299F"/>
    <w:rsid w:val="00BB055B"/>
    <w:rsid w:val="00BE09A1"/>
    <w:rsid w:val="00BE12E1"/>
    <w:rsid w:val="00BF3687"/>
    <w:rsid w:val="00BF7DDB"/>
    <w:rsid w:val="00C03E13"/>
    <w:rsid w:val="00C04CBB"/>
    <w:rsid w:val="00C06D57"/>
    <w:rsid w:val="00C1304B"/>
    <w:rsid w:val="00C144EA"/>
    <w:rsid w:val="00C1658D"/>
    <w:rsid w:val="00C167D0"/>
    <w:rsid w:val="00C2211D"/>
    <w:rsid w:val="00C40084"/>
    <w:rsid w:val="00C44134"/>
    <w:rsid w:val="00C448B6"/>
    <w:rsid w:val="00C45D72"/>
    <w:rsid w:val="00C51B22"/>
    <w:rsid w:val="00C55EE3"/>
    <w:rsid w:val="00C643E0"/>
    <w:rsid w:val="00C770FE"/>
    <w:rsid w:val="00C8325B"/>
    <w:rsid w:val="00C963DA"/>
    <w:rsid w:val="00CA3AAB"/>
    <w:rsid w:val="00CA552D"/>
    <w:rsid w:val="00CA72CC"/>
    <w:rsid w:val="00CA794F"/>
    <w:rsid w:val="00CB0D89"/>
    <w:rsid w:val="00CB3A82"/>
    <w:rsid w:val="00CC3F3A"/>
    <w:rsid w:val="00CC634B"/>
    <w:rsid w:val="00CC63C6"/>
    <w:rsid w:val="00CD0196"/>
    <w:rsid w:val="00CD55CC"/>
    <w:rsid w:val="00CD647F"/>
    <w:rsid w:val="00CF17D2"/>
    <w:rsid w:val="00CF6F7C"/>
    <w:rsid w:val="00D00B17"/>
    <w:rsid w:val="00D02E2B"/>
    <w:rsid w:val="00D06BD9"/>
    <w:rsid w:val="00D12C6C"/>
    <w:rsid w:val="00D143BD"/>
    <w:rsid w:val="00D14F06"/>
    <w:rsid w:val="00D20DDE"/>
    <w:rsid w:val="00D24B41"/>
    <w:rsid w:val="00D27A32"/>
    <w:rsid w:val="00D31ADE"/>
    <w:rsid w:val="00D34AB0"/>
    <w:rsid w:val="00D53757"/>
    <w:rsid w:val="00D55947"/>
    <w:rsid w:val="00D651AE"/>
    <w:rsid w:val="00D70BA5"/>
    <w:rsid w:val="00D711AF"/>
    <w:rsid w:val="00D73CD3"/>
    <w:rsid w:val="00D77017"/>
    <w:rsid w:val="00D8615D"/>
    <w:rsid w:val="00D90425"/>
    <w:rsid w:val="00D90D1B"/>
    <w:rsid w:val="00DA22C1"/>
    <w:rsid w:val="00DB2221"/>
    <w:rsid w:val="00DC1EC6"/>
    <w:rsid w:val="00DD15A5"/>
    <w:rsid w:val="00DE0665"/>
    <w:rsid w:val="00DE09B4"/>
    <w:rsid w:val="00DE3BB2"/>
    <w:rsid w:val="00DE45C9"/>
    <w:rsid w:val="00DE466C"/>
    <w:rsid w:val="00DE5FC3"/>
    <w:rsid w:val="00DE6BA5"/>
    <w:rsid w:val="00DF0A0B"/>
    <w:rsid w:val="00DF272E"/>
    <w:rsid w:val="00DF31A6"/>
    <w:rsid w:val="00E0104B"/>
    <w:rsid w:val="00E02999"/>
    <w:rsid w:val="00E0482D"/>
    <w:rsid w:val="00E20AAD"/>
    <w:rsid w:val="00E21E2C"/>
    <w:rsid w:val="00E24155"/>
    <w:rsid w:val="00E27064"/>
    <w:rsid w:val="00E2746E"/>
    <w:rsid w:val="00E32538"/>
    <w:rsid w:val="00E33EB5"/>
    <w:rsid w:val="00E36B0A"/>
    <w:rsid w:val="00E47322"/>
    <w:rsid w:val="00E5061E"/>
    <w:rsid w:val="00E57720"/>
    <w:rsid w:val="00E637E3"/>
    <w:rsid w:val="00E7186A"/>
    <w:rsid w:val="00E77A79"/>
    <w:rsid w:val="00E77BE2"/>
    <w:rsid w:val="00E91153"/>
    <w:rsid w:val="00E94127"/>
    <w:rsid w:val="00EA0658"/>
    <w:rsid w:val="00EA2C2F"/>
    <w:rsid w:val="00EA595C"/>
    <w:rsid w:val="00EB3935"/>
    <w:rsid w:val="00EC570C"/>
    <w:rsid w:val="00EC692D"/>
    <w:rsid w:val="00ED0C3E"/>
    <w:rsid w:val="00EE1585"/>
    <w:rsid w:val="00EE5198"/>
    <w:rsid w:val="00EF3303"/>
    <w:rsid w:val="00EF5257"/>
    <w:rsid w:val="00F02F04"/>
    <w:rsid w:val="00F0337D"/>
    <w:rsid w:val="00F360CA"/>
    <w:rsid w:val="00F36D0B"/>
    <w:rsid w:val="00F36F10"/>
    <w:rsid w:val="00F44172"/>
    <w:rsid w:val="00F444FF"/>
    <w:rsid w:val="00F52128"/>
    <w:rsid w:val="00F53878"/>
    <w:rsid w:val="00F60291"/>
    <w:rsid w:val="00F632A2"/>
    <w:rsid w:val="00F6704E"/>
    <w:rsid w:val="00F73B49"/>
    <w:rsid w:val="00F87FBD"/>
    <w:rsid w:val="00F906C7"/>
    <w:rsid w:val="00F94447"/>
    <w:rsid w:val="00FB27B1"/>
    <w:rsid w:val="00FB32E7"/>
    <w:rsid w:val="00FB7B7A"/>
    <w:rsid w:val="00FC11EE"/>
    <w:rsid w:val="00FC74C5"/>
    <w:rsid w:val="00FD515D"/>
    <w:rsid w:val="00FE2B0F"/>
    <w:rsid w:val="00FE6CB0"/>
    <w:rsid w:val="00FE79FA"/>
    <w:rsid w:val="00FF2B67"/>
    <w:rsid w:val="00FF2C3E"/>
    <w:rsid w:val="00FF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5E489"/>
  <w15:chartTrackingRefBased/>
  <w15:docId w15:val="{74BDDFA9-292D-4EFF-AF28-3128FD6B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06C7"/>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F906C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F906C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906C7"/>
    <w:pPr>
      <w:keepNext/>
      <w:spacing w:before="240" w:after="60"/>
      <w:outlineLvl w:val="3"/>
    </w:pPr>
    <w:rPr>
      <w:b/>
      <w:bCs/>
      <w:sz w:val="28"/>
      <w:szCs w:val="28"/>
    </w:rPr>
  </w:style>
  <w:style w:type="paragraph" w:styleId="Heading5">
    <w:name w:val="heading 5"/>
    <w:basedOn w:val="Normal"/>
    <w:next w:val="Normal"/>
    <w:link w:val="Heading5Char"/>
    <w:qFormat/>
    <w:rsid w:val="00F906C7"/>
    <w:pPr>
      <w:spacing w:before="240" w:after="60"/>
      <w:outlineLvl w:val="4"/>
    </w:pPr>
    <w:rPr>
      <w:b/>
      <w:bCs/>
      <w:i/>
      <w:iCs/>
      <w:sz w:val="26"/>
      <w:szCs w:val="26"/>
    </w:rPr>
  </w:style>
  <w:style w:type="paragraph" w:styleId="Heading7">
    <w:name w:val="heading 7"/>
    <w:basedOn w:val="Normal"/>
    <w:next w:val="Normal"/>
    <w:link w:val="Heading7Char"/>
    <w:qFormat/>
    <w:rsid w:val="00F906C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6C7"/>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F906C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F906C7"/>
    <w:rPr>
      <w:rFonts w:ascii="Arial" w:eastAsia="Times New Roman" w:hAnsi="Arial" w:cs="Arial"/>
      <w:b/>
      <w:bCs/>
      <w:sz w:val="26"/>
      <w:szCs w:val="26"/>
    </w:rPr>
  </w:style>
  <w:style w:type="character" w:customStyle="1" w:styleId="Heading4Char">
    <w:name w:val="Heading 4 Char"/>
    <w:basedOn w:val="DefaultParagraphFont"/>
    <w:link w:val="Heading4"/>
    <w:rsid w:val="00F906C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906C7"/>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F906C7"/>
    <w:rPr>
      <w:rFonts w:ascii="Times New Roman" w:eastAsia="Times New Roman" w:hAnsi="Times New Roman" w:cs="Times New Roman"/>
      <w:sz w:val="24"/>
      <w:szCs w:val="24"/>
    </w:rPr>
  </w:style>
  <w:style w:type="paragraph" w:styleId="BodyText">
    <w:name w:val="Body Text"/>
    <w:basedOn w:val="Normal"/>
    <w:link w:val="BodyTextChar"/>
    <w:rsid w:val="00F906C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F906C7"/>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F906C7"/>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F906C7"/>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F906C7"/>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F906C7"/>
    <w:rPr>
      <w:rFonts w:ascii="Arial Narrow" w:eastAsia="Times New Roman" w:hAnsi="Arial Narrow" w:cs="Times New Roman"/>
      <w:i/>
      <w:iCs/>
      <w:szCs w:val="20"/>
      <w:lang w:val="sr-Cyrl-CS"/>
    </w:rPr>
  </w:style>
  <w:style w:type="paragraph" w:styleId="BodyText2">
    <w:name w:val="Body Text 2"/>
    <w:basedOn w:val="Normal"/>
    <w:link w:val="BodyText2Char"/>
    <w:rsid w:val="00F906C7"/>
    <w:pPr>
      <w:spacing w:after="120" w:line="480" w:lineRule="auto"/>
    </w:pPr>
  </w:style>
  <w:style w:type="character" w:customStyle="1" w:styleId="BodyText2Char">
    <w:name w:val="Body Text 2 Char"/>
    <w:basedOn w:val="DefaultParagraphFont"/>
    <w:link w:val="BodyText2"/>
    <w:rsid w:val="00F906C7"/>
    <w:rPr>
      <w:rFonts w:ascii="Times New Roman" w:eastAsia="Times New Roman" w:hAnsi="Times New Roman" w:cs="Times New Roman"/>
      <w:sz w:val="20"/>
      <w:szCs w:val="20"/>
    </w:rPr>
  </w:style>
  <w:style w:type="character" w:styleId="Hyperlink">
    <w:name w:val="Hyperlink"/>
    <w:uiPriority w:val="99"/>
    <w:rsid w:val="00F906C7"/>
    <w:rPr>
      <w:color w:val="0000FF"/>
      <w:u w:val="single"/>
    </w:rPr>
  </w:style>
  <w:style w:type="character" w:styleId="FollowedHyperlink">
    <w:name w:val="FollowedHyperlink"/>
    <w:rsid w:val="00F906C7"/>
    <w:rPr>
      <w:color w:val="800080"/>
      <w:u w:val="single"/>
    </w:rPr>
  </w:style>
  <w:style w:type="paragraph" w:styleId="Header">
    <w:name w:val="header"/>
    <w:basedOn w:val="Normal"/>
    <w:link w:val="HeaderChar"/>
    <w:uiPriority w:val="99"/>
    <w:rsid w:val="00F906C7"/>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uiPriority w:val="99"/>
    <w:rsid w:val="00F906C7"/>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F906C7"/>
    <w:pPr>
      <w:tabs>
        <w:tab w:val="center" w:pos="4320"/>
        <w:tab w:val="right" w:pos="8640"/>
      </w:tabs>
    </w:pPr>
  </w:style>
  <w:style w:type="character" w:customStyle="1" w:styleId="FooterChar">
    <w:name w:val="Footer Char"/>
    <w:basedOn w:val="DefaultParagraphFont"/>
    <w:link w:val="Footer"/>
    <w:uiPriority w:val="99"/>
    <w:rsid w:val="00F906C7"/>
    <w:rPr>
      <w:rFonts w:ascii="Times New Roman" w:eastAsia="Times New Roman" w:hAnsi="Times New Roman" w:cs="Times New Roman"/>
      <w:sz w:val="20"/>
      <w:szCs w:val="20"/>
    </w:rPr>
  </w:style>
  <w:style w:type="paragraph" w:styleId="Subtitle">
    <w:name w:val="Subtitle"/>
    <w:basedOn w:val="Normal"/>
    <w:link w:val="SubtitleChar"/>
    <w:uiPriority w:val="11"/>
    <w:qFormat/>
    <w:rsid w:val="00F906C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F906C7"/>
    <w:rPr>
      <w:rFonts w:ascii="Arial" w:eastAsia="Times New Roman" w:hAnsi="Arial" w:cs="Arial"/>
      <w:sz w:val="24"/>
      <w:szCs w:val="24"/>
    </w:rPr>
  </w:style>
  <w:style w:type="paragraph" w:styleId="Title">
    <w:name w:val="Title"/>
    <w:basedOn w:val="Normal"/>
    <w:next w:val="Subtitle"/>
    <w:link w:val="TitleChar"/>
    <w:qFormat/>
    <w:rsid w:val="00F906C7"/>
    <w:pPr>
      <w:suppressAutoHyphens/>
      <w:jc w:val="center"/>
    </w:pPr>
    <w:rPr>
      <w:b/>
      <w:bCs/>
      <w:sz w:val="24"/>
      <w:lang w:val="sr-Cyrl-CS" w:eastAsia="ar-SA"/>
    </w:rPr>
  </w:style>
  <w:style w:type="character" w:customStyle="1" w:styleId="TitleChar">
    <w:name w:val="Title Char"/>
    <w:basedOn w:val="DefaultParagraphFont"/>
    <w:link w:val="Title"/>
    <w:rsid w:val="00F906C7"/>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F906C7"/>
    <w:pPr>
      <w:spacing w:after="120"/>
    </w:pPr>
    <w:rPr>
      <w:sz w:val="16"/>
      <w:szCs w:val="16"/>
    </w:rPr>
  </w:style>
  <w:style w:type="character" w:customStyle="1" w:styleId="BodyText3Char">
    <w:name w:val="Body Text 3 Char"/>
    <w:basedOn w:val="DefaultParagraphFont"/>
    <w:link w:val="BodyText3"/>
    <w:rsid w:val="00F906C7"/>
    <w:rPr>
      <w:rFonts w:ascii="Times New Roman" w:eastAsia="Times New Roman" w:hAnsi="Times New Roman" w:cs="Times New Roman"/>
      <w:sz w:val="16"/>
      <w:szCs w:val="16"/>
    </w:rPr>
  </w:style>
  <w:style w:type="paragraph" w:customStyle="1" w:styleId="Clan">
    <w:name w:val="Clan"/>
    <w:basedOn w:val="Normal"/>
    <w:rsid w:val="00F906C7"/>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F906C7"/>
    <w:pPr>
      <w:widowControl w:val="0"/>
      <w:tabs>
        <w:tab w:val="right" w:pos="1246"/>
      </w:tabs>
      <w:autoSpaceDE w:val="0"/>
      <w:jc w:val="both"/>
    </w:pPr>
    <w:rPr>
      <w:w w:val="90"/>
      <w:lang w:val="sr-Cyrl-CS" w:eastAsia="ar-SA"/>
    </w:rPr>
  </w:style>
  <w:style w:type="character" w:styleId="PageNumber">
    <w:name w:val="page number"/>
    <w:basedOn w:val="DefaultParagraphFont"/>
    <w:rsid w:val="00F906C7"/>
  </w:style>
  <w:style w:type="paragraph" w:styleId="ListParagraph">
    <w:name w:val="List Paragraph"/>
    <w:basedOn w:val="Normal"/>
    <w:link w:val="ListParagraphChar"/>
    <w:uiPriority w:val="34"/>
    <w:qFormat/>
    <w:rsid w:val="00F906C7"/>
    <w:pPr>
      <w:ind w:left="720"/>
      <w:contextualSpacing/>
    </w:pPr>
    <w:rPr>
      <w:sz w:val="24"/>
      <w:szCs w:val="24"/>
      <w:lang w:val="x-none" w:eastAsia="x-none" w:bidi="en-US"/>
    </w:rPr>
  </w:style>
  <w:style w:type="character" w:customStyle="1" w:styleId="ListParagraphChar">
    <w:name w:val="List Paragraph Char"/>
    <w:link w:val="ListParagraph"/>
    <w:uiPriority w:val="34"/>
    <w:rsid w:val="00F906C7"/>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F906C7"/>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F906C7"/>
    <w:rPr>
      <w:rFonts w:ascii="Tahoma" w:hAnsi="Tahoma"/>
      <w:sz w:val="16"/>
      <w:szCs w:val="16"/>
      <w:lang w:val="x-none" w:eastAsia="x-none"/>
    </w:rPr>
  </w:style>
  <w:style w:type="character" w:customStyle="1" w:styleId="BalloonTextChar">
    <w:name w:val="Balloon Text Char"/>
    <w:basedOn w:val="DefaultParagraphFont"/>
    <w:link w:val="BalloonText"/>
    <w:rsid w:val="00F906C7"/>
    <w:rPr>
      <w:rFonts w:ascii="Tahoma" w:eastAsia="Times New Roman" w:hAnsi="Tahoma" w:cs="Times New Roman"/>
      <w:sz w:val="16"/>
      <w:szCs w:val="16"/>
      <w:lang w:val="x-none" w:eastAsia="x-none"/>
    </w:rPr>
  </w:style>
  <w:style w:type="character" w:styleId="CommentReference">
    <w:name w:val="annotation reference"/>
    <w:rsid w:val="00F906C7"/>
    <w:rPr>
      <w:sz w:val="16"/>
      <w:szCs w:val="16"/>
    </w:rPr>
  </w:style>
  <w:style w:type="paragraph" w:styleId="CommentText">
    <w:name w:val="annotation text"/>
    <w:basedOn w:val="Normal"/>
    <w:link w:val="CommentTextChar"/>
    <w:rsid w:val="00F906C7"/>
  </w:style>
  <w:style w:type="character" w:customStyle="1" w:styleId="CommentTextChar">
    <w:name w:val="Comment Text Char"/>
    <w:basedOn w:val="DefaultParagraphFont"/>
    <w:link w:val="CommentText"/>
    <w:rsid w:val="00F906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906C7"/>
    <w:rPr>
      <w:b/>
      <w:bCs/>
      <w:lang w:val="x-none" w:eastAsia="x-none"/>
    </w:rPr>
  </w:style>
  <w:style w:type="character" w:customStyle="1" w:styleId="CommentSubjectChar">
    <w:name w:val="Comment Subject Char"/>
    <w:basedOn w:val="CommentTextChar"/>
    <w:link w:val="CommentSubject"/>
    <w:rsid w:val="00F906C7"/>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F906C7"/>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F906C7"/>
    <w:pPr>
      <w:spacing w:after="120" w:line="480" w:lineRule="auto"/>
      <w:ind w:left="283"/>
    </w:pPr>
  </w:style>
  <w:style w:type="character" w:customStyle="1" w:styleId="BodyTextIndent2Char">
    <w:name w:val="Body Text Indent 2 Char"/>
    <w:basedOn w:val="DefaultParagraphFont"/>
    <w:link w:val="BodyTextIndent2"/>
    <w:rsid w:val="00F906C7"/>
    <w:rPr>
      <w:rFonts w:ascii="Times New Roman" w:eastAsia="Times New Roman" w:hAnsi="Times New Roman" w:cs="Times New Roman"/>
      <w:sz w:val="20"/>
      <w:szCs w:val="20"/>
    </w:rPr>
  </w:style>
  <w:style w:type="paragraph" w:customStyle="1" w:styleId="Default">
    <w:name w:val="Default"/>
    <w:rsid w:val="00F906C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F906C7"/>
    <w:pPr>
      <w:spacing w:after="90"/>
    </w:pPr>
    <w:rPr>
      <w:sz w:val="24"/>
      <w:szCs w:val="24"/>
      <w:lang w:val="x-none" w:eastAsia="x-none"/>
    </w:rPr>
  </w:style>
  <w:style w:type="character" w:customStyle="1" w:styleId="NormalWebChar">
    <w:name w:val="Normal (Web) Char"/>
    <w:link w:val="NormalWeb"/>
    <w:uiPriority w:val="99"/>
    <w:rsid w:val="00F906C7"/>
    <w:rPr>
      <w:rFonts w:ascii="Times New Roman" w:eastAsia="Times New Roman" w:hAnsi="Times New Roman" w:cs="Times New Roman"/>
      <w:sz w:val="24"/>
      <w:szCs w:val="24"/>
      <w:lang w:val="x-none" w:eastAsia="x-none"/>
    </w:rPr>
  </w:style>
  <w:style w:type="paragraph" w:customStyle="1" w:styleId="pn1">
    <w:name w:val="pn1"/>
    <w:basedOn w:val="Normal"/>
    <w:rsid w:val="00F906C7"/>
    <w:pPr>
      <w:spacing w:after="450"/>
      <w:ind w:left="750" w:right="750"/>
      <w:jc w:val="center"/>
    </w:pPr>
    <w:rPr>
      <w:b/>
      <w:bCs/>
      <w:color w:val="006633"/>
      <w:sz w:val="24"/>
      <w:szCs w:val="24"/>
    </w:rPr>
  </w:style>
  <w:style w:type="character" w:customStyle="1" w:styleId="trs1">
    <w:name w:val="trs1"/>
    <w:rsid w:val="00F906C7"/>
    <w:rPr>
      <w:b w:val="0"/>
      <w:bCs w:val="0"/>
      <w:color w:val="000000"/>
      <w:sz w:val="20"/>
      <w:szCs w:val="20"/>
    </w:rPr>
  </w:style>
  <w:style w:type="character" w:customStyle="1" w:styleId="resultsdescriptionlinkclass">
    <w:name w:val="resultsdescriptionlinkclass"/>
    <w:rsid w:val="00F906C7"/>
  </w:style>
  <w:style w:type="character" w:customStyle="1" w:styleId="st">
    <w:name w:val="st"/>
    <w:rsid w:val="00F906C7"/>
  </w:style>
  <w:style w:type="character" w:styleId="Emphasis">
    <w:name w:val="Emphasis"/>
    <w:uiPriority w:val="20"/>
    <w:qFormat/>
    <w:rsid w:val="00F906C7"/>
    <w:rPr>
      <w:i/>
      <w:iCs/>
    </w:rPr>
  </w:style>
  <w:style w:type="paragraph" w:customStyle="1" w:styleId="Style3">
    <w:name w:val="Style3"/>
    <w:basedOn w:val="Normal"/>
    <w:uiPriority w:val="99"/>
    <w:rsid w:val="00F906C7"/>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F906C7"/>
  </w:style>
  <w:style w:type="character" w:customStyle="1" w:styleId="trs">
    <w:name w:val="trs"/>
    <w:rsid w:val="00F906C7"/>
  </w:style>
  <w:style w:type="character" w:customStyle="1" w:styleId="Bodytext4">
    <w:name w:val="Body text (4)_"/>
    <w:link w:val="Bodytext40"/>
    <w:locked/>
    <w:rsid w:val="00F906C7"/>
    <w:rPr>
      <w:sz w:val="29"/>
      <w:szCs w:val="29"/>
      <w:shd w:val="clear" w:color="auto" w:fill="FFFFFF"/>
    </w:rPr>
  </w:style>
  <w:style w:type="paragraph" w:customStyle="1" w:styleId="Bodytext40">
    <w:name w:val="Body text (4)"/>
    <w:basedOn w:val="Normal"/>
    <w:link w:val="Bodytext4"/>
    <w:rsid w:val="00F906C7"/>
    <w:pPr>
      <w:shd w:val="clear" w:color="auto" w:fill="FFFFFF"/>
      <w:spacing w:before="3960" w:after="540" w:line="346" w:lineRule="exact"/>
      <w:jc w:val="center"/>
    </w:pPr>
    <w:rPr>
      <w:rFonts w:asciiTheme="minorHAnsi" w:eastAsiaTheme="minorHAnsi" w:hAnsiTheme="minorHAnsi" w:cstheme="minorBidi"/>
      <w:sz w:val="29"/>
      <w:szCs w:val="29"/>
    </w:rPr>
  </w:style>
  <w:style w:type="character" w:customStyle="1" w:styleId="Bodytext0">
    <w:name w:val="Body text_"/>
    <w:link w:val="BodyText1"/>
    <w:locked/>
    <w:rsid w:val="00F906C7"/>
    <w:rPr>
      <w:sz w:val="21"/>
      <w:szCs w:val="21"/>
      <w:shd w:val="clear" w:color="auto" w:fill="FFFFFF"/>
    </w:rPr>
  </w:style>
  <w:style w:type="paragraph" w:customStyle="1" w:styleId="BodyText1">
    <w:name w:val="Body Text1"/>
    <w:basedOn w:val="Normal"/>
    <w:link w:val="Bodytext0"/>
    <w:rsid w:val="00F906C7"/>
    <w:pPr>
      <w:shd w:val="clear" w:color="auto" w:fill="FFFFFF"/>
      <w:spacing w:line="0" w:lineRule="atLeast"/>
      <w:ind w:hanging="360"/>
    </w:pPr>
    <w:rPr>
      <w:rFonts w:asciiTheme="minorHAnsi" w:eastAsiaTheme="minorHAnsi" w:hAnsiTheme="minorHAnsi" w:cstheme="minorBidi"/>
      <w:sz w:val="21"/>
      <w:szCs w:val="21"/>
    </w:rPr>
  </w:style>
  <w:style w:type="character" w:customStyle="1" w:styleId="Heading30">
    <w:name w:val="Heading #3_"/>
    <w:link w:val="Heading31"/>
    <w:locked/>
    <w:rsid w:val="00F906C7"/>
    <w:rPr>
      <w:sz w:val="25"/>
      <w:szCs w:val="25"/>
      <w:shd w:val="clear" w:color="auto" w:fill="FFFFFF"/>
    </w:rPr>
  </w:style>
  <w:style w:type="paragraph" w:customStyle="1" w:styleId="Heading31">
    <w:name w:val="Heading #3"/>
    <w:basedOn w:val="Normal"/>
    <w:link w:val="Heading30"/>
    <w:rsid w:val="00F906C7"/>
    <w:pPr>
      <w:shd w:val="clear" w:color="auto" w:fill="FFFFFF"/>
      <w:spacing w:before="720" w:after="720" w:line="0" w:lineRule="atLeast"/>
      <w:outlineLvl w:val="2"/>
    </w:pPr>
    <w:rPr>
      <w:rFonts w:asciiTheme="minorHAnsi" w:eastAsiaTheme="minorHAnsi" w:hAnsiTheme="minorHAnsi" w:cstheme="minorBidi"/>
      <w:sz w:val="25"/>
      <w:szCs w:val="25"/>
    </w:rPr>
  </w:style>
  <w:style w:type="character" w:customStyle="1" w:styleId="Heading40">
    <w:name w:val="Heading #4_"/>
    <w:link w:val="Heading41"/>
    <w:locked/>
    <w:rsid w:val="00F906C7"/>
    <w:rPr>
      <w:sz w:val="25"/>
      <w:szCs w:val="25"/>
      <w:shd w:val="clear" w:color="auto" w:fill="FFFFFF"/>
    </w:rPr>
  </w:style>
  <w:style w:type="paragraph" w:customStyle="1" w:styleId="Heading41">
    <w:name w:val="Heading #4"/>
    <w:basedOn w:val="Normal"/>
    <w:link w:val="Heading40"/>
    <w:rsid w:val="00F906C7"/>
    <w:pPr>
      <w:shd w:val="clear" w:color="auto" w:fill="FFFFFF"/>
      <w:spacing w:before="600" w:after="780" w:line="0" w:lineRule="atLeast"/>
      <w:outlineLvl w:val="3"/>
    </w:pPr>
    <w:rPr>
      <w:rFonts w:asciiTheme="minorHAnsi" w:eastAsiaTheme="minorHAnsi" w:hAnsiTheme="minorHAnsi" w:cstheme="minorBidi"/>
      <w:sz w:val="25"/>
      <w:szCs w:val="25"/>
    </w:rPr>
  </w:style>
  <w:style w:type="character" w:customStyle="1" w:styleId="Picturecaption">
    <w:name w:val="Picture caption_"/>
    <w:link w:val="Picturecaption0"/>
    <w:locked/>
    <w:rsid w:val="00F906C7"/>
    <w:rPr>
      <w:sz w:val="21"/>
      <w:szCs w:val="21"/>
      <w:shd w:val="clear" w:color="auto" w:fill="FFFFFF"/>
    </w:rPr>
  </w:style>
  <w:style w:type="paragraph" w:customStyle="1" w:styleId="Picturecaption0">
    <w:name w:val="Picture caption"/>
    <w:basedOn w:val="Normal"/>
    <w:link w:val="Pictur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Bodytext9pt">
    <w:name w:val="Body text + 9 pt"/>
    <w:rsid w:val="00F906C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F906C7"/>
    <w:rPr>
      <w:sz w:val="21"/>
      <w:szCs w:val="21"/>
      <w:shd w:val="clear" w:color="auto" w:fill="FFFFFF"/>
    </w:rPr>
  </w:style>
  <w:style w:type="paragraph" w:customStyle="1" w:styleId="Heading51">
    <w:name w:val="Heading #5"/>
    <w:basedOn w:val="Normal"/>
    <w:link w:val="Heading50"/>
    <w:rsid w:val="00F906C7"/>
    <w:pPr>
      <w:shd w:val="clear" w:color="auto" w:fill="FFFFFF"/>
      <w:spacing w:before="780" w:after="1260" w:line="0" w:lineRule="atLeast"/>
      <w:outlineLvl w:val="4"/>
    </w:pPr>
    <w:rPr>
      <w:rFonts w:asciiTheme="minorHAnsi" w:eastAsiaTheme="minorHAnsi" w:hAnsiTheme="minorHAnsi" w:cstheme="minorBidi"/>
      <w:sz w:val="21"/>
      <w:szCs w:val="21"/>
    </w:rPr>
  </w:style>
  <w:style w:type="character" w:customStyle="1" w:styleId="Bodytext20">
    <w:name w:val="Body text (2)_"/>
    <w:link w:val="Bodytext21"/>
    <w:locked/>
    <w:rsid w:val="00F906C7"/>
    <w:rPr>
      <w:sz w:val="21"/>
      <w:szCs w:val="21"/>
      <w:shd w:val="clear" w:color="auto" w:fill="FFFFFF"/>
    </w:rPr>
  </w:style>
  <w:style w:type="paragraph" w:customStyle="1" w:styleId="Bodytext21">
    <w:name w:val="Body text (2)"/>
    <w:basedOn w:val="Normal"/>
    <w:link w:val="Bodytext20"/>
    <w:rsid w:val="00F906C7"/>
    <w:pPr>
      <w:shd w:val="clear" w:color="auto" w:fill="FFFFFF"/>
      <w:spacing w:line="0" w:lineRule="atLeast"/>
      <w:ind w:hanging="2660"/>
    </w:pPr>
    <w:rPr>
      <w:rFonts w:asciiTheme="minorHAnsi" w:eastAsiaTheme="minorHAnsi" w:hAnsiTheme="minorHAnsi" w:cstheme="minorBidi"/>
      <w:sz w:val="21"/>
      <w:szCs w:val="21"/>
    </w:rPr>
  </w:style>
  <w:style w:type="character" w:customStyle="1" w:styleId="Tablecaption">
    <w:name w:val="Table caption_"/>
    <w:link w:val="Tablecaption0"/>
    <w:locked/>
    <w:rsid w:val="00F906C7"/>
    <w:rPr>
      <w:sz w:val="21"/>
      <w:szCs w:val="21"/>
      <w:shd w:val="clear" w:color="auto" w:fill="FFFFFF"/>
    </w:rPr>
  </w:style>
  <w:style w:type="paragraph" w:customStyle="1" w:styleId="Tablecaption0">
    <w:name w:val="Table caption"/>
    <w:basedOn w:val="Normal"/>
    <w:link w:val="Tabl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apple-style-span">
    <w:name w:val="apple-style-span"/>
    <w:rsid w:val="00F906C7"/>
  </w:style>
  <w:style w:type="character" w:styleId="Strong">
    <w:name w:val="Strong"/>
    <w:qFormat/>
    <w:rsid w:val="00F906C7"/>
    <w:rPr>
      <w:b/>
      <w:bCs/>
    </w:rPr>
  </w:style>
  <w:style w:type="character" w:customStyle="1" w:styleId="NoSpacingChar">
    <w:name w:val="No Spacing Char"/>
    <w:link w:val="NoSpacing"/>
    <w:locked/>
    <w:rsid w:val="00F906C7"/>
    <w:rPr>
      <w:rFonts w:eastAsia="Malgun Gothic"/>
      <w:sz w:val="24"/>
      <w:lang w:val="sr-Cyrl-CS"/>
    </w:rPr>
  </w:style>
  <w:style w:type="paragraph" w:styleId="NoSpacing">
    <w:name w:val="No Spacing"/>
    <w:link w:val="NoSpacingChar"/>
    <w:qFormat/>
    <w:rsid w:val="00F906C7"/>
    <w:pPr>
      <w:widowControl w:val="0"/>
      <w:tabs>
        <w:tab w:val="left" w:pos="1440"/>
      </w:tabs>
      <w:spacing w:after="0" w:line="240" w:lineRule="auto"/>
      <w:jc w:val="both"/>
    </w:pPr>
    <w:rPr>
      <w:rFonts w:eastAsia="Malgun Gothic"/>
      <w:sz w:val="24"/>
      <w:lang w:val="sr-Cyrl-CS"/>
    </w:rPr>
  </w:style>
  <w:style w:type="paragraph" w:customStyle="1" w:styleId="text">
    <w:name w:val="text"/>
    <w:basedOn w:val="Normal"/>
    <w:uiPriority w:val="99"/>
    <w:rsid w:val="00F906C7"/>
    <w:pPr>
      <w:spacing w:before="100" w:beforeAutospacing="1" w:after="100" w:afterAutospacing="1"/>
    </w:pPr>
    <w:rPr>
      <w:sz w:val="24"/>
      <w:szCs w:val="24"/>
    </w:rPr>
  </w:style>
  <w:style w:type="table" w:styleId="TableGrid">
    <w:name w:val="Table Grid"/>
    <w:basedOn w:val="TableNormal"/>
    <w:rsid w:val="00CA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bs.rs/internet/cirilica/67/pn.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6" Type="http://schemas.openxmlformats.org/officeDocument/2006/relationships/hyperlink" Target="http://www.kjn.gov.rs/ci/uputstvo-o-uplati-republicke-administrativne-taks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javnenabavke@mtt.gov.rs" TargetMode="External"/><Relationship Id="rId10" Type="http://schemas.openxmlformats.org/officeDocument/2006/relationships/hyperlink" Target="mailto:javnenabavke@mtt.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mailto:javnenabavke@mt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985A4-C8F0-4049-B4E3-DDDD2DB6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17399</Words>
  <Characters>99176</Characters>
  <Application>Microsoft Office Word</Application>
  <DocSecurity>0</DocSecurity>
  <Lines>826</Lines>
  <Paragraphs>232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Milica Loncar</cp:lastModifiedBy>
  <cp:revision>3</cp:revision>
  <cp:lastPrinted>2020-02-19T07:17:00Z</cp:lastPrinted>
  <dcterms:created xsi:type="dcterms:W3CDTF">2020-02-19T08:33:00Z</dcterms:created>
  <dcterms:modified xsi:type="dcterms:W3CDTF">2020-02-19T08:34:00Z</dcterms:modified>
</cp:coreProperties>
</file>